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28" w:rsidRDefault="0076742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67428" w:rsidRDefault="0076742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7428">
        <w:tc>
          <w:tcPr>
            <w:tcW w:w="4677" w:type="dxa"/>
            <w:tcBorders>
              <w:top w:val="nil"/>
              <w:left w:val="nil"/>
              <w:bottom w:val="nil"/>
              <w:right w:val="nil"/>
            </w:tcBorders>
          </w:tcPr>
          <w:p w:rsidR="00767428" w:rsidRDefault="00767428">
            <w:pPr>
              <w:pStyle w:val="ConsPlusNormal"/>
            </w:pPr>
            <w:r>
              <w:t>12 октября 2011 года</w:t>
            </w:r>
          </w:p>
        </w:tc>
        <w:tc>
          <w:tcPr>
            <w:tcW w:w="4677" w:type="dxa"/>
            <w:tcBorders>
              <w:top w:val="nil"/>
              <w:left w:val="nil"/>
              <w:bottom w:val="nil"/>
              <w:right w:val="nil"/>
            </w:tcBorders>
          </w:tcPr>
          <w:p w:rsidR="00767428" w:rsidRDefault="00767428">
            <w:pPr>
              <w:pStyle w:val="ConsPlusNormal"/>
              <w:jc w:val="right"/>
            </w:pPr>
            <w:r>
              <w:t>N 978</w:t>
            </w:r>
          </w:p>
        </w:tc>
      </w:tr>
    </w:tbl>
    <w:p w:rsidR="00767428" w:rsidRDefault="00767428">
      <w:pPr>
        <w:pStyle w:val="ConsPlusNormal"/>
        <w:pBdr>
          <w:top w:val="single" w:sz="6" w:space="0" w:color="auto"/>
        </w:pBdr>
        <w:spacing w:before="100" w:after="100"/>
        <w:jc w:val="both"/>
        <w:rPr>
          <w:sz w:val="2"/>
          <w:szCs w:val="2"/>
        </w:rPr>
      </w:pPr>
    </w:p>
    <w:p w:rsidR="00767428" w:rsidRDefault="00767428">
      <w:pPr>
        <w:pStyle w:val="ConsPlusNormal"/>
        <w:jc w:val="both"/>
      </w:pPr>
    </w:p>
    <w:p w:rsidR="00767428" w:rsidRDefault="00767428">
      <w:pPr>
        <w:pStyle w:val="ConsPlusTitle"/>
        <w:jc w:val="center"/>
      </w:pPr>
      <w:r>
        <w:t>УКАЗ</w:t>
      </w:r>
    </w:p>
    <w:p w:rsidR="00767428" w:rsidRDefault="00767428">
      <w:pPr>
        <w:pStyle w:val="ConsPlusTitle"/>
        <w:jc w:val="center"/>
      </w:pPr>
    </w:p>
    <w:p w:rsidR="00767428" w:rsidRDefault="00767428">
      <w:pPr>
        <w:pStyle w:val="ConsPlusTitle"/>
        <w:jc w:val="center"/>
      </w:pPr>
      <w:r>
        <w:t>ПРЕЗИДЕНТА РЕСПУБЛИКИ САХА (ЯКУТИЯ)</w:t>
      </w:r>
    </w:p>
    <w:p w:rsidR="00767428" w:rsidRDefault="00767428">
      <w:pPr>
        <w:pStyle w:val="ConsPlusTitle"/>
        <w:jc w:val="center"/>
      </w:pPr>
    </w:p>
    <w:p w:rsidR="00767428" w:rsidRDefault="00767428">
      <w:pPr>
        <w:pStyle w:val="ConsPlusTitle"/>
        <w:jc w:val="center"/>
      </w:pPr>
      <w:r>
        <w:t>О ГОСУДАРСТВЕННОЙ ПРОГРАММЕ РЕСПУБЛИКИ САХА (ЯКУТИЯ)</w:t>
      </w:r>
    </w:p>
    <w:p w:rsidR="00767428" w:rsidRDefault="00767428">
      <w:pPr>
        <w:pStyle w:val="ConsPlusTitle"/>
        <w:jc w:val="center"/>
      </w:pPr>
      <w:r>
        <w:t>"РАЗВИТИЕ ВНУТРЕННЕГО И ВЪЕЗДНОГО ТУРИЗМА НА ТЕРРИТОРИИ</w:t>
      </w:r>
    </w:p>
    <w:p w:rsidR="00767428" w:rsidRDefault="00767428">
      <w:pPr>
        <w:pStyle w:val="ConsPlusTitle"/>
        <w:jc w:val="center"/>
      </w:pPr>
      <w:r>
        <w:t>РЕСПУБЛИКИ САХА (ЯКУТИЯ) НА 2012 - 2019 ГОДЫ"</w:t>
      </w:r>
    </w:p>
    <w:p w:rsidR="00767428" w:rsidRDefault="00767428">
      <w:pPr>
        <w:pStyle w:val="ConsPlusNormal"/>
        <w:jc w:val="center"/>
      </w:pPr>
      <w:r>
        <w:t>Список изменяющих документов</w:t>
      </w:r>
    </w:p>
    <w:p w:rsidR="00767428" w:rsidRDefault="00767428">
      <w:pPr>
        <w:pStyle w:val="ConsPlusNormal"/>
        <w:jc w:val="center"/>
      </w:pPr>
      <w:r>
        <w:t>(в ред. Указов Президента РС(Я)</w:t>
      </w:r>
    </w:p>
    <w:p w:rsidR="00767428" w:rsidRDefault="00767428">
      <w:pPr>
        <w:pStyle w:val="ConsPlusNormal"/>
        <w:jc w:val="center"/>
      </w:pPr>
      <w:r>
        <w:t xml:space="preserve">от 31.08.2012 </w:t>
      </w:r>
      <w:hyperlink r:id="rId6" w:history="1">
        <w:r>
          <w:rPr>
            <w:color w:val="0000FF"/>
          </w:rPr>
          <w:t>N 1620</w:t>
        </w:r>
      </w:hyperlink>
      <w:r>
        <w:t xml:space="preserve">, от 29.12.2012 </w:t>
      </w:r>
      <w:hyperlink r:id="rId7" w:history="1">
        <w:r>
          <w:rPr>
            <w:color w:val="0000FF"/>
          </w:rPr>
          <w:t>N 1823</w:t>
        </w:r>
      </w:hyperlink>
      <w:r>
        <w:t>,</w:t>
      </w:r>
    </w:p>
    <w:p w:rsidR="00767428" w:rsidRDefault="00767428">
      <w:pPr>
        <w:pStyle w:val="ConsPlusNormal"/>
        <w:jc w:val="center"/>
      </w:pPr>
      <w:r>
        <w:t xml:space="preserve">от 08.04.2013 </w:t>
      </w:r>
      <w:hyperlink r:id="rId8" w:history="1">
        <w:r>
          <w:rPr>
            <w:color w:val="0000FF"/>
          </w:rPr>
          <w:t>N 2003</w:t>
        </w:r>
      </w:hyperlink>
      <w:r>
        <w:t xml:space="preserve">, от 29.11.2013 </w:t>
      </w:r>
      <w:hyperlink r:id="rId9" w:history="1">
        <w:r>
          <w:rPr>
            <w:color w:val="0000FF"/>
          </w:rPr>
          <w:t>N 2342</w:t>
        </w:r>
      </w:hyperlink>
      <w:r>
        <w:t>,</w:t>
      </w:r>
    </w:p>
    <w:p w:rsidR="00767428" w:rsidRDefault="00767428">
      <w:pPr>
        <w:pStyle w:val="ConsPlusNormal"/>
        <w:jc w:val="center"/>
      </w:pPr>
      <w:r>
        <w:t>Указов Главы РС(Я)</w:t>
      </w:r>
    </w:p>
    <w:p w:rsidR="00767428" w:rsidRDefault="00767428">
      <w:pPr>
        <w:pStyle w:val="ConsPlusNormal"/>
        <w:jc w:val="center"/>
      </w:pPr>
      <w:r>
        <w:t xml:space="preserve">от 02.06.2014 </w:t>
      </w:r>
      <w:hyperlink r:id="rId10" w:history="1">
        <w:r>
          <w:rPr>
            <w:color w:val="0000FF"/>
          </w:rPr>
          <w:t>N 2690</w:t>
        </w:r>
      </w:hyperlink>
      <w:r>
        <w:t xml:space="preserve">, от 30.04.2015 </w:t>
      </w:r>
      <w:hyperlink r:id="rId11" w:history="1">
        <w:r>
          <w:rPr>
            <w:color w:val="0000FF"/>
          </w:rPr>
          <w:t>N 472</w:t>
        </w:r>
      </w:hyperlink>
      <w:r>
        <w:t xml:space="preserve">, от 24.09.2015 </w:t>
      </w:r>
      <w:hyperlink r:id="rId12" w:history="1">
        <w:r>
          <w:rPr>
            <w:color w:val="0000FF"/>
          </w:rPr>
          <w:t>N 674</w:t>
        </w:r>
      </w:hyperlink>
      <w:r>
        <w:t>)</w:t>
      </w:r>
    </w:p>
    <w:p w:rsidR="00767428" w:rsidRDefault="00767428">
      <w:pPr>
        <w:pStyle w:val="ConsPlusNormal"/>
        <w:jc w:val="both"/>
      </w:pPr>
    </w:p>
    <w:p w:rsidR="00767428" w:rsidRDefault="00767428">
      <w:pPr>
        <w:pStyle w:val="ConsPlusNormal"/>
        <w:ind w:firstLine="540"/>
        <w:jc w:val="both"/>
      </w:pPr>
      <w:r>
        <w:t xml:space="preserve">В целях реализации Федерального </w:t>
      </w:r>
      <w:hyperlink r:id="rId13" w:history="1">
        <w:r>
          <w:rPr>
            <w:color w:val="0000FF"/>
          </w:rPr>
          <w:t>закона</w:t>
        </w:r>
      </w:hyperlink>
      <w:r>
        <w:t xml:space="preserve"> от 24 ноября 1996 года N 132-ФЗ "Об основах туристской деятельности в Российской Федерации", </w:t>
      </w:r>
      <w:hyperlink r:id="rId14" w:history="1">
        <w:r>
          <w:rPr>
            <w:color w:val="0000FF"/>
          </w:rPr>
          <w:t>Закона</w:t>
        </w:r>
      </w:hyperlink>
      <w:r>
        <w:t xml:space="preserve"> Республики Саха (Якутия) от 15 декабря 2009 года 780-З N 443-IV "О туристской деятельности в Республике Саха (Якутия)" постановляю:</w:t>
      </w:r>
    </w:p>
    <w:p w:rsidR="00767428" w:rsidRDefault="00767428">
      <w:pPr>
        <w:pStyle w:val="ConsPlusNormal"/>
        <w:ind w:firstLine="540"/>
        <w:jc w:val="both"/>
      </w:pPr>
      <w:r>
        <w:t xml:space="preserve">1. Утвердить прилагаемую государственную </w:t>
      </w:r>
      <w:hyperlink w:anchor="P41" w:history="1">
        <w:r>
          <w:rPr>
            <w:color w:val="0000FF"/>
          </w:rPr>
          <w:t>программу</w:t>
        </w:r>
      </w:hyperlink>
      <w:r>
        <w:t xml:space="preserve"> Республики Саха (Якутия) "Развитие внутреннего и въездного туризма на территории Республики Саха (Якутия) на 2012 - 2019 годы".</w:t>
      </w:r>
    </w:p>
    <w:p w:rsidR="00767428" w:rsidRDefault="00767428">
      <w:pPr>
        <w:pStyle w:val="ConsPlusNormal"/>
        <w:jc w:val="both"/>
      </w:pPr>
      <w:r>
        <w:t xml:space="preserve">(в ред. Указов Главы РС(Я) от 02.06.2014 </w:t>
      </w:r>
      <w:hyperlink r:id="rId15" w:history="1">
        <w:r>
          <w:rPr>
            <w:color w:val="0000FF"/>
          </w:rPr>
          <w:t>N 2690</w:t>
        </w:r>
      </w:hyperlink>
      <w:r>
        <w:t xml:space="preserve">, от 24.09.2015 </w:t>
      </w:r>
      <w:hyperlink r:id="rId16" w:history="1">
        <w:r>
          <w:rPr>
            <w:color w:val="0000FF"/>
          </w:rPr>
          <w:t>N 674</w:t>
        </w:r>
      </w:hyperlink>
      <w:r>
        <w:t>)</w:t>
      </w:r>
    </w:p>
    <w:p w:rsidR="00767428" w:rsidRDefault="00767428">
      <w:pPr>
        <w:pStyle w:val="ConsPlusNormal"/>
        <w:ind w:firstLine="540"/>
        <w:jc w:val="both"/>
      </w:pPr>
      <w:r>
        <w:t>2. Контроль исполнения настоящего Указа возложить на Председателя Правительства Республики Саха (Якутия) Данчикову Г.И.</w:t>
      </w:r>
    </w:p>
    <w:p w:rsidR="00767428" w:rsidRDefault="00767428">
      <w:pPr>
        <w:pStyle w:val="ConsPlusNormal"/>
        <w:jc w:val="both"/>
      </w:pPr>
      <w:r>
        <w:t xml:space="preserve">(в ред. </w:t>
      </w:r>
      <w:hyperlink r:id="rId17" w:history="1">
        <w:r>
          <w:rPr>
            <w:color w:val="0000FF"/>
          </w:rPr>
          <w:t>Указа</w:t>
        </w:r>
      </w:hyperlink>
      <w:r>
        <w:t xml:space="preserve"> Главы РС(Я) от 30.04.2015 N 472)</w:t>
      </w:r>
    </w:p>
    <w:p w:rsidR="00767428" w:rsidRDefault="00767428">
      <w:pPr>
        <w:pStyle w:val="ConsPlusNormal"/>
        <w:ind w:firstLine="540"/>
        <w:jc w:val="both"/>
      </w:pPr>
      <w:r>
        <w:t>3. Опубликовать настоящий Указ в официальных средствах массовой информации Республики Саха (Якутия).</w:t>
      </w:r>
    </w:p>
    <w:p w:rsidR="00767428" w:rsidRDefault="00767428">
      <w:pPr>
        <w:pStyle w:val="ConsPlusNormal"/>
        <w:jc w:val="both"/>
      </w:pPr>
    </w:p>
    <w:p w:rsidR="00767428" w:rsidRDefault="00767428">
      <w:pPr>
        <w:pStyle w:val="ConsPlusNormal"/>
        <w:jc w:val="right"/>
      </w:pPr>
      <w:r>
        <w:t>Президент</w:t>
      </w:r>
    </w:p>
    <w:p w:rsidR="00767428" w:rsidRDefault="00767428">
      <w:pPr>
        <w:pStyle w:val="ConsPlusNormal"/>
        <w:jc w:val="right"/>
      </w:pPr>
      <w:r>
        <w:t>Республики Саха (Якутия)</w:t>
      </w:r>
    </w:p>
    <w:p w:rsidR="00767428" w:rsidRDefault="00767428">
      <w:pPr>
        <w:pStyle w:val="ConsPlusNormal"/>
        <w:jc w:val="right"/>
      </w:pPr>
      <w:r>
        <w:t>Е.БОРИСОВ</w:t>
      </w:r>
    </w:p>
    <w:p w:rsidR="00767428" w:rsidRDefault="00767428">
      <w:pPr>
        <w:pStyle w:val="ConsPlusNormal"/>
      </w:pPr>
      <w:r>
        <w:t>г. Якутск</w:t>
      </w:r>
    </w:p>
    <w:p w:rsidR="00767428" w:rsidRDefault="00767428">
      <w:pPr>
        <w:pStyle w:val="ConsPlusNormal"/>
      </w:pPr>
      <w:r>
        <w:t>12 октября 2011 года</w:t>
      </w:r>
    </w:p>
    <w:p w:rsidR="00767428" w:rsidRDefault="00767428">
      <w:pPr>
        <w:pStyle w:val="ConsPlusNormal"/>
      </w:pPr>
      <w:r>
        <w:t>N 978</w:t>
      </w: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Утверждена</w:t>
      </w:r>
    </w:p>
    <w:p w:rsidR="00767428" w:rsidRDefault="00767428">
      <w:pPr>
        <w:pStyle w:val="ConsPlusNormal"/>
        <w:jc w:val="right"/>
      </w:pPr>
      <w:r>
        <w:t>Указом Президента</w:t>
      </w:r>
    </w:p>
    <w:p w:rsidR="00767428" w:rsidRDefault="00767428">
      <w:pPr>
        <w:pStyle w:val="ConsPlusNormal"/>
        <w:jc w:val="right"/>
      </w:pPr>
      <w:r>
        <w:t>Республики Саха (Якутия)</w:t>
      </w:r>
    </w:p>
    <w:p w:rsidR="00767428" w:rsidRDefault="00767428">
      <w:pPr>
        <w:pStyle w:val="ConsPlusNormal"/>
        <w:jc w:val="right"/>
      </w:pPr>
      <w:r>
        <w:t>от 12 октября 2011 г. N 978</w:t>
      </w:r>
    </w:p>
    <w:p w:rsidR="00767428" w:rsidRDefault="00767428">
      <w:pPr>
        <w:pStyle w:val="ConsPlusNormal"/>
        <w:jc w:val="both"/>
      </w:pPr>
    </w:p>
    <w:p w:rsidR="00767428" w:rsidRDefault="00767428">
      <w:pPr>
        <w:pStyle w:val="ConsPlusTitle"/>
        <w:jc w:val="center"/>
      </w:pPr>
      <w:bookmarkStart w:id="1" w:name="P41"/>
      <w:bookmarkEnd w:id="1"/>
      <w:r>
        <w:t>ГОСУДАРСТВЕННАЯ ПРОГРАММА</w:t>
      </w:r>
    </w:p>
    <w:p w:rsidR="00767428" w:rsidRDefault="00767428">
      <w:pPr>
        <w:pStyle w:val="ConsPlusTitle"/>
        <w:jc w:val="center"/>
      </w:pPr>
      <w:r>
        <w:t>РЕСПУБЛИКИ САХА (ЯКУТИЯ)</w:t>
      </w:r>
    </w:p>
    <w:p w:rsidR="00767428" w:rsidRDefault="00767428">
      <w:pPr>
        <w:pStyle w:val="ConsPlusTitle"/>
        <w:jc w:val="center"/>
      </w:pPr>
      <w:r>
        <w:t>"РАЗВИТИЕ ВНУТРЕННЕГО И ВЪЕЗДНОГО ТУРИЗМА</w:t>
      </w:r>
    </w:p>
    <w:p w:rsidR="00767428" w:rsidRDefault="00767428">
      <w:pPr>
        <w:pStyle w:val="ConsPlusTitle"/>
        <w:jc w:val="center"/>
      </w:pPr>
      <w:r>
        <w:t>НА ТЕРРИТОРИИ РЕСПУБЛИКИ САХА (ЯКУТИЯ)</w:t>
      </w:r>
    </w:p>
    <w:p w:rsidR="00767428" w:rsidRDefault="00767428">
      <w:pPr>
        <w:pStyle w:val="ConsPlusTitle"/>
        <w:jc w:val="center"/>
      </w:pPr>
      <w:r>
        <w:t>НА 2012 - 2019 ГОДЫ"</w:t>
      </w:r>
    </w:p>
    <w:p w:rsidR="00767428" w:rsidRDefault="00767428">
      <w:pPr>
        <w:pStyle w:val="ConsPlusNormal"/>
        <w:jc w:val="center"/>
      </w:pPr>
      <w:r>
        <w:lastRenderedPageBreak/>
        <w:t>Список изменяющих документов</w:t>
      </w:r>
    </w:p>
    <w:p w:rsidR="00767428" w:rsidRDefault="00767428">
      <w:pPr>
        <w:pStyle w:val="ConsPlusNormal"/>
        <w:jc w:val="center"/>
      </w:pPr>
      <w:r>
        <w:t>(в ред. Указов Президента РС(Я)</w:t>
      </w:r>
    </w:p>
    <w:p w:rsidR="00767428" w:rsidRDefault="00767428">
      <w:pPr>
        <w:pStyle w:val="ConsPlusNormal"/>
        <w:jc w:val="center"/>
      </w:pPr>
      <w:r>
        <w:t xml:space="preserve">от 31.08.2012 </w:t>
      </w:r>
      <w:hyperlink r:id="rId18" w:history="1">
        <w:r>
          <w:rPr>
            <w:color w:val="0000FF"/>
          </w:rPr>
          <w:t>N 1620</w:t>
        </w:r>
      </w:hyperlink>
      <w:r>
        <w:t xml:space="preserve">, от 29.12.2012 </w:t>
      </w:r>
      <w:hyperlink r:id="rId19" w:history="1">
        <w:r>
          <w:rPr>
            <w:color w:val="0000FF"/>
          </w:rPr>
          <w:t>N 1823</w:t>
        </w:r>
      </w:hyperlink>
      <w:r>
        <w:t>,</w:t>
      </w:r>
    </w:p>
    <w:p w:rsidR="00767428" w:rsidRDefault="00767428">
      <w:pPr>
        <w:pStyle w:val="ConsPlusNormal"/>
        <w:jc w:val="center"/>
      </w:pPr>
      <w:r>
        <w:t xml:space="preserve">от 08.04.2013 </w:t>
      </w:r>
      <w:hyperlink r:id="rId20" w:history="1">
        <w:r>
          <w:rPr>
            <w:color w:val="0000FF"/>
          </w:rPr>
          <w:t>N 2003</w:t>
        </w:r>
      </w:hyperlink>
      <w:r>
        <w:t xml:space="preserve">, от 29.11.2013 </w:t>
      </w:r>
      <w:hyperlink r:id="rId21" w:history="1">
        <w:r>
          <w:rPr>
            <w:color w:val="0000FF"/>
          </w:rPr>
          <w:t>N 2342</w:t>
        </w:r>
      </w:hyperlink>
      <w:r>
        <w:t>,</w:t>
      </w:r>
    </w:p>
    <w:p w:rsidR="00767428" w:rsidRDefault="00767428">
      <w:pPr>
        <w:pStyle w:val="ConsPlusNormal"/>
        <w:jc w:val="center"/>
      </w:pPr>
      <w:r>
        <w:t xml:space="preserve">Указов Главы РС(Я) от 30.04.2015 </w:t>
      </w:r>
      <w:hyperlink r:id="rId22" w:history="1">
        <w:r>
          <w:rPr>
            <w:color w:val="0000FF"/>
          </w:rPr>
          <w:t>N 472</w:t>
        </w:r>
      </w:hyperlink>
      <w:r>
        <w:t xml:space="preserve">, от 24.09.2015 </w:t>
      </w:r>
      <w:hyperlink r:id="rId23" w:history="1">
        <w:r>
          <w:rPr>
            <w:color w:val="0000FF"/>
          </w:rPr>
          <w:t>N 674</w:t>
        </w:r>
      </w:hyperlink>
      <w:r>
        <w:t>)</w:t>
      </w:r>
    </w:p>
    <w:p w:rsidR="00767428" w:rsidRDefault="00767428">
      <w:pPr>
        <w:pStyle w:val="ConsPlusNormal"/>
        <w:jc w:val="both"/>
      </w:pPr>
    </w:p>
    <w:p w:rsidR="00767428" w:rsidRDefault="00767428">
      <w:pPr>
        <w:pStyle w:val="ConsPlusNormal"/>
        <w:jc w:val="center"/>
      </w:pPr>
      <w:r>
        <w:t>ПАСПОРТ ГОСУДАРСТВЕННОЙ ПРОГРАММЫ</w:t>
      </w:r>
    </w:p>
    <w:p w:rsidR="00767428" w:rsidRDefault="00767428">
      <w:pPr>
        <w:sectPr w:rsidR="00767428" w:rsidSect="0022240B">
          <w:pgSz w:w="11906" w:h="16838"/>
          <w:pgMar w:top="1134" w:right="850" w:bottom="1134" w:left="1701" w:header="708" w:footer="708" w:gutter="0"/>
          <w:cols w:space="708"/>
          <w:docGrid w:linePitch="36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098"/>
        <w:gridCol w:w="3231"/>
        <w:gridCol w:w="3628"/>
      </w:tblGrid>
      <w:tr w:rsidR="00767428">
        <w:tc>
          <w:tcPr>
            <w:tcW w:w="660" w:type="dxa"/>
          </w:tcPr>
          <w:p w:rsidR="00767428" w:rsidRDefault="00767428">
            <w:pPr>
              <w:pStyle w:val="ConsPlusNormal"/>
            </w:pPr>
          </w:p>
        </w:tc>
        <w:tc>
          <w:tcPr>
            <w:tcW w:w="2098" w:type="dxa"/>
          </w:tcPr>
          <w:p w:rsidR="00767428" w:rsidRDefault="00767428">
            <w:pPr>
              <w:pStyle w:val="ConsPlusNormal"/>
            </w:pPr>
          </w:p>
        </w:tc>
        <w:tc>
          <w:tcPr>
            <w:tcW w:w="3231" w:type="dxa"/>
          </w:tcPr>
          <w:p w:rsidR="00767428" w:rsidRDefault="00767428">
            <w:pPr>
              <w:pStyle w:val="ConsPlusNormal"/>
              <w:jc w:val="center"/>
            </w:pPr>
            <w:r>
              <w:t>Базовый вариант</w:t>
            </w:r>
          </w:p>
        </w:tc>
        <w:tc>
          <w:tcPr>
            <w:tcW w:w="3628" w:type="dxa"/>
          </w:tcPr>
          <w:p w:rsidR="00767428" w:rsidRDefault="00767428">
            <w:pPr>
              <w:pStyle w:val="ConsPlusNormal"/>
              <w:jc w:val="center"/>
            </w:pPr>
            <w:r>
              <w:t>Интенсивный вариант</w:t>
            </w:r>
          </w:p>
        </w:tc>
      </w:tr>
      <w:tr w:rsidR="00767428">
        <w:tblPrEx>
          <w:tblBorders>
            <w:insideH w:val="nil"/>
          </w:tblBorders>
        </w:tblPrEx>
        <w:tc>
          <w:tcPr>
            <w:tcW w:w="660" w:type="dxa"/>
            <w:tcBorders>
              <w:bottom w:val="nil"/>
            </w:tcBorders>
          </w:tcPr>
          <w:p w:rsidR="00767428" w:rsidRDefault="00767428">
            <w:pPr>
              <w:pStyle w:val="ConsPlusNormal"/>
            </w:pPr>
            <w:r>
              <w:t>1.</w:t>
            </w:r>
          </w:p>
        </w:tc>
        <w:tc>
          <w:tcPr>
            <w:tcW w:w="2098" w:type="dxa"/>
            <w:tcBorders>
              <w:bottom w:val="nil"/>
            </w:tcBorders>
          </w:tcPr>
          <w:p w:rsidR="00767428" w:rsidRDefault="00767428">
            <w:pPr>
              <w:pStyle w:val="ConsPlusNormal"/>
            </w:pPr>
            <w:r>
              <w:t>Наименование Программы</w:t>
            </w:r>
          </w:p>
        </w:tc>
        <w:tc>
          <w:tcPr>
            <w:tcW w:w="6859" w:type="dxa"/>
            <w:gridSpan w:val="2"/>
            <w:tcBorders>
              <w:bottom w:val="nil"/>
            </w:tcBorders>
          </w:tcPr>
          <w:p w:rsidR="00767428" w:rsidRDefault="00767428">
            <w:pPr>
              <w:pStyle w:val="ConsPlusNormal"/>
              <w:jc w:val="both"/>
            </w:pPr>
            <w:r>
              <w:t>Государственная программа Республики Саха (Якутия) "Развитие внутреннего и въездного туризма на территории Республики Саха (Якутия) на 2012 - 2019 годы" (далее - Программа)</w:t>
            </w:r>
          </w:p>
        </w:tc>
      </w:tr>
      <w:tr w:rsidR="00767428">
        <w:tblPrEx>
          <w:tblBorders>
            <w:insideH w:val="nil"/>
          </w:tblBorders>
        </w:tblPrEx>
        <w:tc>
          <w:tcPr>
            <w:tcW w:w="9617" w:type="dxa"/>
            <w:gridSpan w:val="4"/>
            <w:tcBorders>
              <w:top w:val="nil"/>
            </w:tcBorders>
          </w:tcPr>
          <w:p w:rsidR="00767428" w:rsidRDefault="00767428">
            <w:pPr>
              <w:pStyle w:val="ConsPlusNormal"/>
              <w:jc w:val="both"/>
            </w:pPr>
            <w:r>
              <w:t xml:space="preserve">(в ред. Указов Главы РС(Я) от 02.06.2014 </w:t>
            </w:r>
            <w:hyperlink r:id="rId24" w:history="1">
              <w:r>
                <w:rPr>
                  <w:color w:val="0000FF"/>
                </w:rPr>
                <w:t>N 2690</w:t>
              </w:r>
            </w:hyperlink>
            <w:r>
              <w:t xml:space="preserve">, от 24.09.2015 </w:t>
            </w:r>
            <w:hyperlink r:id="rId25" w:history="1">
              <w:r>
                <w:rPr>
                  <w:color w:val="0000FF"/>
                </w:rPr>
                <w:t>N 674</w:t>
              </w:r>
            </w:hyperlink>
            <w:r>
              <w:t>)</w:t>
            </w:r>
          </w:p>
        </w:tc>
      </w:tr>
      <w:tr w:rsidR="00767428">
        <w:tc>
          <w:tcPr>
            <w:tcW w:w="660" w:type="dxa"/>
          </w:tcPr>
          <w:p w:rsidR="00767428" w:rsidRDefault="00767428">
            <w:pPr>
              <w:pStyle w:val="ConsPlusNormal"/>
            </w:pPr>
            <w:r>
              <w:t>2.</w:t>
            </w:r>
          </w:p>
        </w:tc>
        <w:tc>
          <w:tcPr>
            <w:tcW w:w="2098" w:type="dxa"/>
          </w:tcPr>
          <w:p w:rsidR="00767428" w:rsidRDefault="00767428">
            <w:pPr>
              <w:pStyle w:val="ConsPlusNormal"/>
            </w:pPr>
            <w:r>
              <w:t>Статус Программы</w:t>
            </w:r>
          </w:p>
        </w:tc>
        <w:tc>
          <w:tcPr>
            <w:tcW w:w="6859" w:type="dxa"/>
            <w:gridSpan w:val="2"/>
          </w:tcPr>
          <w:p w:rsidR="00767428" w:rsidRDefault="00767428">
            <w:pPr>
              <w:pStyle w:val="ConsPlusNormal"/>
            </w:pPr>
            <w:r>
              <w:t>Государственная программа</w:t>
            </w:r>
          </w:p>
        </w:tc>
      </w:tr>
      <w:tr w:rsidR="00767428">
        <w:tc>
          <w:tcPr>
            <w:tcW w:w="660" w:type="dxa"/>
          </w:tcPr>
          <w:p w:rsidR="00767428" w:rsidRDefault="00767428">
            <w:pPr>
              <w:pStyle w:val="ConsPlusNormal"/>
            </w:pPr>
            <w:r>
              <w:t>3.</w:t>
            </w:r>
          </w:p>
        </w:tc>
        <w:tc>
          <w:tcPr>
            <w:tcW w:w="2098" w:type="dxa"/>
          </w:tcPr>
          <w:p w:rsidR="00767428" w:rsidRDefault="00767428">
            <w:pPr>
              <w:pStyle w:val="ConsPlusNormal"/>
            </w:pPr>
            <w:r>
              <w:t>Основание для разработки Программы</w:t>
            </w:r>
          </w:p>
        </w:tc>
        <w:tc>
          <w:tcPr>
            <w:tcW w:w="6859" w:type="dxa"/>
            <w:gridSpan w:val="2"/>
          </w:tcPr>
          <w:p w:rsidR="00767428" w:rsidRDefault="00767428">
            <w:pPr>
              <w:pStyle w:val="ConsPlusNormal"/>
              <w:jc w:val="both"/>
            </w:pPr>
            <w:r>
              <w:t xml:space="preserve">1. Федеральный </w:t>
            </w:r>
            <w:hyperlink r:id="rId26" w:history="1">
              <w:r>
                <w:rPr>
                  <w:color w:val="0000FF"/>
                </w:rPr>
                <w:t>закон</w:t>
              </w:r>
            </w:hyperlink>
            <w:r>
              <w:t xml:space="preserve"> от 24.11.1996 N 132-ФЗ "Об основах туристской деятельности в Российской Федерации";</w:t>
            </w:r>
          </w:p>
          <w:p w:rsidR="00767428" w:rsidRDefault="00767428">
            <w:pPr>
              <w:pStyle w:val="ConsPlusNormal"/>
              <w:jc w:val="both"/>
            </w:pPr>
            <w:r>
              <w:t xml:space="preserve">2. </w:t>
            </w:r>
            <w:hyperlink r:id="rId27" w:history="1">
              <w:r>
                <w:rPr>
                  <w:color w:val="0000FF"/>
                </w:rPr>
                <w:t>Распоряжение</w:t>
              </w:r>
            </w:hyperlink>
            <w:r>
              <w:t xml:space="preserve"> Правительства Российской Федерации от 19.07.2010 N 1230-р "Об утверждении Концепции федеральной целевой программы "Развитие внутреннего и въездного туризма в Российской Федерации (2011 - 2016 годы)";</w:t>
            </w:r>
          </w:p>
          <w:p w:rsidR="00767428" w:rsidRDefault="00767428">
            <w:pPr>
              <w:pStyle w:val="ConsPlusNormal"/>
              <w:jc w:val="both"/>
            </w:pPr>
            <w:r>
              <w:t xml:space="preserve">3. </w:t>
            </w:r>
            <w:hyperlink r:id="rId28" w:history="1">
              <w:r>
                <w:rPr>
                  <w:color w:val="0000FF"/>
                </w:rPr>
                <w:t>Закон</w:t>
              </w:r>
            </w:hyperlink>
            <w:r>
              <w:t xml:space="preserve"> Республики Саха (Якутия) от 15.12.2009 N 780-З N 443-IV "О туристской деятельности в Республике Саха (Якутия)";</w:t>
            </w:r>
          </w:p>
          <w:p w:rsidR="00767428" w:rsidRDefault="00767428">
            <w:pPr>
              <w:pStyle w:val="ConsPlusNormal"/>
              <w:jc w:val="both"/>
            </w:pPr>
            <w:r>
              <w:t xml:space="preserve">4. </w:t>
            </w:r>
            <w:hyperlink r:id="rId29" w:history="1">
              <w:r>
                <w:rPr>
                  <w:color w:val="0000FF"/>
                </w:rPr>
                <w:t>Указ</w:t>
              </w:r>
            </w:hyperlink>
            <w:r>
              <w:t xml:space="preserve"> Президента Республики Саха (Якутия) от 08.05.2011 N 636 "О порядке разработки и реализации государственных программ Республики Саха (Якутия)";</w:t>
            </w:r>
          </w:p>
          <w:p w:rsidR="00767428" w:rsidRDefault="00767428">
            <w:pPr>
              <w:pStyle w:val="ConsPlusNormal"/>
              <w:jc w:val="both"/>
            </w:pPr>
            <w:r>
              <w:t xml:space="preserve">5. </w:t>
            </w:r>
            <w:hyperlink r:id="rId30"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p w:rsidR="00767428" w:rsidRDefault="00767428">
            <w:pPr>
              <w:pStyle w:val="ConsPlusNormal"/>
              <w:jc w:val="both"/>
            </w:pPr>
            <w:r>
              <w:t xml:space="preserve">6. </w:t>
            </w:r>
            <w:hyperlink r:id="rId31" w:history="1">
              <w:r>
                <w:rPr>
                  <w:color w:val="0000FF"/>
                </w:rPr>
                <w:t>Постановление</w:t>
              </w:r>
            </w:hyperlink>
            <w:r>
              <w:t xml:space="preserve"> Правительства Республики Саха (Якутия) от 27.05.2009 N 236 "О Стратегии развития туристской индустрии в Республике Саха (Якутия) до 2025 года и о Концепции создания особой экономической зоны туристско-рекреационного типа в Республике Саха (Якутия)";</w:t>
            </w:r>
          </w:p>
          <w:p w:rsidR="00767428" w:rsidRDefault="00767428">
            <w:pPr>
              <w:pStyle w:val="ConsPlusNormal"/>
              <w:jc w:val="both"/>
            </w:pPr>
            <w:r>
              <w:t xml:space="preserve">7. </w:t>
            </w:r>
            <w:hyperlink r:id="rId32" w:history="1">
              <w:r>
                <w:rPr>
                  <w:color w:val="0000FF"/>
                </w:rPr>
                <w:t>Схема</w:t>
              </w:r>
            </w:hyperlink>
            <w:r>
              <w:t xml:space="preserve"> комплексного развития производительных сил, транспорта и энергетики Республики Саха (Якутия) до 2020 года</w:t>
            </w:r>
          </w:p>
        </w:tc>
      </w:tr>
      <w:tr w:rsidR="00767428">
        <w:tc>
          <w:tcPr>
            <w:tcW w:w="660" w:type="dxa"/>
          </w:tcPr>
          <w:p w:rsidR="00767428" w:rsidRDefault="00767428">
            <w:pPr>
              <w:pStyle w:val="ConsPlusNormal"/>
            </w:pPr>
            <w:r>
              <w:t>4.</w:t>
            </w:r>
          </w:p>
        </w:tc>
        <w:tc>
          <w:tcPr>
            <w:tcW w:w="2098" w:type="dxa"/>
          </w:tcPr>
          <w:p w:rsidR="00767428" w:rsidRDefault="00767428">
            <w:pPr>
              <w:pStyle w:val="ConsPlusNormal"/>
            </w:pPr>
            <w:r>
              <w:t xml:space="preserve">Ответственный исполнитель </w:t>
            </w:r>
            <w:r>
              <w:lastRenderedPageBreak/>
              <w:t>Программы</w:t>
            </w:r>
          </w:p>
        </w:tc>
        <w:tc>
          <w:tcPr>
            <w:tcW w:w="6859" w:type="dxa"/>
            <w:gridSpan w:val="2"/>
          </w:tcPr>
          <w:p w:rsidR="00767428" w:rsidRDefault="00767428">
            <w:pPr>
              <w:pStyle w:val="ConsPlusNormal"/>
              <w:jc w:val="both"/>
            </w:pPr>
            <w:r>
              <w:lastRenderedPageBreak/>
              <w:t>Министерство по делам предпринимательства и развития туризма Республики Саха (Якутия)</w:t>
            </w:r>
          </w:p>
        </w:tc>
      </w:tr>
      <w:tr w:rsidR="00767428">
        <w:tblPrEx>
          <w:tblBorders>
            <w:insideH w:val="nil"/>
          </w:tblBorders>
        </w:tblPrEx>
        <w:tc>
          <w:tcPr>
            <w:tcW w:w="660" w:type="dxa"/>
            <w:tcBorders>
              <w:bottom w:val="nil"/>
            </w:tcBorders>
          </w:tcPr>
          <w:p w:rsidR="00767428" w:rsidRDefault="00767428">
            <w:pPr>
              <w:pStyle w:val="ConsPlusNormal"/>
            </w:pPr>
            <w:r>
              <w:lastRenderedPageBreak/>
              <w:t>5.</w:t>
            </w:r>
          </w:p>
        </w:tc>
        <w:tc>
          <w:tcPr>
            <w:tcW w:w="2098" w:type="dxa"/>
            <w:tcBorders>
              <w:bottom w:val="nil"/>
            </w:tcBorders>
          </w:tcPr>
          <w:p w:rsidR="00767428" w:rsidRDefault="00767428">
            <w:pPr>
              <w:pStyle w:val="ConsPlusNormal"/>
            </w:pPr>
            <w:r>
              <w:t>Соисполнители Программы</w:t>
            </w:r>
          </w:p>
        </w:tc>
        <w:tc>
          <w:tcPr>
            <w:tcW w:w="6859" w:type="dxa"/>
            <w:gridSpan w:val="2"/>
            <w:tcBorders>
              <w:bottom w:val="nil"/>
            </w:tcBorders>
          </w:tcPr>
          <w:p w:rsidR="00767428" w:rsidRDefault="00767428">
            <w:pPr>
              <w:pStyle w:val="ConsPlusNormal"/>
              <w:jc w:val="both"/>
            </w:pPr>
            <w:r>
              <w:t>Министерство архитектуры и строительного комплекса Республики Саха (Якутия),</w:t>
            </w:r>
          </w:p>
          <w:p w:rsidR="00767428" w:rsidRDefault="00767428">
            <w:pPr>
              <w:pStyle w:val="ConsPlusNormal"/>
              <w:jc w:val="both"/>
            </w:pPr>
            <w:r>
              <w:t>Министерство имущественных и земельных отношений Республики Саха (Якутия)</w:t>
            </w:r>
          </w:p>
        </w:tc>
      </w:tr>
      <w:tr w:rsidR="00767428">
        <w:tblPrEx>
          <w:tblBorders>
            <w:insideH w:val="nil"/>
          </w:tblBorders>
        </w:tblPrEx>
        <w:tc>
          <w:tcPr>
            <w:tcW w:w="9617" w:type="dxa"/>
            <w:gridSpan w:val="4"/>
            <w:tcBorders>
              <w:top w:val="nil"/>
            </w:tcBorders>
          </w:tcPr>
          <w:p w:rsidR="00767428" w:rsidRDefault="00767428">
            <w:pPr>
              <w:pStyle w:val="ConsPlusNormal"/>
              <w:jc w:val="both"/>
            </w:pPr>
            <w:r>
              <w:t xml:space="preserve">(в ред. </w:t>
            </w:r>
            <w:hyperlink r:id="rId33" w:history="1">
              <w:r>
                <w:rPr>
                  <w:color w:val="0000FF"/>
                </w:rPr>
                <w:t>Указа</w:t>
              </w:r>
            </w:hyperlink>
            <w:r>
              <w:t xml:space="preserve"> Главы РС(Я) от 30.04.2015 N 472)</w:t>
            </w:r>
          </w:p>
        </w:tc>
      </w:tr>
      <w:tr w:rsidR="00767428">
        <w:tc>
          <w:tcPr>
            <w:tcW w:w="660" w:type="dxa"/>
          </w:tcPr>
          <w:p w:rsidR="00767428" w:rsidRDefault="00767428">
            <w:pPr>
              <w:pStyle w:val="ConsPlusNormal"/>
            </w:pPr>
            <w:r>
              <w:t>6.</w:t>
            </w:r>
          </w:p>
        </w:tc>
        <w:tc>
          <w:tcPr>
            <w:tcW w:w="2098" w:type="dxa"/>
          </w:tcPr>
          <w:p w:rsidR="00767428" w:rsidRDefault="00767428">
            <w:pPr>
              <w:pStyle w:val="ConsPlusNormal"/>
            </w:pPr>
            <w:r>
              <w:t>Цель и задачи Программы</w:t>
            </w:r>
          </w:p>
        </w:tc>
        <w:tc>
          <w:tcPr>
            <w:tcW w:w="6859" w:type="dxa"/>
            <w:gridSpan w:val="2"/>
          </w:tcPr>
          <w:p w:rsidR="00767428" w:rsidRDefault="00767428">
            <w:pPr>
              <w:pStyle w:val="ConsPlusNormal"/>
            </w:pPr>
            <w:r>
              <w:t>Цель:</w:t>
            </w:r>
          </w:p>
          <w:p w:rsidR="00767428" w:rsidRDefault="00767428">
            <w:pPr>
              <w:pStyle w:val="ConsPlusNormal"/>
              <w:jc w:val="both"/>
            </w:pPr>
            <w:r>
              <w:t>Создание и обеспечение благоприятных условий для организации конкурентного туристского рынка, развития внутреннего и въездного туризма на территории Республики Саха (Якутия)</w:t>
            </w:r>
          </w:p>
          <w:p w:rsidR="00767428" w:rsidRDefault="00767428">
            <w:pPr>
              <w:pStyle w:val="ConsPlusNormal"/>
            </w:pPr>
            <w:r>
              <w:t>Задачи:</w:t>
            </w:r>
          </w:p>
          <w:p w:rsidR="00767428" w:rsidRDefault="00767428">
            <w:pPr>
              <w:pStyle w:val="ConsPlusNormal"/>
              <w:jc w:val="both"/>
            </w:pPr>
            <w:r>
              <w:t>создание инфраструктуры индустрии туризма с использованием кластерного подхода;</w:t>
            </w:r>
          </w:p>
          <w:p w:rsidR="00767428" w:rsidRDefault="00767428">
            <w:pPr>
              <w:pStyle w:val="ConsPlusNormal"/>
              <w:jc w:val="both"/>
            </w:pPr>
            <w:r>
              <w:t>разработка и реализация маркетинговой стратегии, направленной на формирование образа Якутии как региона, благоприятного для путешествий и отдыха;</w:t>
            </w:r>
          </w:p>
          <w:p w:rsidR="00767428" w:rsidRDefault="00767428">
            <w:pPr>
              <w:pStyle w:val="ConsPlusNormal"/>
              <w:jc w:val="both"/>
            </w:pPr>
            <w:r>
              <w:t>совершенствование нормативного правового регулирования в сфере туризма, направленного на содействие развитию системы обеспечения безопасности туристов, образования в сфере туризма, обеспечения и повышения качества туристских услуг и их доступности для всех слоев общества;</w:t>
            </w:r>
          </w:p>
          <w:p w:rsidR="00767428" w:rsidRDefault="00767428">
            <w:pPr>
              <w:pStyle w:val="ConsPlusNormal"/>
              <w:jc w:val="both"/>
            </w:pPr>
            <w:r>
              <w:t>реализация кадрового потенциала индустрии туризма</w:t>
            </w:r>
          </w:p>
        </w:tc>
      </w:tr>
      <w:tr w:rsidR="00767428">
        <w:tc>
          <w:tcPr>
            <w:tcW w:w="660" w:type="dxa"/>
          </w:tcPr>
          <w:p w:rsidR="00767428" w:rsidRDefault="00767428">
            <w:pPr>
              <w:pStyle w:val="ConsPlusNormal"/>
            </w:pPr>
            <w:r>
              <w:t>7.</w:t>
            </w:r>
          </w:p>
        </w:tc>
        <w:tc>
          <w:tcPr>
            <w:tcW w:w="2098" w:type="dxa"/>
          </w:tcPr>
          <w:p w:rsidR="00767428" w:rsidRDefault="00767428">
            <w:pPr>
              <w:pStyle w:val="ConsPlusNormal"/>
            </w:pPr>
            <w:r>
              <w:t>Целевые индикаторы Программы</w:t>
            </w:r>
          </w:p>
        </w:tc>
        <w:tc>
          <w:tcPr>
            <w:tcW w:w="6859" w:type="dxa"/>
            <w:gridSpan w:val="2"/>
          </w:tcPr>
          <w:p w:rsidR="00767428" w:rsidRDefault="00767428">
            <w:pPr>
              <w:pStyle w:val="ConsPlusNormal"/>
              <w:jc w:val="both"/>
            </w:pPr>
            <w:r>
              <w:t>Численность граждан, размещенных в коллективных средствах размещения:</w:t>
            </w:r>
          </w:p>
          <w:p w:rsidR="00767428" w:rsidRDefault="00767428">
            <w:pPr>
              <w:pStyle w:val="ConsPlusNormal"/>
              <w:jc w:val="center"/>
            </w:pPr>
            <w:r>
              <w:t>Российской Федерации (внутренний туризм);</w:t>
            </w:r>
          </w:p>
          <w:p w:rsidR="00767428" w:rsidRDefault="00767428">
            <w:pPr>
              <w:pStyle w:val="ConsPlusNormal"/>
              <w:jc w:val="center"/>
            </w:pPr>
            <w:r>
              <w:t>иностранных граждан (въездной туризм);</w:t>
            </w:r>
          </w:p>
          <w:p w:rsidR="00767428" w:rsidRDefault="00767428">
            <w:pPr>
              <w:pStyle w:val="ConsPlusNormal"/>
              <w:jc w:val="both"/>
            </w:pPr>
            <w:r>
              <w:t>объем платных туристских услуг, оказанных населению;</w:t>
            </w:r>
          </w:p>
          <w:p w:rsidR="00767428" w:rsidRDefault="00767428">
            <w:pPr>
              <w:pStyle w:val="ConsPlusNormal"/>
              <w:jc w:val="both"/>
            </w:pPr>
            <w:r>
              <w:t>количество слушателей лекций, семинаров по развитию внутреннего и въездного туризма;</w:t>
            </w:r>
          </w:p>
          <w:p w:rsidR="00767428" w:rsidRDefault="00767428">
            <w:pPr>
              <w:pStyle w:val="ConsPlusNormal"/>
              <w:jc w:val="center"/>
            </w:pPr>
            <w:r>
              <w:t>количество поддержанных туристских комплексов;</w:t>
            </w:r>
          </w:p>
          <w:p w:rsidR="00767428" w:rsidRDefault="00767428">
            <w:pPr>
              <w:pStyle w:val="ConsPlusNormal"/>
              <w:jc w:val="both"/>
            </w:pPr>
            <w:r>
              <w:lastRenderedPageBreak/>
              <w:t>количество юридических лиц и ИП, получивших грант на усовершенствование действующих туристских маршрутов внутреннего и въездного туризма</w:t>
            </w:r>
          </w:p>
        </w:tc>
      </w:tr>
      <w:tr w:rsidR="00767428">
        <w:tblPrEx>
          <w:tblBorders>
            <w:insideH w:val="nil"/>
          </w:tblBorders>
        </w:tblPrEx>
        <w:tc>
          <w:tcPr>
            <w:tcW w:w="660" w:type="dxa"/>
            <w:tcBorders>
              <w:bottom w:val="nil"/>
            </w:tcBorders>
          </w:tcPr>
          <w:p w:rsidR="00767428" w:rsidRDefault="00767428">
            <w:pPr>
              <w:pStyle w:val="ConsPlusNormal"/>
            </w:pPr>
            <w:r>
              <w:lastRenderedPageBreak/>
              <w:t>8.</w:t>
            </w:r>
          </w:p>
        </w:tc>
        <w:tc>
          <w:tcPr>
            <w:tcW w:w="2098" w:type="dxa"/>
            <w:tcBorders>
              <w:bottom w:val="nil"/>
            </w:tcBorders>
          </w:tcPr>
          <w:p w:rsidR="00767428" w:rsidRDefault="00767428">
            <w:pPr>
              <w:pStyle w:val="ConsPlusNormal"/>
            </w:pPr>
            <w:r>
              <w:t>Сроки реализации Программы</w:t>
            </w:r>
          </w:p>
        </w:tc>
        <w:tc>
          <w:tcPr>
            <w:tcW w:w="6859" w:type="dxa"/>
            <w:gridSpan w:val="2"/>
            <w:tcBorders>
              <w:bottom w:val="nil"/>
            </w:tcBorders>
          </w:tcPr>
          <w:p w:rsidR="00767428" w:rsidRDefault="00767428">
            <w:pPr>
              <w:pStyle w:val="ConsPlusNormal"/>
              <w:jc w:val="center"/>
            </w:pPr>
            <w:r>
              <w:t>2012 - 2019 годы</w:t>
            </w:r>
          </w:p>
        </w:tc>
      </w:tr>
      <w:tr w:rsidR="00767428">
        <w:tblPrEx>
          <w:tblBorders>
            <w:insideH w:val="nil"/>
          </w:tblBorders>
        </w:tblPrEx>
        <w:tc>
          <w:tcPr>
            <w:tcW w:w="9617" w:type="dxa"/>
            <w:gridSpan w:val="4"/>
            <w:tcBorders>
              <w:top w:val="nil"/>
            </w:tcBorders>
          </w:tcPr>
          <w:p w:rsidR="00767428" w:rsidRDefault="00767428">
            <w:pPr>
              <w:pStyle w:val="ConsPlusNormal"/>
              <w:jc w:val="both"/>
            </w:pPr>
            <w:r>
              <w:t xml:space="preserve">(в ред. Указов Главы РС(Я) от 02.06.2014 </w:t>
            </w:r>
            <w:hyperlink r:id="rId34" w:history="1">
              <w:r>
                <w:rPr>
                  <w:color w:val="0000FF"/>
                </w:rPr>
                <w:t>N 2690</w:t>
              </w:r>
            </w:hyperlink>
            <w:r>
              <w:t xml:space="preserve">, от 24.09.2015 </w:t>
            </w:r>
            <w:hyperlink r:id="rId35" w:history="1">
              <w:r>
                <w:rPr>
                  <w:color w:val="0000FF"/>
                </w:rPr>
                <w:t>N 674</w:t>
              </w:r>
            </w:hyperlink>
            <w:r>
              <w:t>)</w:t>
            </w:r>
          </w:p>
        </w:tc>
      </w:tr>
      <w:tr w:rsidR="00767428">
        <w:tc>
          <w:tcPr>
            <w:tcW w:w="660" w:type="dxa"/>
          </w:tcPr>
          <w:p w:rsidR="00767428" w:rsidRDefault="00767428">
            <w:pPr>
              <w:pStyle w:val="ConsPlusNormal"/>
            </w:pPr>
            <w:r>
              <w:t>9.</w:t>
            </w:r>
          </w:p>
        </w:tc>
        <w:tc>
          <w:tcPr>
            <w:tcW w:w="2098" w:type="dxa"/>
          </w:tcPr>
          <w:p w:rsidR="00767428" w:rsidRDefault="00767428">
            <w:pPr>
              <w:pStyle w:val="ConsPlusNormal"/>
            </w:pPr>
            <w:r>
              <w:t>Наименование подпрограмм</w:t>
            </w:r>
          </w:p>
          <w:p w:rsidR="00767428" w:rsidRDefault="00767428">
            <w:pPr>
              <w:pStyle w:val="ConsPlusNormal"/>
              <w:jc w:val="both"/>
            </w:pPr>
            <w:r>
              <w:t>(стратегические направления)</w:t>
            </w:r>
          </w:p>
        </w:tc>
        <w:tc>
          <w:tcPr>
            <w:tcW w:w="6859" w:type="dxa"/>
            <w:gridSpan w:val="2"/>
          </w:tcPr>
          <w:p w:rsidR="00767428" w:rsidRDefault="00767428">
            <w:pPr>
              <w:pStyle w:val="ConsPlusNormal"/>
              <w:jc w:val="center"/>
            </w:pPr>
            <w:hyperlink w:anchor="P727" w:history="1">
              <w:r>
                <w:rPr>
                  <w:color w:val="0000FF"/>
                </w:rPr>
                <w:t>Повышение</w:t>
              </w:r>
            </w:hyperlink>
            <w:r>
              <w:t xml:space="preserve"> качества туристских услуг;</w:t>
            </w:r>
          </w:p>
          <w:p w:rsidR="00767428" w:rsidRDefault="00767428">
            <w:pPr>
              <w:pStyle w:val="ConsPlusNormal"/>
              <w:jc w:val="both"/>
            </w:pPr>
            <w:hyperlink w:anchor="P1103" w:history="1">
              <w:r>
                <w:rPr>
                  <w:color w:val="0000FF"/>
                </w:rPr>
                <w:t>Продвижение</w:t>
              </w:r>
            </w:hyperlink>
            <w:r>
              <w:t xml:space="preserve"> туристского продукта Республики Саха (Якутия) на мировом и российском туристских рынках;</w:t>
            </w:r>
          </w:p>
          <w:p w:rsidR="00767428" w:rsidRDefault="00767428">
            <w:pPr>
              <w:pStyle w:val="ConsPlusNormal"/>
              <w:jc w:val="both"/>
            </w:pPr>
            <w:hyperlink w:anchor="P1527" w:history="1">
              <w:r>
                <w:rPr>
                  <w:color w:val="0000FF"/>
                </w:rPr>
                <w:t>Создание</w:t>
              </w:r>
            </w:hyperlink>
            <w:r>
              <w:t xml:space="preserve"> современных туристско-рекреационных кластеров на территории Республики Саха (Якутия)</w:t>
            </w:r>
          </w:p>
        </w:tc>
      </w:tr>
      <w:tr w:rsidR="00767428">
        <w:tblPrEx>
          <w:tblBorders>
            <w:insideH w:val="nil"/>
          </w:tblBorders>
        </w:tblPrEx>
        <w:tc>
          <w:tcPr>
            <w:tcW w:w="660" w:type="dxa"/>
            <w:tcBorders>
              <w:bottom w:val="nil"/>
            </w:tcBorders>
          </w:tcPr>
          <w:p w:rsidR="00767428" w:rsidRDefault="00767428">
            <w:pPr>
              <w:pStyle w:val="ConsPlusNormal"/>
              <w:jc w:val="both"/>
            </w:pPr>
            <w:r>
              <w:t>10.</w:t>
            </w:r>
          </w:p>
        </w:tc>
        <w:tc>
          <w:tcPr>
            <w:tcW w:w="2098" w:type="dxa"/>
            <w:tcBorders>
              <w:bottom w:val="nil"/>
            </w:tcBorders>
          </w:tcPr>
          <w:p w:rsidR="00767428" w:rsidRDefault="00767428">
            <w:pPr>
              <w:pStyle w:val="ConsPlusNormal"/>
            </w:pPr>
            <w:r>
              <w:t>Предельный объем средств на реализацию Программы с разбивкой по годам</w:t>
            </w:r>
          </w:p>
        </w:tc>
        <w:tc>
          <w:tcPr>
            <w:tcW w:w="3231" w:type="dxa"/>
            <w:tcBorders>
              <w:bottom w:val="nil"/>
            </w:tcBorders>
          </w:tcPr>
          <w:p w:rsidR="00767428" w:rsidRDefault="00767428">
            <w:pPr>
              <w:pStyle w:val="ConsPlusNormal"/>
            </w:pPr>
            <w:r>
              <w:t>Всего: 2 383 102 тыс. руб.</w:t>
            </w:r>
          </w:p>
          <w:p w:rsidR="00767428" w:rsidRDefault="00767428">
            <w:pPr>
              <w:pStyle w:val="ConsPlusNormal"/>
              <w:jc w:val="both"/>
            </w:pPr>
            <w:r>
              <w:t>2012 г. - 44 550 тыс. руб.;</w:t>
            </w:r>
          </w:p>
          <w:p w:rsidR="00767428" w:rsidRDefault="00767428">
            <w:pPr>
              <w:pStyle w:val="ConsPlusNormal"/>
              <w:jc w:val="both"/>
            </w:pPr>
            <w:r>
              <w:t>2013 г. - 585 024 тыс. руб.;</w:t>
            </w:r>
          </w:p>
          <w:p w:rsidR="00767428" w:rsidRDefault="00767428">
            <w:pPr>
              <w:pStyle w:val="ConsPlusNormal"/>
              <w:jc w:val="both"/>
            </w:pPr>
            <w:r>
              <w:t>2014 г. - 149 074 тыс. руб.;</w:t>
            </w:r>
          </w:p>
          <w:p w:rsidR="00767428" w:rsidRDefault="00767428">
            <w:pPr>
              <w:pStyle w:val="ConsPlusNormal"/>
              <w:jc w:val="both"/>
            </w:pPr>
            <w:r>
              <w:t>2015 г. - 126 520 тыс. руб.;</w:t>
            </w:r>
          </w:p>
          <w:p w:rsidR="00767428" w:rsidRDefault="00767428">
            <w:pPr>
              <w:pStyle w:val="ConsPlusNormal"/>
              <w:jc w:val="both"/>
            </w:pPr>
            <w:r>
              <w:t>2016 г. - 328 998 тыс. руб.;</w:t>
            </w:r>
          </w:p>
          <w:p w:rsidR="00767428" w:rsidRDefault="00767428">
            <w:pPr>
              <w:pStyle w:val="ConsPlusNormal"/>
              <w:jc w:val="both"/>
            </w:pPr>
            <w:r>
              <w:t>2017 г. - 575 577 тыс. руб.;</w:t>
            </w:r>
          </w:p>
          <w:p w:rsidR="00767428" w:rsidRDefault="00767428">
            <w:pPr>
              <w:pStyle w:val="ConsPlusNormal"/>
              <w:jc w:val="both"/>
            </w:pPr>
            <w:r>
              <w:t>2018 г. - 526 718 тыс. руб.;</w:t>
            </w:r>
          </w:p>
          <w:p w:rsidR="00767428" w:rsidRDefault="00767428">
            <w:pPr>
              <w:pStyle w:val="ConsPlusNormal"/>
              <w:jc w:val="both"/>
            </w:pPr>
            <w:r>
              <w:t>2019 г. - 46 641 тыс. руб.</w:t>
            </w:r>
          </w:p>
        </w:tc>
        <w:tc>
          <w:tcPr>
            <w:tcW w:w="3628" w:type="dxa"/>
            <w:tcBorders>
              <w:bottom w:val="nil"/>
            </w:tcBorders>
          </w:tcPr>
          <w:p w:rsidR="00767428" w:rsidRDefault="00767428">
            <w:pPr>
              <w:pStyle w:val="ConsPlusNormal"/>
              <w:jc w:val="both"/>
            </w:pPr>
            <w:r>
              <w:t>Всего: 10 887 002 тыс. руб.</w:t>
            </w:r>
          </w:p>
          <w:p w:rsidR="00767428" w:rsidRDefault="00767428">
            <w:pPr>
              <w:pStyle w:val="ConsPlusNormal"/>
              <w:jc w:val="both"/>
            </w:pPr>
            <w:r>
              <w:t>2012 г. - 388 107 тыс. руб.;</w:t>
            </w:r>
          </w:p>
          <w:p w:rsidR="00767428" w:rsidRDefault="00767428">
            <w:pPr>
              <w:pStyle w:val="ConsPlusNormal"/>
              <w:jc w:val="both"/>
            </w:pPr>
            <w:r>
              <w:t>2013 г. - 906 429 тыс. руб.;</w:t>
            </w:r>
          </w:p>
          <w:p w:rsidR="00767428" w:rsidRDefault="00767428">
            <w:pPr>
              <w:pStyle w:val="ConsPlusNormal"/>
              <w:jc w:val="both"/>
            </w:pPr>
            <w:r>
              <w:t>2014 г. - 1 632 898 тыс. руб.;</w:t>
            </w:r>
          </w:p>
          <w:p w:rsidR="00767428" w:rsidRDefault="00767428">
            <w:pPr>
              <w:pStyle w:val="ConsPlusNormal"/>
              <w:jc w:val="both"/>
            </w:pPr>
            <w:r>
              <w:t>2015 г. - 2 481 820 тыс. руб.;</w:t>
            </w:r>
          </w:p>
          <w:p w:rsidR="00767428" w:rsidRDefault="00767428">
            <w:pPr>
              <w:pStyle w:val="ConsPlusNormal"/>
              <w:jc w:val="both"/>
            </w:pPr>
            <w:r>
              <w:t>2016 г. - 1 369 437 тыс. руб.;</w:t>
            </w:r>
          </w:p>
          <w:p w:rsidR="00767428" w:rsidRDefault="00767428">
            <w:pPr>
              <w:pStyle w:val="ConsPlusNormal"/>
              <w:jc w:val="both"/>
            </w:pPr>
            <w:r>
              <w:t>2017 г. - 1 369 437 тыс. руб.;</w:t>
            </w:r>
          </w:p>
          <w:p w:rsidR="00767428" w:rsidRDefault="00767428">
            <w:pPr>
              <w:pStyle w:val="ConsPlusNormal"/>
              <w:jc w:val="both"/>
            </w:pPr>
            <w:r>
              <w:t>2018 г. - 1 369 437 тыс. руб.;</w:t>
            </w:r>
          </w:p>
          <w:p w:rsidR="00767428" w:rsidRDefault="00767428">
            <w:pPr>
              <w:pStyle w:val="ConsPlusNormal"/>
              <w:jc w:val="both"/>
            </w:pPr>
            <w:r>
              <w:t>2019 г. - 1 369 437 тыс. руб.</w:t>
            </w:r>
          </w:p>
        </w:tc>
      </w:tr>
      <w:tr w:rsidR="00767428">
        <w:tblPrEx>
          <w:tblBorders>
            <w:insideH w:val="nil"/>
          </w:tblBorders>
        </w:tblPrEx>
        <w:tc>
          <w:tcPr>
            <w:tcW w:w="9617" w:type="dxa"/>
            <w:gridSpan w:val="4"/>
            <w:tcBorders>
              <w:top w:val="nil"/>
            </w:tcBorders>
          </w:tcPr>
          <w:p w:rsidR="00767428" w:rsidRDefault="00767428">
            <w:pPr>
              <w:pStyle w:val="ConsPlusNormal"/>
              <w:jc w:val="both"/>
            </w:pPr>
            <w:r>
              <w:t xml:space="preserve">(п. 10 в ред. </w:t>
            </w:r>
            <w:hyperlink r:id="rId36" w:history="1">
              <w:r>
                <w:rPr>
                  <w:color w:val="0000FF"/>
                </w:rPr>
                <w:t>Указа</w:t>
              </w:r>
            </w:hyperlink>
            <w:r>
              <w:t xml:space="preserve"> Главы РС(Я) от 24.09.2015 N 674)</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center"/>
      </w:pPr>
      <w:r>
        <w:t>Раздел 1. ХАРАКТЕРИСТИКА ТЕКУЩЕЙ СИТУАЦИИ</w:t>
      </w:r>
    </w:p>
    <w:p w:rsidR="00767428" w:rsidRDefault="00767428">
      <w:pPr>
        <w:pStyle w:val="ConsPlusNormal"/>
        <w:jc w:val="center"/>
      </w:pPr>
      <w:r>
        <w:t>(СИЛЬНЫЕ И СЛАБЫЕ СТОРОНЫ)</w:t>
      </w:r>
    </w:p>
    <w:p w:rsidR="00767428" w:rsidRDefault="00767428">
      <w:pPr>
        <w:pStyle w:val="ConsPlusNormal"/>
        <w:jc w:val="both"/>
      </w:pPr>
    </w:p>
    <w:p w:rsidR="00767428" w:rsidRDefault="00767428">
      <w:pPr>
        <w:pStyle w:val="ConsPlusNormal"/>
        <w:ind w:firstLine="540"/>
        <w:jc w:val="both"/>
      </w:pPr>
      <w:r>
        <w:t xml:space="preserve">Настоящая Программа разработана с учетом требований и принципов развития туризма в Российской Федерации, определенных в Федеральном </w:t>
      </w:r>
      <w:hyperlink r:id="rId37" w:history="1">
        <w:r>
          <w:rPr>
            <w:color w:val="0000FF"/>
          </w:rPr>
          <w:t>законе</w:t>
        </w:r>
      </w:hyperlink>
      <w:r>
        <w:t xml:space="preserve"> от 24 ноября 1996 года N 132-ФЗ "Об основах туристской деятельности в Российской Федерации", </w:t>
      </w:r>
      <w:hyperlink r:id="rId38" w:history="1">
        <w:r>
          <w:rPr>
            <w:color w:val="0000FF"/>
          </w:rPr>
          <w:t>Законе</w:t>
        </w:r>
      </w:hyperlink>
      <w:r>
        <w:t xml:space="preserve"> Республики Саха (Якутия) от 15 декабря 2009 года 780-З N 443-IV "О туристской деятельности в Республике Саха (Якутия)", </w:t>
      </w:r>
      <w:hyperlink r:id="rId39" w:history="1">
        <w:r>
          <w:rPr>
            <w:color w:val="0000FF"/>
          </w:rPr>
          <w:t>Схеме</w:t>
        </w:r>
      </w:hyperlink>
      <w:r>
        <w:t xml:space="preserve"> комплексного развития производительных сил, транспорта и энергетики Республики Саха (Якутия) до 2020 года, </w:t>
      </w:r>
      <w:hyperlink r:id="rId40" w:history="1">
        <w:r>
          <w:rPr>
            <w:color w:val="0000FF"/>
          </w:rPr>
          <w:t>Стратегии</w:t>
        </w:r>
      </w:hyperlink>
      <w:r>
        <w:t xml:space="preserve"> развития туристской индустрии в Республике Саха (Якутия) до 2025 года, а также в соответствии с Программой социально-экономического развития Республики Саха (Якутия) до 2030 года, одобренной постановлением Правительства Республики Саха (Якутия) от 05.05.2011 N 190.</w:t>
      </w:r>
    </w:p>
    <w:p w:rsidR="00767428" w:rsidRDefault="00767428">
      <w:pPr>
        <w:pStyle w:val="ConsPlusNormal"/>
        <w:ind w:firstLine="540"/>
        <w:jc w:val="both"/>
      </w:pPr>
      <w: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около 10% мирового валового национального продукта, мировых инвестиций, всех рабочих мест и мировых расходов.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и составляет одно из наиболее перспективных направлений структурной перестройки экономики.</w:t>
      </w:r>
    </w:p>
    <w:p w:rsidR="00767428" w:rsidRDefault="00767428">
      <w:pPr>
        <w:pStyle w:val="ConsPlusNormal"/>
        <w:ind w:firstLine="540"/>
        <w:jc w:val="both"/>
      </w:pPr>
      <w:r>
        <w:t>Российская Федерация, несмотря на свой колоссальный туристский потенциал, занимает скромное место на мировом туристском рынке. На ее долю приходится менее 1,5% мирового туристского потока. Потенциальные возможности России позволяют при соответствующем уровне развития туристской инфраструктуры принимать до 40 млн. иностранных туристов в год. В 2010 году количество иностранных гостей, въехавших в Россию, составило 22,281 млн. чел. Непосредственно в целях туризма в 2010 году в Российскую Федерацию из зарубежных стран въехали 2,133 млн. чел. За пределы Российской Федерации с целью туризма выехали 12,605 млн. чел.</w:t>
      </w:r>
    </w:p>
    <w:p w:rsidR="00767428" w:rsidRDefault="00767428">
      <w:pPr>
        <w:pStyle w:val="ConsPlusNormal"/>
        <w:ind w:firstLine="540"/>
        <w:jc w:val="both"/>
      </w:pPr>
      <w:r>
        <w:t xml:space="preserve">Для изменения сложившейся ситуации Правительство Российской Федерации утвердило </w:t>
      </w:r>
      <w:hyperlink r:id="rId41" w:history="1">
        <w:r>
          <w:rPr>
            <w:color w:val="0000FF"/>
          </w:rPr>
          <w:t>Концепцию</w:t>
        </w:r>
      </w:hyperlink>
      <w:r>
        <w:t xml:space="preserve"> федеральной целевой программы "Развитие внутреннего и въездного туризма в Российской Федерации (2011 - 2016 годы)", признав туристскую деятельность не только одной из приоритетных отраслей экономики страны, но и важным инструментом в сохранении здоровья, повышении уровня и качества жизни граждан.</w:t>
      </w:r>
    </w:p>
    <w:p w:rsidR="00767428" w:rsidRDefault="00767428">
      <w:pPr>
        <w:pStyle w:val="ConsPlusNormal"/>
        <w:ind w:firstLine="540"/>
        <w:jc w:val="both"/>
      </w:pPr>
      <w:r>
        <w:t>Республика Саха (Якутия) является перспективным туристским центром Дальнего Востока, обладающим благоприятными природными, культурно-историческими, социально-экономическими, а также иными условиями, способными удовлетворить духовные и иные потребности туристов, содействовать поддержанию их жизнедеятельности, восстановлению и развитию их физических и душевных сил.</w:t>
      </w:r>
    </w:p>
    <w:p w:rsidR="00767428" w:rsidRDefault="00767428">
      <w:pPr>
        <w:pStyle w:val="ConsPlusNormal"/>
        <w:ind w:firstLine="540"/>
        <w:jc w:val="both"/>
      </w:pPr>
      <w:r>
        <w:t>В Республике Саха (Якутия) сложилась следующая динамика развития туристской индустрии:</w:t>
      </w:r>
    </w:p>
    <w:p w:rsidR="00767428" w:rsidRDefault="00767428">
      <w:pPr>
        <w:pStyle w:val="ConsPlusNormal"/>
        <w:jc w:val="both"/>
      </w:pPr>
    </w:p>
    <w:p w:rsidR="00767428" w:rsidRDefault="00767428">
      <w:pPr>
        <w:pStyle w:val="ConsPlusNormal"/>
        <w:jc w:val="right"/>
      </w:pPr>
      <w:r>
        <w:t>Таблица 1</w:t>
      </w:r>
    </w:p>
    <w:p w:rsidR="00767428" w:rsidRDefault="00767428">
      <w:pPr>
        <w:pStyle w:val="ConsPlusNormal"/>
        <w:jc w:val="both"/>
      </w:pPr>
    </w:p>
    <w:p w:rsidR="00767428" w:rsidRDefault="00767428">
      <w:pPr>
        <w:pStyle w:val="ConsPlusNormal"/>
        <w:jc w:val="center"/>
      </w:pPr>
      <w:r>
        <w:t>Основные показатели развития туристской индустрии</w:t>
      </w:r>
    </w:p>
    <w:p w:rsidR="00767428" w:rsidRDefault="00767428">
      <w:pPr>
        <w:pStyle w:val="ConsPlusNormal"/>
        <w:jc w:val="center"/>
      </w:pPr>
      <w:r>
        <w:t>за 2008 - 2010 годы</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77"/>
        <w:gridCol w:w="1134"/>
        <w:gridCol w:w="1077"/>
        <w:gridCol w:w="1020"/>
        <w:gridCol w:w="1020"/>
        <w:gridCol w:w="1020"/>
      </w:tblGrid>
      <w:tr w:rsidR="00767428">
        <w:tc>
          <w:tcPr>
            <w:tcW w:w="3402" w:type="dxa"/>
            <w:vMerge w:val="restart"/>
            <w:vAlign w:val="center"/>
          </w:tcPr>
          <w:p w:rsidR="00767428" w:rsidRDefault="00767428">
            <w:pPr>
              <w:pStyle w:val="ConsPlusNormal"/>
              <w:jc w:val="center"/>
            </w:pPr>
            <w:r>
              <w:t>Основные показатели</w:t>
            </w:r>
          </w:p>
        </w:tc>
        <w:tc>
          <w:tcPr>
            <w:tcW w:w="1077" w:type="dxa"/>
            <w:vMerge w:val="restart"/>
            <w:vAlign w:val="center"/>
          </w:tcPr>
          <w:p w:rsidR="00767428" w:rsidRDefault="00767428">
            <w:pPr>
              <w:pStyle w:val="ConsPlusNormal"/>
              <w:jc w:val="center"/>
            </w:pPr>
            <w:r>
              <w:t>2008 (факт)</w:t>
            </w:r>
          </w:p>
        </w:tc>
        <w:tc>
          <w:tcPr>
            <w:tcW w:w="1134" w:type="dxa"/>
            <w:vMerge w:val="restart"/>
            <w:vAlign w:val="center"/>
          </w:tcPr>
          <w:p w:rsidR="00767428" w:rsidRDefault="00767428">
            <w:pPr>
              <w:pStyle w:val="ConsPlusNormal"/>
              <w:jc w:val="center"/>
            </w:pPr>
            <w:r>
              <w:t>2009 (факт)</w:t>
            </w:r>
          </w:p>
        </w:tc>
        <w:tc>
          <w:tcPr>
            <w:tcW w:w="1077" w:type="dxa"/>
            <w:vMerge w:val="restart"/>
            <w:vAlign w:val="center"/>
          </w:tcPr>
          <w:p w:rsidR="00767428" w:rsidRDefault="00767428">
            <w:pPr>
              <w:pStyle w:val="ConsPlusNormal"/>
              <w:jc w:val="center"/>
            </w:pPr>
            <w:r>
              <w:t>2010 (факт)</w:t>
            </w:r>
          </w:p>
        </w:tc>
        <w:tc>
          <w:tcPr>
            <w:tcW w:w="3060" w:type="dxa"/>
            <w:gridSpan w:val="3"/>
          </w:tcPr>
          <w:p w:rsidR="00767428" w:rsidRDefault="00767428">
            <w:pPr>
              <w:pStyle w:val="ConsPlusNormal"/>
              <w:jc w:val="center"/>
            </w:pPr>
            <w:r>
              <w:t>Динамика, %</w:t>
            </w:r>
          </w:p>
        </w:tc>
      </w:tr>
      <w:tr w:rsidR="00767428">
        <w:tc>
          <w:tcPr>
            <w:tcW w:w="3402" w:type="dxa"/>
            <w:vMerge/>
          </w:tcPr>
          <w:p w:rsidR="00767428" w:rsidRDefault="00767428"/>
        </w:tc>
        <w:tc>
          <w:tcPr>
            <w:tcW w:w="1077" w:type="dxa"/>
            <w:vMerge/>
          </w:tcPr>
          <w:p w:rsidR="00767428" w:rsidRDefault="00767428"/>
        </w:tc>
        <w:tc>
          <w:tcPr>
            <w:tcW w:w="1134" w:type="dxa"/>
            <w:vMerge/>
          </w:tcPr>
          <w:p w:rsidR="00767428" w:rsidRDefault="00767428"/>
        </w:tc>
        <w:tc>
          <w:tcPr>
            <w:tcW w:w="1077" w:type="dxa"/>
            <w:vMerge/>
          </w:tcPr>
          <w:p w:rsidR="00767428" w:rsidRDefault="00767428"/>
        </w:tc>
        <w:tc>
          <w:tcPr>
            <w:tcW w:w="1020" w:type="dxa"/>
          </w:tcPr>
          <w:p w:rsidR="00767428" w:rsidRDefault="00767428">
            <w:pPr>
              <w:pStyle w:val="ConsPlusNormal"/>
            </w:pPr>
            <w:r>
              <w:t>2009 г. к 2008 г.</w:t>
            </w:r>
          </w:p>
        </w:tc>
        <w:tc>
          <w:tcPr>
            <w:tcW w:w="1020" w:type="dxa"/>
          </w:tcPr>
          <w:p w:rsidR="00767428" w:rsidRDefault="00767428">
            <w:pPr>
              <w:pStyle w:val="ConsPlusNormal"/>
            </w:pPr>
            <w:r>
              <w:t>2010 г. к 2009 г.</w:t>
            </w:r>
          </w:p>
        </w:tc>
        <w:tc>
          <w:tcPr>
            <w:tcW w:w="1020" w:type="dxa"/>
          </w:tcPr>
          <w:p w:rsidR="00767428" w:rsidRDefault="00767428">
            <w:pPr>
              <w:pStyle w:val="ConsPlusNormal"/>
            </w:pPr>
            <w:r>
              <w:t>2010 г. к 2008 г.</w:t>
            </w:r>
          </w:p>
        </w:tc>
      </w:tr>
      <w:tr w:rsidR="00767428">
        <w:tc>
          <w:tcPr>
            <w:tcW w:w="3402" w:type="dxa"/>
          </w:tcPr>
          <w:p w:rsidR="00767428" w:rsidRDefault="00767428">
            <w:pPr>
              <w:pStyle w:val="ConsPlusNormal"/>
              <w:jc w:val="both"/>
            </w:pPr>
            <w:r>
              <w:t>Численность граждан, размещенных в коллективных средствах размещения, тыс. человек</w:t>
            </w:r>
          </w:p>
        </w:tc>
        <w:tc>
          <w:tcPr>
            <w:tcW w:w="1077" w:type="dxa"/>
          </w:tcPr>
          <w:p w:rsidR="00767428" w:rsidRDefault="00767428">
            <w:pPr>
              <w:pStyle w:val="ConsPlusNormal"/>
              <w:jc w:val="center"/>
            </w:pPr>
            <w:r>
              <w:t>135,3</w:t>
            </w:r>
          </w:p>
        </w:tc>
        <w:tc>
          <w:tcPr>
            <w:tcW w:w="1134" w:type="dxa"/>
          </w:tcPr>
          <w:p w:rsidR="00767428" w:rsidRDefault="00767428">
            <w:pPr>
              <w:pStyle w:val="ConsPlusNormal"/>
              <w:jc w:val="center"/>
            </w:pPr>
            <w:r>
              <w:t>137,7</w:t>
            </w:r>
          </w:p>
        </w:tc>
        <w:tc>
          <w:tcPr>
            <w:tcW w:w="1077" w:type="dxa"/>
          </w:tcPr>
          <w:p w:rsidR="00767428" w:rsidRDefault="00767428">
            <w:pPr>
              <w:pStyle w:val="ConsPlusNormal"/>
              <w:jc w:val="center"/>
            </w:pPr>
            <w:r>
              <w:t>132,3</w:t>
            </w:r>
          </w:p>
        </w:tc>
        <w:tc>
          <w:tcPr>
            <w:tcW w:w="1020" w:type="dxa"/>
          </w:tcPr>
          <w:p w:rsidR="00767428" w:rsidRDefault="00767428">
            <w:pPr>
              <w:pStyle w:val="ConsPlusNormal"/>
              <w:jc w:val="center"/>
            </w:pPr>
            <w:r>
              <w:t>101,8</w:t>
            </w:r>
          </w:p>
        </w:tc>
        <w:tc>
          <w:tcPr>
            <w:tcW w:w="1020" w:type="dxa"/>
          </w:tcPr>
          <w:p w:rsidR="00767428" w:rsidRDefault="00767428">
            <w:pPr>
              <w:pStyle w:val="ConsPlusNormal"/>
              <w:jc w:val="center"/>
            </w:pPr>
            <w:r>
              <w:t>96,1</w:t>
            </w:r>
          </w:p>
        </w:tc>
        <w:tc>
          <w:tcPr>
            <w:tcW w:w="1020" w:type="dxa"/>
          </w:tcPr>
          <w:p w:rsidR="00767428" w:rsidRDefault="00767428">
            <w:pPr>
              <w:pStyle w:val="ConsPlusNormal"/>
              <w:jc w:val="center"/>
            </w:pPr>
            <w:r>
              <w:t>97,8</w:t>
            </w:r>
          </w:p>
        </w:tc>
      </w:tr>
      <w:tr w:rsidR="00767428">
        <w:tc>
          <w:tcPr>
            <w:tcW w:w="3402" w:type="dxa"/>
          </w:tcPr>
          <w:p w:rsidR="00767428" w:rsidRDefault="00767428">
            <w:pPr>
              <w:pStyle w:val="ConsPlusNormal"/>
            </w:pPr>
            <w:r>
              <w:t>Численность</w:t>
            </w:r>
          </w:p>
          <w:p w:rsidR="00767428" w:rsidRDefault="00767428">
            <w:pPr>
              <w:pStyle w:val="ConsPlusNormal"/>
              <w:jc w:val="both"/>
            </w:pPr>
            <w:r>
              <w:t>иностранных граждан, въезжающих в РС(Я) с туристскими целями и размещенных в коллективных средствах размещения, тыс. человек</w:t>
            </w:r>
          </w:p>
        </w:tc>
        <w:tc>
          <w:tcPr>
            <w:tcW w:w="1077" w:type="dxa"/>
          </w:tcPr>
          <w:p w:rsidR="00767428" w:rsidRDefault="00767428">
            <w:pPr>
              <w:pStyle w:val="ConsPlusNormal"/>
              <w:jc w:val="right"/>
            </w:pPr>
            <w:r>
              <w:t>4,03</w:t>
            </w:r>
          </w:p>
        </w:tc>
        <w:tc>
          <w:tcPr>
            <w:tcW w:w="1134" w:type="dxa"/>
          </w:tcPr>
          <w:p w:rsidR="00767428" w:rsidRDefault="00767428">
            <w:pPr>
              <w:pStyle w:val="ConsPlusNormal"/>
              <w:jc w:val="right"/>
            </w:pPr>
            <w:r>
              <w:t>4,2</w:t>
            </w:r>
          </w:p>
        </w:tc>
        <w:tc>
          <w:tcPr>
            <w:tcW w:w="1077" w:type="dxa"/>
          </w:tcPr>
          <w:p w:rsidR="00767428" w:rsidRDefault="00767428">
            <w:pPr>
              <w:pStyle w:val="ConsPlusNormal"/>
              <w:jc w:val="right"/>
            </w:pPr>
            <w:r>
              <w:t>4,9</w:t>
            </w:r>
          </w:p>
        </w:tc>
        <w:tc>
          <w:tcPr>
            <w:tcW w:w="1020" w:type="dxa"/>
          </w:tcPr>
          <w:p w:rsidR="00767428" w:rsidRDefault="00767428">
            <w:pPr>
              <w:pStyle w:val="ConsPlusNormal"/>
              <w:jc w:val="center"/>
            </w:pPr>
            <w:r>
              <w:t>104,2</w:t>
            </w:r>
          </w:p>
        </w:tc>
        <w:tc>
          <w:tcPr>
            <w:tcW w:w="1020" w:type="dxa"/>
          </w:tcPr>
          <w:p w:rsidR="00767428" w:rsidRDefault="00767428">
            <w:pPr>
              <w:pStyle w:val="ConsPlusNormal"/>
              <w:jc w:val="center"/>
            </w:pPr>
            <w:r>
              <w:t>116,7</w:t>
            </w:r>
          </w:p>
        </w:tc>
        <w:tc>
          <w:tcPr>
            <w:tcW w:w="1020" w:type="dxa"/>
          </w:tcPr>
          <w:p w:rsidR="00767428" w:rsidRDefault="00767428">
            <w:pPr>
              <w:pStyle w:val="ConsPlusNormal"/>
              <w:jc w:val="center"/>
            </w:pPr>
            <w:r>
              <w:t>121,6</w:t>
            </w:r>
          </w:p>
        </w:tc>
      </w:tr>
      <w:tr w:rsidR="00767428">
        <w:tc>
          <w:tcPr>
            <w:tcW w:w="3402" w:type="dxa"/>
          </w:tcPr>
          <w:p w:rsidR="00767428" w:rsidRDefault="00767428">
            <w:pPr>
              <w:pStyle w:val="ConsPlusNormal"/>
              <w:jc w:val="both"/>
            </w:pPr>
            <w:r>
              <w:t>Количество койко-мест в коллективных средствах размещения, единиц</w:t>
            </w:r>
          </w:p>
        </w:tc>
        <w:tc>
          <w:tcPr>
            <w:tcW w:w="1077" w:type="dxa"/>
          </w:tcPr>
          <w:p w:rsidR="00767428" w:rsidRDefault="00767428">
            <w:pPr>
              <w:pStyle w:val="ConsPlusNormal"/>
            </w:pPr>
            <w:r>
              <w:t>4 902</w:t>
            </w:r>
          </w:p>
        </w:tc>
        <w:tc>
          <w:tcPr>
            <w:tcW w:w="1134" w:type="dxa"/>
          </w:tcPr>
          <w:p w:rsidR="00767428" w:rsidRDefault="00767428">
            <w:pPr>
              <w:pStyle w:val="ConsPlusNormal"/>
            </w:pPr>
            <w:r>
              <w:t>4 777</w:t>
            </w:r>
          </w:p>
        </w:tc>
        <w:tc>
          <w:tcPr>
            <w:tcW w:w="1077" w:type="dxa"/>
          </w:tcPr>
          <w:p w:rsidR="00767428" w:rsidRDefault="00767428">
            <w:pPr>
              <w:pStyle w:val="ConsPlusNormal"/>
            </w:pPr>
            <w:r>
              <w:t>4 212</w:t>
            </w:r>
          </w:p>
        </w:tc>
        <w:tc>
          <w:tcPr>
            <w:tcW w:w="1020" w:type="dxa"/>
          </w:tcPr>
          <w:p w:rsidR="00767428" w:rsidRDefault="00767428">
            <w:pPr>
              <w:pStyle w:val="ConsPlusNormal"/>
              <w:jc w:val="center"/>
            </w:pPr>
            <w:r>
              <w:t>97,5</w:t>
            </w:r>
          </w:p>
        </w:tc>
        <w:tc>
          <w:tcPr>
            <w:tcW w:w="1020" w:type="dxa"/>
          </w:tcPr>
          <w:p w:rsidR="00767428" w:rsidRDefault="00767428">
            <w:pPr>
              <w:pStyle w:val="ConsPlusNormal"/>
              <w:jc w:val="center"/>
            </w:pPr>
            <w:r>
              <w:t>88,2</w:t>
            </w:r>
          </w:p>
        </w:tc>
        <w:tc>
          <w:tcPr>
            <w:tcW w:w="1020" w:type="dxa"/>
          </w:tcPr>
          <w:p w:rsidR="00767428" w:rsidRDefault="00767428">
            <w:pPr>
              <w:pStyle w:val="ConsPlusNormal"/>
              <w:jc w:val="center"/>
            </w:pPr>
            <w:r>
              <w:t>86</w:t>
            </w:r>
          </w:p>
        </w:tc>
      </w:tr>
      <w:tr w:rsidR="00767428">
        <w:tc>
          <w:tcPr>
            <w:tcW w:w="3402" w:type="dxa"/>
          </w:tcPr>
          <w:p w:rsidR="00767428" w:rsidRDefault="00767428">
            <w:pPr>
              <w:pStyle w:val="ConsPlusNormal"/>
              <w:jc w:val="both"/>
            </w:pPr>
            <w:r>
              <w:t>Количество работающих в коллективных средствах размещения, человек</w:t>
            </w:r>
          </w:p>
        </w:tc>
        <w:tc>
          <w:tcPr>
            <w:tcW w:w="1077" w:type="dxa"/>
          </w:tcPr>
          <w:p w:rsidR="00767428" w:rsidRDefault="00767428">
            <w:pPr>
              <w:pStyle w:val="ConsPlusNormal"/>
            </w:pPr>
            <w:r>
              <w:t>2 118</w:t>
            </w:r>
          </w:p>
        </w:tc>
        <w:tc>
          <w:tcPr>
            <w:tcW w:w="1134" w:type="dxa"/>
          </w:tcPr>
          <w:p w:rsidR="00767428" w:rsidRDefault="00767428">
            <w:pPr>
              <w:pStyle w:val="ConsPlusNormal"/>
            </w:pPr>
            <w:r>
              <w:t>2 012</w:t>
            </w:r>
          </w:p>
        </w:tc>
        <w:tc>
          <w:tcPr>
            <w:tcW w:w="1077" w:type="dxa"/>
          </w:tcPr>
          <w:p w:rsidR="00767428" w:rsidRDefault="00767428">
            <w:pPr>
              <w:pStyle w:val="ConsPlusNormal"/>
            </w:pPr>
            <w:r>
              <w:t>1 817</w:t>
            </w:r>
          </w:p>
        </w:tc>
        <w:tc>
          <w:tcPr>
            <w:tcW w:w="1020" w:type="dxa"/>
          </w:tcPr>
          <w:p w:rsidR="00767428" w:rsidRDefault="00767428">
            <w:pPr>
              <w:pStyle w:val="ConsPlusNormal"/>
              <w:jc w:val="center"/>
            </w:pPr>
            <w:r>
              <w:t>95</w:t>
            </w:r>
          </w:p>
        </w:tc>
        <w:tc>
          <w:tcPr>
            <w:tcW w:w="1020" w:type="dxa"/>
          </w:tcPr>
          <w:p w:rsidR="00767428" w:rsidRDefault="00767428">
            <w:pPr>
              <w:pStyle w:val="ConsPlusNormal"/>
              <w:jc w:val="center"/>
            </w:pPr>
            <w:r>
              <w:t>90,3</w:t>
            </w:r>
          </w:p>
        </w:tc>
        <w:tc>
          <w:tcPr>
            <w:tcW w:w="1020" w:type="dxa"/>
          </w:tcPr>
          <w:p w:rsidR="00767428" w:rsidRDefault="00767428">
            <w:pPr>
              <w:pStyle w:val="ConsPlusNormal"/>
              <w:jc w:val="center"/>
            </w:pPr>
            <w:r>
              <w:t>85,8</w:t>
            </w:r>
          </w:p>
        </w:tc>
      </w:tr>
      <w:tr w:rsidR="00767428">
        <w:tc>
          <w:tcPr>
            <w:tcW w:w="3402" w:type="dxa"/>
          </w:tcPr>
          <w:p w:rsidR="00767428" w:rsidRDefault="00767428">
            <w:pPr>
              <w:pStyle w:val="ConsPlusNormal"/>
              <w:jc w:val="both"/>
            </w:pPr>
            <w:r>
              <w:t>Объем платных туристских услуг, оказанных населению, млн. рублей</w:t>
            </w:r>
          </w:p>
        </w:tc>
        <w:tc>
          <w:tcPr>
            <w:tcW w:w="1077" w:type="dxa"/>
          </w:tcPr>
          <w:p w:rsidR="00767428" w:rsidRDefault="00767428">
            <w:pPr>
              <w:pStyle w:val="ConsPlusNormal"/>
              <w:jc w:val="center"/>
            </w:pPr>
            <w:r>
              <w:t>202</w:t>
            </w:r>
          </w:p>
        </w:tc>
        <w:tc>
          <w:tcPr>
            <w:tcW w:w="1134" w:type="dxa"/>
          </w:tcPr>
          <w:p w:rsidR="00767428" w:rsidRDefault="00767428">
            <w:pPr>
              <w:pStyle w:val="ConsPlusNormal"/>
              <w:jc w:val="center"/>
            </w:pPr>
            <w:r>
              <w:t>209</w:t>
            </w:r>
          </w:p>
        </w:tc>
        <w:tc>
          <w:tcPr>
            <w:tcW w:w="1077" w:type="dxa"/>
          </w:tcPr>
          <w:p w:rsidR="00767428" w:rsidRDefault="00767428">
            <w:pPr>
              <w:pStyle w:val="ConsPlusNormal"/>
              <w:jc w:val="center"/>
            </w:pPr>
            <w:r>
              <w:t>230</w:t>
            </w:r>
          </w:p>
        </w:tc>
        <w:tc>
          <w:tcPr>
            <w:tcW w:w="1020" w:type="dxa"/>
          </w:tcPr>
          <w:p w:rsidR="00767428" w:rsidRDefault="00767428">
            <w:pPr>
              <w:pStyle w:val="ConsPlusNormal"/>
              <w:jc w:val="center"/>
            </w:pPr>
            <w:r>
              <w:t>103,5</w:t>
            </w:r>
          </w:p>
        </w:tc>
        <w:tc>
          <w:tcPr>
            <w:tcW w:w="1020" w:type="dxa"/>
          </w:tcPr>
          <w:p w:rsidR="00767428" w:rsidRDefault="00767428">
            <w:pPr>
              <w:pStyle w:val="ConsPlusNormal"/>
              <w:jc w:val="center"/>
            </w:pPr>
            <w:r>
              <w:t>110,1</w:t>
            </w:r>
          </w:p>
        </w:tc>
        <w:tc>
          <w:tcPr>
            <w:tcW w:w="1020" w:type="dxa"/>
          </w:tcPr>
          <w:p w:rsidR="00767428" w:rsidRDefault="00767428">
            <w:pPr>
              <w:pStyle w:val="ConsPlusNormal"/>
              <w:jc w:val="center"/>
            </w:pPr>
            <w:r>
              <w:t>113,9</w:t>
            </w:r>
          </w:p>
        </w:tc>
      </w:tr>
      <w:tr w:rsidR="00767428">
        <w:tc>
          <w:tcPr>
            <w:tcW w:w="3402" w:type="dxa"/>
          </w:tcPr>
          <w:p w:rsidR="00767428" w:rsidRDefault="00767428">
            <w:pPr>
              <w:pStyle w:val="ConsPlusNormal"/>
              <w:jc w:val="both"/>
            </w:pPr>
            <w:r>
              <w:t xml:space="preserve">Объем платных услуг гостиниц и аналогичных средств размещения (в том числе санаторно - оздоровительные услуги), млн. </w:t>
            </w:r>
            <w:r>
              <w:lastRenderedPageBreak/>
              <w:t>рублей</w:t>
            </w:r>
          </w:p>
        </w:tc>
        <w:tc>
          <w:tcPr>
            <w:tcW w:w="1077" w:type="dxa"/>
          </w:tcPr>
          <w:p w:rsidR="00767428" w:rsidRDefault="00767428">
            <w:pPr>
              <w:pStyle w:val="ConsPlusNormal"/>
              <w:jc w:val="center"/>
            </w:pPr>
            <w:r>
              <w:lastRenderedPageBreak/>
              <w:t>958</w:t>
            </w:r>
          </w:p>
        </w:tc>
        <w:tc>
          <w:tcPr>
            <w:tcW w:w="1134" w:type="dxa"/>
          </w:tcPr>
          <w:p w:rsidR="00767428" w:rsidRDefault="00767428">
            <w:pPr>
              <w:pStyle w:val="ConsPlusNormal"/>
              <w:jc w:val="center"/>
            </w:pPr>
            <w:r>
              <w:t>882</w:t>
            </w:r>
          </w:p>
        </w:tc>
        <w:tc>
          <w:tcPr>
            <w:tcW w:w="1077" w:type="dxa"/>
          </w:tcPr>
          <w:p w:rsidR="00767428" w:rsidRDefault="00767428">
            <w:pPr>
              <w:pStyle w:val="ConsPlusNormal"/>
              <w:jc w:val="center"/>
            </w:pPr>
            <w:r>
              <w:t>962</w:t>
            </w:r>
          </w:p>
        </w:tc>
        <w:tc>
          <w:tcPr>
            <w:tcW w:w="1020" w:type="dxa"/>
          </w:tcPr>
          <w:p w:rsidR="00767428" w:rsidRDefault="00767428">
            <w:pPr>
              <w:pStyle w:val="ConsPlusNormal"/>
              <w:jc w:val="center"/>
            </w:pPr>
            <w:r>
              <w:t>92</w:t>
            </w:r>
          </w:p>
        </w:tc>
        <w:tc>
          <w:tcPr>
            <w:tcW w:w="1020" w:type="dxa"/>
          </w:tcPr>
          <w:p w:rsidR="00767428" w:rsidRDefault="00767428">
            <w:pPr>
              <w:pStyle w:val="ConsPlusNormal"/>
              <w:jc w:val="center"/>
            </w:pPr>
            <w:r>
              <w:t>109,1</w:t>
            </w:r>
          </w:p>
        </w:tc>
        <w:tc>
          <w:tcPr>
            <w:tcW w:w="1020" w:type="dxa"/>
          </w:tcPr>
          <w:p w:rsidR="00767428" w:rsidRDefault="00767428">
            <w:pPr>
              <w:pStyle w:val="ConsPlusNormal"/>
              <w:jc w:val="center"/>
            </w:pPr>
            <w:r>
              <w:t>100,5</w:t>
            </w:r>
          </w:p>
        </w:tc>
      </w:tr>
      <w:tr w:rsidR="00767428">
        <w:tc>
          <w:tcPr>
            <w:tcW w:w="3402" w:type="dxa"/>
          </w:tcPr>
          <w:p w:rsidR="00767428" w:rsidRDefault="00767428">
            <w:pPr>
              <w:pStyle w:val="ConsPlusNormal"/>
            </w:pPr>
            <w:r>
              <w:lastRenderedPageBreak/>
              <w:t>Количество работающих</w:t>
            </w:r>
          </w:p>
          <w:p w:rsidR="00767428" w:rsidRDefault="00767428">
            <w:pPr>
              <w:pStyle w:val="ConsPlusNormal"/>
              <w:jc w:val="both"/>
            </w:pPr>
            <w:r>
              <w:t>в туристских фирмах, человек</w:t>
            </w:r>
          </w:p>
        </w:tc>
        <w:tc>
          <w:tcPr>
            <w:tcW w:w="1077" w:type="dxa"/>
          </w:tcPr>
          <w:p w:rsidR="00767428" w:rsidRDefault="00767428">
            <w:pPr>
              <w:pStyle w:val="ConsPlusNormal"/>
              <w:jc w:val="center"/>
            </w:pPr>
            <w:r>
              <w:t>217</w:t>
            </w:r>
          </w:p>
        </w:tc>
        <w:tc>
          <w:tcPr>
            <w:tcW w:w="1134" w:type="dxa"/>
          </w:tcPr>
          <w:p w:rsidR="00767428" w:rsidRDefault="00767428">
            <w:pPr>
              <w:pStyle w:val="ConsPlusNormal"/>
              <w:jc w:val="center"/>
            </w:pPr>
            <w:r>
              <w:t>225</w:t>
            </w:r>
          </w:p>
        </w:tc>
        <w:tc>
          <w:tcPr>
            <w:tcW w:w="1077" w:type="dxa"/>
          </w:tcPr>
          <w:p w:rsidR="00767428" w:rsidRDefault="00767428">
            <w:pPr>
              <w:pStyle w:val="ConsPlusNormal"/>
              <w:jc w:val="center"/>
            </w:pPr>
            <w:r>
              <w:t>361</w:t>
            </w:r>
          </w:p>
        </w:tc>
        <w:tc>
          <w:tcPr>
            <w:tcW w:w="1020" w:type="dxa"/>
          </w:tcPr>
          <w:p w:rsidR="00767428" w:rsidRDefault="00767428">
            <w:pPr>
              <w:pStyle w:val="ConsPlusNormal"/>
              <w:jc w:val="center"/>
            </w:pPr>
            <w:r>
              <w:t>103,7</w:t>
            </w:r>
          </w:p>
        </w:tc>
        <w:tc>
          <w:tcPr>
            <w:tcW w:w="1020" w:type="dxa"/>
          </w:tcPr>
          <w:p w:rsidR="00767428" w:rsidRDefault="00767428">
            <w:pPr>
              <w:pStyle w:val="ConsPlusNormal"/>
              <w:jc w:val="center"/>
            </w:pPr>
            <w:r>
              <w:t>160,5</w:t>
            </w:r>
          </w:p>
        </w:tc>
        <w:tc>
          <w:tcPr>
            <w:tcW w:w="1020" w:type="dxa"/>
          </w:tcPr>
          <w:p w:rsidR="00767428" w:rsidRDefault="00767428">
            <w:pPr>
              <w:pStyle w:val="ConsPlusNormal"/>
              <w:jc w:val="center"/>
            </w:pPr>
            <w:r>
              <w:t>166,4</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ind w:firstLine="540"/>
        <w:jc w:val="both"/>
      </w:pPr>
      <w:r>
        <w:t>В Республике Саха (Якутия), как и во многих регионах России, наблюдается необходимость преодоления инерционного энергосырьевого сценария социально-экономического развития, что требует развития альтернативных направлений, создающих стимулы для диверсификации экономики регионов страны. Вместе с тем, темпы социально-экономического развития республики характеризуют значительный потенциал создания новых отраслей на базе создаваемого инфраструктурного комплекса.</w:t>
      </w:r>
    </w:p>
    <w:p w:rsidR="00767428" w:rsidRDefault="00767428">
      <w:pPr>
        <w:pStyle w:val="ConsPlusNormal"/>
        <w:ind w:firstLine="540"/>
        <w:jc w:val="both"/>
      </w:pPr>
      <w:r>
        <w:t>Развитие индустрии туризма в республике является одним из долгосрочных приоритетов социально-экономического развития. В качестве приоритетных направлений развития туризма в Республике Саха (Якутия) выбраны въездной и внутренний. Въездной туризм является приоритетной экспортно ориентированной отраслью. Его развитие требует значительных инвестиций в совершенствование материальной базы и консалтинг. Внутренний туризм рассматривается как импортозамещающая отрасль и как важная статья доходов бюджетов всех уровней.</w:t>
      </w:r>
    </w:p>
    <w:p w:rsidR="00767428" w:rsidRDefault="00767428">
      <w:pPr>
        <w:pStyle w:val="ConsPlusNormal"/>
        <w:ind w:firstLine="540"/>
        <w:jc w:val="both"/>
      </w:pPr>
      <w:r>
        <w:t>Стратегическая цель заключается в формировании конкурентоспособного туристско-рекреационного комплекса на Востоке России.</w:t>
      </w:r>
    </w:p>
    <w:p w:rsidR="00767428" w:rsidRDefault="00767428">
      <w:pPr>
        <w:pStyle w:val="ConsPlusNormal"/>
        <w:ind w:firstLine="540"/>
        <w:jc w:val="both"/>
      </w:pPr>
      <w:r>
        <w:t>Для развития внутреннего и въездного туризма республика обладает как традиционными, так и уникальными ресурсами.</w:t>
      </w:r>
    </w:p>
    <w:p w:rsidR="00767428" w:rsidRDefault="00767428">
      <w:pPr>
        <w:pStyle w:val="ConsPlusNormal"/>
        <w:ind w:firstLine="540"/>
        <w:jc w:val="both"/>
      </w:pPr>
      <w:r>
        <w:t>В настоящее время в республике существует сложившаяся музейная сеть, включающая музеи разного профиля и статуса: 8 государственных республиканских музеев с 10 филиалами и 61 муниципальный музей. Большинство музейных коллекций носят естественно-научный и краеведческий характер. Экспозиции отражают природу, историю, экономическое развитие и культуру региона. Основные направления исследовательской и просветительской работы определяются характеристикой коллекций каждого музея, в них представлены крупные коллекции, исторические ценности, природные богатства. В республике имеется 1 008 памятников археологии.</w:t>
      </w:r>
    </w:p>
    <w:p w:rsidR="00767428" w:rsidRDefault="00767428">
      <w:pPr>
        <w:pStyle w:val="ConsPlusNormal"/>
        <w:ind w:firstLine="540"/>
        <w:jc w:val="both"/>
      </w:pPr>
      <w:r>
        <w:t>В Республике Саха (Якутия) действуют 15 театрально-зрелищных учреждений, 4 концертных организации, 19 кинотеатров, 673 предприятия общественного питания, боулинг-центры и многое другое, что создает благоприятные условия для организации досуга пребывающих туристов.</w:t>
      </w:r>
    </w:p>
    <w:p w:rsidR="00767428" w:rsidRDefault="00767428">
      <w:pPr>
        <w:pStyle w:val="ConsPlusNormal"/>
        <w:ind w:firstLine="540"/>
        <w:jc w:val="both"/>
      </w:pPr>
      <w:r>
        <w:t>Проживание на территории Республики Саха (Якутия) людей разных национальностей (включая коренные малочисленные народы Севера), наличие исторических поселений и таких уникальных этнокультурных особенностей, как шаманизм может стать базой для развития этнографического туризма.</w:t>
      </w:r>
    </w:p>
    <w:p w:rsidR="00767428" w:rsidRDefault="00767428">
      <w:pPr>
        <w:pStyle w:val="ConsPlusNormal"/>
        <w:ind w:firstLine="540"/>
        <w:jc w:val="both"/>
      </w:pPr>
      <w:r>
        <w:t>Якутия является уникальным регионом, в котором за последние годы найдено более 70% мировых находок мягких тканей мамонтов. Благодаря своему географическому положению республика имеет огромные запасы палеонтологического материала. Места добычи природных ископаемых, таких как алмазы, кимберлитовая трубка "Мир". Все это представляет уникальность потенциала для успешного развития в области культурно-познавательного туризма.</w:t>
      </w:r>
    </w:p>
    <w:p w:rsidR="00767428" w:rsidRDefault="00767428">
      <w:pPr>
        <w:pStyle w:val="ConsPlusNormal"/>
        <w:ind w:firstLine="540"/>
        <w:jc w:val="both"/>
      </w:pPr>
      <w:r>
        <w:t>Уникальность географического и природного положения Республики Саха (Якутия), экстремально низкие температуры, наличие более 200 особо охраняемых природных территорий, в том числе 2 заповедника, 6 природных парков, 1 заказник, свыше 471 тыс. рек и малых водотоков, общая протяженность которых составляет около 1,6 млн. км, более 825 тыс. озер с суммарной площадью 83 тыс. кв. км - все это создает условия для развития экологического, охотничье-рыболовного и приключенческого туризма.</w:t>
      </w:r>
    </w:p>
    <w:p w:rsidR="00767428" w:rsidRDefault="00767428">
      <w:pPr>
        <w:pStyle w:val="ConsPlusNormal"/>
        <w:ind w:firstLine="540"/>
        <w:jc w:val="both"/>
      </w:pPr>
      <w:r>
        <w:t>В настоящее время под особую охрану взято более 1/4 части территории республики, что составляет 934,5 тыс. кв. км или 30% площади республики, представленной уникальными или типичными Арктическими и Субарктическими экосистемами с их ценнейшим биологическим разнообразием. Это резервные территории - неповторимые и живописные места, эталонные ландшафты, места массового размножения, миграции и переходов диких животных, в т.ч. концентрации редких и исчезающих видов, хода и нерестилища ценных видов рыб, скопления и перелета птиц. Это исторически сложившиеся места проживания коренных малочисленных народов Севера, исполнения традиционных ритуалов, поклонения духам, природе и проведения национальных праздников, места, считающиеся священными, великими и неприкосновенными.</w:t>
      </w:r>
    </w:p>
    <w:p w:rsidR="00767428" w:rsidRDefault="00767428">
      <w:pPr>
        <w:pStyle w:val="ConsPlusNormal"/>
        <w:ind w:firstLine="540"/>
        <w:jc w:val="both"/>
      </w:pPr>
      <w:r>
        <w:t xml:space="preserve">По состоянию на 1 января 2011 года на территории Республики Саха (Якутия) туристской </w:t>
      </w:r>
      <w:r>
        <w:lastRenderedPageBreak/>
        <w:t>деятельностью занимаются 66 предприятий, в том числе 22 туроператора, вошедшие в Единый федеральный реестр туроператоров, 13 турагентов и 31 субъект малого и среднего предпринимательства, оказывающие туристские и экскурсионные услуги.</w:t>
      </w:r>
    </w:p>
    <w:p w:rsidR="00767428" w:rsidRDefault="00767428">
      <w:pPr>
        <w:pStyle w:val="ConsPlusNormal"/>
        <w:ind w:firstLine="540"/>
        <w:jc w:val="both"/>
      </w:pPr>
      <w:r>
        <w:t>Из них наиболее активно работают на въездной туризм: ЗАО "АЛРОСА-круизы", ОАО "ЛенаТурФлот", ООО "Турсервисцентр", ООО "Сахатур", ООО "Арктика", ООО "Арктик-Тревэл", ОАО "Национальная туристская компания "Якутия" во взаимодействии в качестве консолидатора турпродукта с субъектами малого и среднего предпринимательства Республики Саха (Якутия), оказывающими услуги непосредственно на месте потребления турпродукта. Внутренние туры предлагают 65% фирм. По данным 2010 года, 42% турфирм работают в статусе турагента, треть - в статусе туроператора и менее четверти комбинируют обе формы деятельности - туроператора и туристического агента.</w:t>
      </w:r>
    </w:p>
    <w:p w:rsidR="00767428" w:rsidRDefault="00767428">
      <w:pPr>
        <w:pStyle w:val="ConsPlusNormal"/>
        <w:jc w:val="both"/>
      </w:pPr>
    </w:p>
    <w:p w:rsidR="00767428" w:rsidRDefault="00767428">
      <w:pPr>
        <w:pStyle w:val="ConsPlusNormal"/>
        <w:jc w:val="center"/>
      </w:pPr>
      <w:r>
        <w:t>Рисунок 1. Распределение турфирм по форме деятельности</w:t>
      </w:r>
    </w:p>
    <w:p w:rsidR="00767428" w:rsidRDefault="00767428">
      <w:pPr>
        <w:pStyle w:val="ConsPlusNormal"/>
        <w:jc w:val="both"/>
      </w:pPr>
    </w:p>
    <w:p w:rsidR="00767428" w:rsidRDefault="00767428">
      <w:pPr>
        <w:pStyle w:val="ConsPlusNormal"/>
        <w:jc w:val="center"/>
      </w:pPr>
      <w:r>
        <w:t>Рисунок не приводится.</w:t>
      </w:r>
    </w:p>
    <w:p w:rsidR="00767428" w:rsidRDefault="00767428">
      <w:pPr>
        <w:pStyle w:val="ConsPlusNormal"/>
        <w:jc w:val="both"/>
      </w:pPr>
    </w:p>
    <w:p w:rsidR="00767428" w:rsidRDefault="00767428">
      <w:pPr>
        <w:pStyle w:val="ConsPlusNormal"/>
        <w:ind w:firstLine="540"/>
        <w:jc w:val="both"/>
      </w:pPr>
      <w:r>
        <w:t>Рынок внутреннего туризма имеет сезонный характер. Первый массовый сезон роста потребительского спроса наблюдается в конце зимы - начале весны (пик приходится на конец марта). В это время резко возрастает рост продаж программ выходного дня в туробъектах, сосредоточенных в окрестностях Якутска и близлежащих улусах. Наиболее крупный туристский сезон на внутреннем рынке - лето, с пиком в июле - начале августа. В это время горожане в большинстве случаев приобретают круизные и другие программы, связанные с выездом на р. Лену и другие реки (сплавы).</w:t>
      </w:r>
    </w:p>
    <w:p w:rsidR="00767428" w:rsidRDefault="00767428">
      <w:pPr>
        <w:pStyle w:val="ConsPlusNormal"/>
        <w:jc w:val="both"/>
      </w:pPr>
    </w:p>
    <w:p w:rsidR="00767428" w:rsidRDefault="00767428">
      <w:pPr>
        <w:pStyle w:val="ConsPlusNormal"/>
        <w:jc w:val="right"/>
      </w:pPr>
      <w:r>
        <w:t>Таблица 2</w:t>
      </w:r>
    </w:p>
    <w:p w:rsidR="00767428" w:rsidRDefault="00767428">
      <w:pPr>
        <w:pStyle w:val="ConsPlusNormal"/>
        <w:jc w:val="both"/>
      </w:pPr>
    </w:p>
    <w:p w:rsidR="00767428" w:rsidRDefault="00767428">
      <w:pPr>
        <w:pStyle w:val="ConsPlusNormal"/>
        <w:jc w:val="center"/>
      </w:pPr>
      <w:r>
        <w:t>Сезонность туристской территории</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67"/>
        <w:gridCol w:w="567"/>
        <w:gridCol w:w="567"/>
        <w:gridCol w:w="660"/>
        <w:gridCol w:w="660"/>
        <w:gridCol w:w="660"/>
        <w:gridCol w:w="660"/>
        <w:gridCol w:w="660"/>
        <w:gridCol w:w="660"/>
        <w:gridCol w:w="660"/>
        <w:gridCol w:w="660"/>
        <w:gridCol w:w="660"/>
      </w:tblGrid>
      <w:tr w:rsidR="00767428">
        <w:tc>
          <w:tcPr>
            <w:tcW w:w="1984" w:type="dxa"/>
          </w:tcPr>
          <w:p w:rsidR="00767428" w:rsidRDefault="00767428">
            <w:pPr>
              <w:pStyle w:val="ConsPlusNormal"/>
              <w:jc w:val="center"/>
            </w:pPr>
            <w:r>
              <w:t>Вид туризма</w:t>
            </w:r>
          </w:p>
        </w:tc>
        <w:tc>
          <w:tcPr>
            <w:tcW w:w="1701" w:type="dxa"/>
            <w:gridSpan w:val="3"/>
          </w:tcPr>
          <w:p w:rsidR="00767428" w:rsidRDefault="00767428">
            <w:pPr>
              <w:pStyle w:val="ConsPlusNormal"/>
              <w:jc w:val="center"/>
            </w:pPr>
            <w:r>
              <w:t>Зима</w:t>
            </w:r>
          </w:p>
        </w:tc>
        <w:tc>
          <w:tcPr>
            <w:tcW w:w="1980" w:type="dxa"/>
            <w:gridSpan w:val="3"/>
          </w:tcPr>
          <w:p w:rsidR="00767428" w:rsidRDefault="00767428">
            <w:pPr>
              <w:pStyle w:val="ConsPlusNormal"/>
              <w:jc w:val="center"/>
            </w:pPr>
            <w:r>
              <w:t>Весна</w:t>
            </w:r>
          </w:p>
        </w:tc>
        <w:tc>
          <w:tcPr>
            <w:tcW w:w="1980" w:type="dxa"/>
            <w:gridSpan w:val="3"/>
          </w:tcPr>
          <w:p w:rsidR="00767428" w:rsidRDefault="00767428">
            <w:pPr>
              <w:pStyle w:val="ConsPlusNormal"/>
              <w:jc w:val="center"/>
            </w:pPr>
            <w:r>
              <w:t>Лето</w:t>
            </w:r>
          </w:p>
        </w:tc>
        <w:tc>
          <w:tcPr>
            <w:tcW w:w="1980" w:type="dxa"/>
            <w:gridSpan w:val="3"/>
          </w:tcPr>
          <w:p w:rsidR="00767428" w:rsidRDefault="00767428">
            <w:pPr>
              <w:pStyle w:val="ConsPlusNormal"/>
              <w:jc w:val="center"/>
            </w:pPr>
            <w:r>
              <w:t>Осень</w:t>
            </w:r>
          </w:p>
        </w:tc>
      </w:tr>
      <w:tr w:rsidR="00767428">
        <w:tc>
          <w:tcPr>
            <w:tcW w:w="1984" w:type="dxa"/>
          </w:tcPr>
          <w:p w:rsidR="00767428" w:rsidRDefault="00767428">
            <w:pPr>
              <w:pStyle w:val="ConsPlusNormal"/>
              <w:jc w:val="center"/>
            </w:pPr>
            <w:r>
              <w:t>Охота</w:t>
            </w:r>
          </w:p>
        </w:tc>
        <w:tc>
          <w:tcPr>
            <w:tcW w:w="567" w:type="dxa"/>
          </w:tcPr>
          <w:p w:rsidR="00767428" w:rsidRDefault="00767428">
            <w:pPr>
              <w:pStyle w:val="ConsPlusNormal"/>
            </w:pPr>
          </w:p>
        </w:tc>
        <w:tc>
          <w:tcPr>
            <w:tcW w:w="567" w:type="dxa"/>
          </w:tcPr>
          <w:p w:rsidR="00767428" w:rsidRDefault="00767428">
            <w:pPr>
              <w:pStyle w:val="ConsPlusNormal"/>
            </w:pPr>
          </w:p>
        </w:tc>
        <w:tc>
          <w:tcPr>
            <w:tcW w:w="567"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r>
      <w:tr w:rsidR="00767428">
        <w:tc>
          <w:tcPr>
            <w:tcW w:w="1984" w:type="dxa"/>
          </w:tcPr>
          <w:p w:rsidR="00767428" w:rsidRDefault="00767428">
            <w:pPr>
              <w:pStyle w:val="ConsPlusNormal"/>
              <w:jc w:val="center"/>
            </w:pPr>
            <w:r>
              <w:t>Сплавы</w:t>
            </w:r>
          </w:p>
        </w:tc>
        <w:tc>
          <w:tcPr>
            <w:tcW w:w="567" w:type="dxa"/>
          </w:tcPr>
          <w:p w:rsidR="00767428" w:rsidRDefault="00767428">
            <w:pPr>
              <w:pStyle w:val="ConsPlusNormal"/>
            </w:pPr>
          </w:p>
        </w:tc>
        <w:tc>
          <w:tcPr>
            <w:tcW w:w="567" w:type="dxa"/>
          </w:tcPr>
          <w:p w:rsidR="00767428" w:rsidRDefault="00767428">
            <w:pPr>
              <w:pStyle w:val="ConsPlusNormal"/>
            </w:pPr>
          </w:p>
        </w:tc>
        <w:tc>
          <w:tcPr>
            <w:tcW w:w="567"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pPr>
          </w:p>
        </w:tc>
      </w:tr>
      <w:tr w:rsidR="00767428">
        <w:tc>
          <w:tcPr>
            <w:tcW w:w="1984" w:type="dxa"/>
          </w:tcPr>
          <w:p w:rsidR="00767428" w:rsidRDefault="00767428">
            <w:pPr>
              <w:pStyle w:val="ConsPlusNormal"/>
              <w:jc w:val="center"/>
            </w:pPr>
            <w:r>
              <w:t>Круизы</w:t>
            </w:r>
          </w:p>
        </w:tc>
        <w:tc>
          <w:tcPr>
            <w:tcW w:w="567" w:type="dxa"/>
          </w:tcPr>
          <w:p w:rsidR="00767428" w:rsidRDefault="00767428">
            <w:pPr>
              <w:pStyle w:val="ConsPlusNormal"/>
            </w:pPr>
          </w:p>
        </w:tc>
        <w:tc>
          <w:tcPr>
            <w:tcW w:w="567" w:type="dxa"/>
          </w:tcPr>
          <w:p w:rsidR="00767428" w:rsidRDefault="00767428">
            <w:pPr>
              <w:pStyle w:val="ConsPlusNormal"/>
            </w:pPr>
          </w:p>
        </w:tc>
        <w:tc>
          <w:tcPr>
            <w:tcW w:w="567"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pPr>
          </w:p>
        </w:tc>
        <w:tc>
          <w:tcPr>
            <w:tcW w:w="660" w:type="dxa"/>
          </w:tcPr>
          <w:p w:rsidR="00767428" w:rsidRDefault="00767428">
            <w:pPr>
              <w:pStyle w:val="ConsPlusNormal"/>
            </w:pPr>
          </w:p>
        </w:tc>
      </w:tr>
      <w:tr w:rsidR="00767428">
        <w:tc>
          <w:tcPr>
            <w:tcW w:w="1984" w:type="dxa"/>
          </w:tcPr>
          <w:p w:rsidR="00767428" w:rsidRDefault="00767428">
            <w:pPr>
              <w:pStyle w:val="ConsPlusNormal"/>
              <w:jc w:val="center"/>
            </w:pPr>
            <w:r>
              <w:t>Экотуризм</w:t>
            </w:r>
          </w:p>
        </w:tc>
        <w:tc>
          <w:tcPr>
            <w:tcW w:w="567" w:type="dxa"/>
          </w:tcPr>
          <w:p w:rsidR="00767428" w:rsidRDefault="00767428">
            <w:pPr>
              <w:pStyle w:val="ConsPlusNormal"/>
              <w:jc w:val="center"/>
            </w:pPr>
            <w:r>
              <w:t>+</w:t>
            </w:r>
          </w:p>
        </w:tc>
        <w:tc>
          <w:tcPr>
            <w:tcW w:w="567" w:type="dxa"/>
          </w:tcPr>
          <w:p w:rsidR="00767428" w:rsidRDefault="00767428">
            <w:pPr>
              <w:pStyle w:val="ConsPlusNormal"/>
              <w:jc w:val="center"/>
            </w:pPr>
            <w:r>
              <w:t>+</w:t>
            </w:r>
          </w:p>
        </w:tc>
        <w:tc>
          <w:tcPr>
            <w:tcW w:w="567"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r>
      <w:tr w:rsidR="00767428">
        <w:tc>
          <w:tcPr>
            <w:tcW w:w="1984" w:type="dxa"/>
          </w:tcPr>
          <w:p w:rsidR="00767428" w:rsidRDefault="00767428">
            <w:pPr>
              <w:pStyle w:val="ConsPlusNormal"/>
              <w:jc w:val="center"/>
            </w:pPr>
            <w:r>
              <w:t>Этнотуризм</w:t>
            </w:r>
          </w:p>
        </w:tc>
        <w:tc>
          <w:tcPr>
            <w:tcW w:w="567" w:type="dxa"/>
          </w:tcPr>
          <w:p w:rsidR="00767428" w:rsidRDefault="00767428">
            <w:pPr>
              <w:pStyle w:val="ConsPlusNormal"/>
            </w:pPr>
          </w:p>
        </w:tc>
        <w:tc>
          <w:tcPr>
            <w:tcW w:w="567" w:type="dxa"/>
          </w:tcPr>
          <w:p w:rsidR="00767428" w:rsidRDefault="00767428">
            <w:pPr>
              <w:pStyle w:val="ConsPlusNormal"/>
            </w:pPr>
          </w:p>
        </w:tc>
        <w:tc>
          <w:tcPr>
            <w:tcW w:w="567" w:type="dxa"/>
          </w:tcPr>
          <w:p w:rsidR="00767428" w:rsidRDefault="00767428">
            <w:pPr>
              <w:pStyle w:val="ConsPlusNormal"/>
            </w:pP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pPr>
          </w:p>
        </w:tc>
      </w:tr>
      <w:tr w:rsidR="00767428">
        <w:tc>
          <w:tcPr>
            <w:tcW w:w="1984" w:type="dxa"/>
          </w:tcPr>
          <w:p w:rsidR="00767428" w:rsidRDefault="00767428">
            <w:pPr>
              <w:pStyle w:val="ConsPlusNormal"/>
              <w:jc w:val="center"/>
            </w:pPr>
            <w:r>
              <w:t>Рыбалка</w:t>
            </w:r>
          </w:p>
        </w:tc>
        <w:tc>
          <w:tcPr>
            <w:tcW w:w="567" w:type="dxa"/>
          </w:tcPr>
          <w:p w:rsidR="00767428" w:rsidRDefault="00767428">
            <w:pPr>
              <w:pStyle w:val="ConsPlusNormal"/>
            </w:pPr>
          </w:p>
        </w:tc>
        <w:tc>
          <w:tcPr>
            <w:tcW w:w="567" w:type="dxa"/>
          </w:tcPr>
          <w:p w:rsidR="00767428" w:rsidRDefault="00767428">
            <w:pPr>
              <w:pStyle w:val="ConsPlusNormal"/>
            </w:pPr>
          </w:p>
        </w:tc>
        <w:tc>
          <w:tcPr>
            <w:tcW w:w="567" w:type="dxa"/>
          </w:tcPr>
          <w:p w:rsidR="00767428" w:rsidRDefault="00767428">
            <w:pPr>
              <w:pStyle w:val="ConsPlusNormal"/>
            </w:pPr>
          </w:p>
        </w:tc>
        <w:tc>
          <w:tcPr>
            <w:tcW w:w="660" w:type="dxa"/>
          </w:tcPr>
          <w:p w:rsidR="00767428" w:rsidRDefault="00767428">
            <w:pPr>
              <w:pStyle w:val="ConsPlusNormal"/>
            </w:pPr>
          </w:p>
        </w:tc>
        <w:tc>
          <w:tcPr>
            <w:tcW w:w="660" w:type="dxa"/>
          </w:tcPr>
          <w:p w:rsidR="00767428" w:rsidRDefault="00767428">
            <w:pPr>
              <w:pStyle w:val="ConsPlusNormal"/>
              <w:jc w:val="center"/>
            </w:pPr>
            <w:r>
              <w:t>+</w:t>
            </w:r>
          </w:p>
        </w:tc>
        <w:tc>
          <w:tcPr>
            <w:tcW w:w="660" w:type="dxa"/>
          </w:tcPr>
          <w:p w:rsidR="00767428" w:rsidRDefault="00767428">
            <w:pPr>
              <w:pStyle w:val="ConsPlusNormal"/>
            </w:pP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jc w:val="center"/>
            </w:pPr>
            <w:r>
              <w:t>+</w:t>
            </w:r>
          </w:p>
        </w:tc>
        <w:tc>
          <w:tcPr>
            <w:tcW w:w="660" w:type="dxa"/>
          </w:tcPr>
          <w:p w:rsidR="00767428" w:rsidRDefault="00767428">
            <w:pPr>
              <w:pStyle w:val="ConsPlusNormal"/>
            </w:pPr>
          </w:p>
        </w:tc>
        <w:tc>
          <w:tcPr>
            <w:tcW w:w="660" w:type="dxa"/>
          </w:tcPr>
          <w:p w:rsidR="00767428" w:rsidRDefault="00767428">
            <w:pPr>
              <w:pStyle w:val="ConsPlusNormal"/>
            </w:pP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ind w:firstLine="540"/>
        <w:jc w:val="both"/>
      </w:pPr>
      <w:r>
        <w:t xml:space="preserve">Предлагаемые к продаже туристские программы не обеспечены устойчивым спросом ввиду их дороговизны </w:t>
      </w:r>
      <w:hyperlink w:anchor="P316" w:history="1">
        <w:r>
          <w:rPr>
            <w:color w:val="0000FF"/>
          </w:rPr>
          <w:t>&lt;1&gt;</w:t>
        </w:r>
      </w:hyperlink>
      <w:r>
        <w:t xml:space="preserve"> для массового потребителя. В результате этого наметилась явная тенденция к самостоятельному формированию турпродукта со стороны индивидуальных туристов и небольших групп (этому также способствовало улучшение доступа к информации с развитием сети Интернет). Однако некоторые индивидуально-групповые туры высокой стоимости постепенно находят своего потребителя внутри республики (это касается, прежде всего, рыболовных туров).</w:t>
      </w:r>
    </w:p>
    <w:p w:rsidR="00767428" w:rsidRDefault="00767428">
      <w:pPr>
        <w:pStyle w:val="ConsPlusNormal"/>
        <w:ind w:firstLine="540"/>
        <w:jc w:val="both"/>
      </w:pPr>
      <w:r>
        <w:t>--------------------------------</w:t>
      </w:r>
    </w:p>
    <w:p w:rsidR="00767428" w:rsidRDefault="00767428">
      <w:pPr>
        <w:pStyle w:val="ConsPlusNormal"/>
        <w:ind w:firstLine="540"/>
        <w:jc w:val="both"/>
      </w:pPr>
      <w:bookmarkStart w:id="2" w:name="P316"/>
      <w:bookmarkEnd w:id="2"/>
      <w:r>
        <w:t>&lt;1&gt; Большая доля затрат приходится на транспортные расходы.</w:t>
      </w:r>
    </w:p>
    <w:p w:rsidR="00767428" w:rsidRDefault="00767428">
      <w:pPr>
        <w:pStyle w:val="ConsPlusNormal"/>
        <w:jc w:val="both"/>
      </w:pPr>
    </w:p>
    <w:p w:rsidR="00767428" w:rsidRDefault="00767428">
      <w:pPr>
        <w:pStyle w:val="ConsPlusNormal"/>
        <w:ind w:firstLine="540"/>
        <w:jc w:val="both"/>
      </w:pPr>
      <w:r>
        <w:t>Внутренний рынок представлен потребителями республики - преимущественно жителями крупных городов.</w:t>
      </w:r>
    </w:p>
    <w:p w:rsidR="00767428" w:rsidRDefault="00767428">
      <w:pPr>
        <w:pStyle w:val="ConsPlusNormal"/>
        <w:ind w:firstLine="540"/>
        <w:jc w:val="both"/>
      </w:pPr>
      <w:r>
        <w:t>В последние годы наметилась тенденция увеличения спроса на туристский продукт республики со стороны российских туристов, представленных жителями крупных городов, таких как Москва, Санкт-Петербург, Екатеринбург, Казань, Новосибирск, Нижний Новгород. На сегодня устойчивый рынок потребления якутского турпродукта сосредоточен главным образом в Якутске.</w:t>
      </w:r>
    </w:p>
    <w:p w:rsidR="00767428" w:rsidRDefault="00767428">
      <w:pPr>
        <w:pStyle w:val="ConsPlusNormal"/>
        <w:ind w:firstLine="540"/>
        <w:jc w:val="both"/>
      </w:pPr>
      <w:r>
        <w:t>В республике располагаются 131 гостиница, включая аналогичные коллективные средства размещения (из них 18 гостиниц находится в г. Якутске) и 29 специализированных средств, способных принять 4 212 человек единовременно.</w:t>
      </w:r>
    </w:p>
    <w:p w:rsidR="00767428" w:rsidRDefault="00767428">
      <w:pPr>
        <w:pStyle w:val="ConsPlusNormal"/>
        <w:ind w:firstLine="540"/>
        <w:jc w:val="both"/>
      </w:pPr>
      <w:r>
        <w:t>Большинство гостиниц рассчитано на размещение, в среднем, 40 человек. К гостиницам с условной классификацией "4 звезды" можно отнести несколько, в том числе "Полярную Звезду" (вместимость 120 чел.) и "Тыгын Дархан" (вместимость 90 чел.). Ввиду добровольности классификации средства размещения, на рынке гостиничных услуг Республики Саха (Якутия) отсутствуют классифицированные гостиницы. Вместе с тем, в проекте Программы предусмотрены меры, стимулирующие коллективные средства размещения, в том числе гостиницы, проходить классификацию.</w:t>
      </w:r>
    </w:p>
    <w:p w:rsidR="00767428" w:rsidRDefault="00767428">
      <w:pPr>
        <w:pStyle w:val="ConsPlusNormal"/>
        <w:ind w:firstLine="540"/>
        <w:jc w:val="both"/>
      </w:pPr>
      <w:r>
        <w:t>Ценовой диапазон предлагаемых гостиничных услуг колеблется от 700 рублей за одно место в частном квартирном секторе до 5000 рублей за одноместный стандартный номер в гостинице "Полярная Звезда".</w:t>
      </w:r>
    </w:p>
    <w:p w:rsidR="00767428" w:rsidRDefault="00767428">
      <w:pPr>
        <w:pStyle w:val="ConsPlusNormal"/>
        <w:ind w:firstLine="540"/>
        <w:jc w:val="both"/>
      </w:pPr>
      <w:r>
        <w:t>Статистика гостиничного хозяйства достаточно полно характеризует уровень туристской активности. По итогам 2009 года, из общего объема услуг гостиничного хозяйства (103,1 тыс. человек) на долю гостиниц приходится 91% размещений (93,8 тыс.), в том числе приехавших с целями туризма и отдыха 13,2% (13,6 тыс. человек). В 2010 году общий объем гостиничных услуг составил 132,3 тыс. человек.</w:t>
      </w:r>
    </w:p>
    <w:p w:rsidR="00767428" w:rsidRDefault="00767428">
      <w:pPr>
        <w:pStyle w:val="ConsPlusNormal"/>
        <w:ind w:firstLine="540"/>
        <w:jc w:val="both"/>
      </w:pPr>
      <w:r>
        <w:t>В разрезе районов республики основной гостиничный фонд расположен в г. г. Якутске, Нерюнгри и районах: Мирнинском, Алданском, Ленском, Нюрбинском, Кобяйском. Данные улусы являются промышленными, и подавляющее количество лиц, размещенных в гостиницах, пребывает на территории республики с деловыми целями.</w:t>
      </w:r>
    </w:p>
    <w:p w:rsidR="00767428" w:rsidRDefault="00767428">
      <w:pPr>
        <w:pStyle w:val="ConsPlusNormal"/>
        <w:ind w:firstLine="540"/>
        <w:jc w:val="both"/>
      </w:pPr>
      <w:r>
        <w:t>В республике сохранена общедоступная сеть государственных учреждений здравоохранения, в том числе санатории и профилактории, реабилитационные центры. В Якутии находятся 34 санатория общей вместимостью в 2 488 человек. Практикуется водо - и грязелечение. В основном, используются сульфидная иловая грязь и хлоридно-гидрокарбонатная натриевая рапа.</w:t>
      </w:r>
    </w:p>
    <w:p w:rsidR="00767428" w:rsidRDefault="00767428">
      <w:pPr>
        <w:pStyle w:val="ConsPlusNormal"/>
        <w:ind w:firstLine="540"/>
        <w:jc w:val="both"/>
      </w:pPr>
      <w:r>
        <w:t>В целом средства размещения характеризуются высоким износом, низкой комфортностью, неразвитой системой дополнительных услуг, персонал гостиниц - недостаточным профессионализмом. В летний сезон отмечаются недостаток свободных мест в средствах размещения, несоответствие цены и качества предоставляемых услуг.</w:t>
      </w:r>
    </w:p>
    <w:p w:rsidR="00767428" w:rsidRDefault="00767428">
      <w:pPr>
        <w:pStyle w:val="ConsPlusNormal"/>
        <w:ind w:firstLine="540"/>
        <w:jc w:val="both"/>
      </w:pPr>
      <w:r>
        <w:t>В последние годы въездной туристский поток в Республику Саха (Якутия) характеризуется стабильным въездом иностранных граждан.</w:t>
      </w:r>
    </w:p>
    <w:p w:rsidR="00767428" w:rsidRDefault="00767428">
      <w:pPr>
        <w:pStyle w:val="ConsPlusNormal"/>
        <w:ind w:firstLine="540"/>
        <w:jc w:val="both"/>
      </w:pPr>
      <w:r>
        <w:t xml:space="preserve">Учитывая мировую тенденцию к организации путешествий и отдыха посредством интернет-технологий (электронные системы бронирования), статистический учет лишь по данным туристских фирм (статбюллетень </w:t>
      </w:r>
      <w:hyperlink r:id="rId42" w:history="1">
        <w:r>
          <w:rPr>
            <w:color w:val="0000FF"/>
          </w:rPr>
          <w:t>"1-турфирма"</w:t>
        </w:r>
      </w:hyperlink>
      <w:r>
        <w:t>) не в полном объеме отражает туристский поток, что видно из показателей въезда иностранных граждан на территорию Республики Саха (Якутия).</w:t>
      </w:r>
    </w:p>
    <w:p w:rsidR="00767428" w:rsidRDefault="00767428">
      <w:pPr>
        <w:pStyle w:val="ConsPlusNormal"/>
        <w:ind w:firstLine="540"/>
        <w:jc w:val="both"/>
      </w:pPr>
      <w:r>
        <w:lastRenderedPageBreak/>
        <w:t>В свою очередь, в сравнении с данными туристских предприятий, количество иностранных туристов, посетивших Республику Саха (Якутия), по данным Управления Федеральной миграционной службы по Республике Саха (Якутия) и коллективных средств размещения значительно больше.</w:t>
      </w:r>
    </w:p>
    <w:p w:rsidR="00767428" w:rsidRDefault="00767428">
      <w:pPr>
        <w:pStyle w:val="ConsPlusNormal"/>
        <w:jc w:val="both"/>
      </w:pPr>
    </w:p>
    <w:p w:rsidR="00767428" w:rsidRDefault="00767428">
      <w:pPr>
        <w:pStyle w:val="ConsPlusNormal"/>
        <w:jc w:val="right"/>
      </w:pPr>
      <w:r>
        <w:t>Таблица 3</w:t>
      </w:r>
    </w:p>
    <w:p w:rsidR="00767428" w:rsidRDefault="00767428">
      <w:pPr>
        <w:pStyle w:val="ConsPlusNormal"/>
        <w:jc w:val="both"/>
      </w:pPr>
    </w:p>
    <w:p w:rsidR="00767428" w:rsidRDefault="00767428">
      <w:pPr>
        <w:pStyle w:val="ConsPlusNormal"/>
        <w:jc w:val="center"/>
      </w:pPr>
      <w:r>
        <w:t>Информация по въездному туризму (чел.)</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81"/>
        <w:gridCol w:w="2211"/>
        <w:gridCol w:w="3458"/>
      </w:tblGrid>
      <w:tr w:rsidR="00767428">
        <w:tc>
          <w:tcPr>
            <w:tcW w:w="1485" w:type="dxa"/>
          </w:tcPr>
          <w:p w:rsidR="00767428" w:rsidRDefault="00767428">
            <w:pPr>
              <w:pStyle w:val="ConsPlusNormal"/>
            </w:pPr>
          </w:p>
        </w:tc>
        <w:tc>
          <w:tcPr>
            <w:tcW w:w="2381" w:type="dxa"/>
            <w:vAlign w:val="center"/>
          </w:tcPr>
          <w:p w:rsidR="00767428" w:rsidRDefault="00767428">
            <w:pPr>
              <w:pStyle w:val="ConsPlusNormal"/>
              <w:jc w:val="center"/>
            </w:pPr>
            <w:r>
              <w:t>Данные туристских предприятий РС(Я)</w:t>
            </w:r>
          </w:p>
        </w:tc>
        <w:tc>
          <w:tcPr>
            <w:tcW w:w="2211" w:type="dxa"/>
            <w:vAlign w:val="center"/>
          </w:tcPr>
          <w:p w:rsidR="00767428" w:rsidRDefault="00767428">
            <w:pPr>
              <w:pStyle w:val="ConsPlusNormal"/>
              <w:jc w:val="center"/>
            </w:pPr>
            <w:r>
              <w:t>Данные коллективных</w:t>
            </w:r>
          </w:p>
          <w:p w:rsidR="00767428" w:rsidRDefault="00767428">
            <w:pPr>
              <w:pStyle w:val="ConsPlusNormal"/>
              <w:jc w:val="center"/>
            </w:pPr>
            <w:r>
              <w:t>средств размещения</w:t>
            </w:r>
          </w:p>
        </w:tc>
        <w:tc>
          <w:tcPr>
            <w:tcW w:w="3458" w:type="dxa"/>
          </w:tcPr>
          <w:p w:rsidR="00767428" w:rsidRDefault="00767428">
            <w:pPr>
              <w:pStyle w:val="ConsPlusNormal"/>
              <w:jc w:val="center"/>
            </w:pPr>
            <w:r>
              <w:t xml:space="preserve">Данные Управления Федеральной миграционной службы по РС(Я) </w:t>
            </w:r>
            <w:hyperlink w:anchor="P366" w:history="1">
              <w:r>
                <w:rPr>
                  <w:color w:val="0000FF"/>
                </w:rPr>
                <w:t>&lt;*&gt;</w:t>
              </w:r>
            </w:hyperlink>
          </w:p>
        </w:tc>
      </w:tr>
      <w:tr w:rsidR="00767428">
        <w:tc>
          <w:tcPr>
            <w:tcW w:w="1485" w:type="dxa"/>
          </w:tcPr>
          <w:p w:rsidR="00767428" w:rsidRDefault="00767428">
            <w:pPr>
              <w:pStyle w:val="ConsPlusNormal"/>
              <w:jc w:val="both"/>
            </w:pPr>
            <w:r>
              <w:t>2005 год</w:t>
            </w:r>
          </w:p>
        </w:tc>
        <w:tc>
          <w:tcPr>
            <w:tcW w:w="2381" w:type="dxa"/>
          </w:tcPr>
          <w:p w:rsidR="00767428" w:rsidRDefault="00767428">
            <w:pPr>
              <w:pStyle w:val="ConsPlusNormal"/>
              <w:jc w:val="center"/>
            </w:pPr>
            <w:r>
              <w:t>527</w:t>
            </w:r>
          </w:p>
        </w:tc>
        <w:tc>
          <w:tcPr>
            <w:tcW w:w="2211" w:type="dxa"/>
          </w:tcPr>
          <w:p w:rsidR="00767428" w:rsidRDefault="00767428">
            <w:pPr>
              <w:pStyle w:val="ConsPlusNormal"/>
              <w:jc w:val="center"/>
            </w:pPr>
            <w:r>
              <w:t>5 783</w:t>
            </w:r>
          </w:p>
        </w:tc>
        <w:tc>
          <w:tcPr>
            <w:tcW w:w="3458" w:type="dxa"/>
          </w:tcPr>
          <w:p w:rsidR="00767428" w:rsidRDefault="00767428">
            <w:pPr>
              <w:pStyle w:val="ConsPlusNormal"/>
              <w:jc w:val="center"/>
            </w:pPr>
            <w:r>
              <w:t>1 353</w:t>
            </w:r>
          </w:p>
        </w:tc>
      </w:tr>
      <w:tr w:rsidR="00767428">
        <w:tc>
          <w:tcPr>
            <w:tcW w:w="1485" w:type="dxa"/>
          </w:tcPr>
          <w:p w:rsidR="00767428" w:rsidRDefault="00767428">
            <w:pPr>
              <w:pStyle w:val="ConsPlusNormal"/>
              <w:jc w:val="both"/>
            </w:pPr>
            <w:r>
              <w:t>2006 год</w:t>
            </w:r>
          </w:p>
        </w:tc>
        <w:tc>
          <w:tcPr>
            <w:tcW w:w="2381" w:type="dxa"/>
          </w:tcPr>
          <w:p w:rsidR="00767428" w:rsidRDefault="00767428">
            <w:pPr>
              <w:pStyle w:val="ConsPlusNormal"/>
              <w:jc w:val="center"/>
            </w:pPr>
            <w:r>
              <w:t>329</w:t>
            </w:r>
          </w:p>
        </w:tc>
        <w:tc>
          <w:tcPr>
            <w:tcW w:w="2211" w:type="dxa"/>
          </w:tcPr>
          <w:p w:rsidR="00767428" w:rsidRDefault="00767428">
            <w:pPr>
              <w:pStyle w:val="ConsPlusNormal"/>
              <w:jc w:val="center"/>
            </w:pPr>
            <w:r>
              <w:t>2 884</w:t>
            </w:r>
          </w:p>
        </w:tc>
        <w:tc>
          <w:tcPr>
            <w:tcW w:w="3458" w:type="dxa"/>
          </w:tcPr>
          <w:p w:rsidR="00767428" w:rsidRDefault="00767428">
            <w:pPr>
              <w:pStyle w:val="ConsPlusNormal"/>
              <w:jc w:val="center"/>
            </w:pPr>
            <w:r>
              <w:t>1 256</w:t>
            </w:r>
          </w:p>
        </w:tc>
      </w:tr>
      <w:tr w:rsidR="00767428">
        <w:tc>
          <w:tcPr>
            <w:tcW w:w="1485" w:type="dxa"/>
          </w:tcPr>
          <w:p w:rsidR="00767428" w:rsidRDefault="00767428">
            <w:pPr>
              <w:pStyle w:val="ConsPlusNormal"/>
              <w:jc w:val="both"/>
            </w:pPr>
            <w:r>
              <w:t>2007 год</w:t>
            </w:r>
          </w:p>
        </w:tc>
        <w:tc>
          <w:tcPr>
            <w:tcW w:w="2381" w:type="dxa"/>
          </w:tcPr>
          <w:p w:rsidR="00767428" w:rsidRDefault="00767428">
            <w:pPr>
              <w:pStyle w:val="ConsPlusNormal"/>
              <w:jc w:val="center"/>
            </w:pPr>
            <w:r>
              <w:t>153</w:t>
            </w:r>
          </w:p>
        </w:tc>
        <w:tc>
          <w:tcPr>
            <w:tcW w:w="2211" w:type="dxa"/>
          </w:tcPr>
          <w:p w:rsidR="00767428" w:rsidRDefault="00767428">
            <w:pPr>
              <w:pStyle w:val="ConsPlusNormal"/>
              <w:jc w:val="center"/>
            </w:pPr>
            <w:r>
              <w:t>3 952</w:t>
            </w:r>
          </w:p>
        </w:tc>
        <w:tc>
          <w:tcPr>
            <w:tcW w:w="3458" w:type="dxa"/>
          </w:tcPr>
          <w:p w:rsidR="00767428" w:rsidRDefault="00767428">
            <w:pPr>
              <w:pStyle w:val="ConsPlusNormal"/>
              <w:jc w:val="center"/>
            </w:pPr>
            <w:r>
              <w:t>1 949</w:t>
            </w:r>
          </w:p>
        </w:tc>
      </w:tr>
      <w:tr w:rsidR="00767428">
        <w:tc>
          <w:tcPr>
            <w:tcW w:w="1485" w:type="dxa"/>
          </w:tcPr>
          <w:p w:rsidR="00767428" w:rsidRDefault="00767428">
            <w:pPr>
              <w:pStyle w:val="ConsPlusNormal"/>
              <w:jc w:val="both"/>
            </w:pPr>
            <w:r>
              <w:t>2008 год</w:t>
            </w:r>
          </w:p>
        </w:tc>
        <w:tc>
          <w:tcPr>
            <w:tcW w:w="2381" w:type="dxa"/>
          </w:tcPr>
          <w:p w:rsidR="00767428" w:rsidRDefault="00767428">
            <w:pPr>
              <w:pStyle w:val="ConsPlusNormal"/>
              <w:jc w:val="center"/>
            </w:pPr>
            <w:r>
              <w:t>197</w:t>
            </w:r>
          </w:p>
        </w:tc>
        <w:tc>
          <w:tcPr>
            <w:tcW w:w="2211" w:type="dxa"/>
          </w:tcPr>
          <w:p w:rsidR="00767428" w:rsidRDefault="00767428">
            <w:pPr>
              <w:pStyle w:val="ConsPlusNormal"/>
              <w:jc w:val="center"/>
            </w:pPr>
            <w:r>
              <w:t>4 033</w:t>
            </w:r>
          </w:p>
        </w:tc>
        <w:tc>
          <w:tcPr>
            <w:tcW w:w="3458" w:type="dxa"/>
          </w:tcPr>
          <w:p w:rsidR="00767428" w:rsidRDefault="00767428">
            <w:pPr>
              <w:pStyle w:val="ConsPlusNormal"/>
              <w:jc w:val="center"/>
            </w:pPr>
            <w:r>
              <w:t>1 870</w:t>
            </w:r>
          </w:p>
        </w:tc>
      </w:tr>
      <w:tr w:rsidR="00767428">
        <w:tc>
          <w:tcPr>
            <w:tcW w:w="1485" w:type="dxa"/>
          </w:tcPr>
          <w:p w:rsidR="00767428" w:rsidRDefault="00767428">
            <w:pPr>
              <w:pStyle w:val="ConsPlusNormal"/>
              <w:jc w:val="both"/>
            </w:pPr>
            <w:r>
              <w:t>2009 год</w:t>
            </w:r>
          </w:p>
        </w:tc>
        <w:tc>
          <w:tcPr>
            <w:tcW w:w="2381" w:type="dxa"/>
          </w:tcPr>
          <w:p w:rsidR="00767428" w:rsidRDefault="00767428">
            <w:pPr>
              <w:pStyle w:val="ConsPlusNormal"/>
              <w:jc w:val="center"/>
            </w:pPr>
            <w:r>
              <w:t>135</w:t>
            </w:r>
          </w:p>
        </w:tc>
        <w:tc>
          <w:tcPr>
            <w:tcW w:w="2211" w:type="dxa"/>
          </w:tcPr>
          <w:p w:rsidR="00767428" w:rsidRDefault="00767428">
            <w:pPr>
              <w:pStyle w:val="ConsPlusNormal"/>
              <w:jc w:val="center"/>
            </w:pPr>
            <w:r>
              <w:t>4 202</w:t>
            </w:r>
          </w:p>
        </w:tc>
        <w:tc>
          <w:tcPr>
            <w:tcW w:w="3458" w:type="dxa"/>
          </w:tcPr>
          <w:p w:rsidR="00767428" w:rsidRDefault="00767428">
            <w:pPr>
              <w:pStyle w:val="ConsPlusNormal"/>
              <w:jc w:val="center"/>
            </w:pPr>
            <w:r>
              <w:t>1 407</w:t>
            </w:r>
          </w:p>
        </w:tc>
      </w:tr>
      <w:tr w:rsidR="00767428">
        <w:tc>
          <w:tcPr>
            <w:tcW w:w="1485" w:type="dxa"/>
          </w:tcPr>
          <w:p w:rsidR="00767428" w:rsidRDefault="00767428">
            <w:pPr>
              <w:pStyle w:val="ConsPlusNormal"/>
              <w:jc w:val="both"/>
            </w:pPr>
            <w:r>
              <w:t>2010 год</w:t>
            </w:r>
          </w:p>
        </w:tc>
        <w:tc>
          <w:tcPr>
            <w:tcW w:w="2381" w:type="dxa"/>
          </w:tcPr>
          <w:p w:rsidR="00767428" w:rsidRDefault="00767428">
            <w:pPr>
              <w:pStyle w:val="ConsPlusNormal"/>
              <w:jc w:val="center"/>
            </w:pPr>
            <w:r>
              <w:t>228</w:t>
            </w:r>
          </w:p>
        </w:tc>
        <w:tc>
          <w:tcPr>
            <w:tcW w:w="2211" w:type="dxa"/>
          </w:tcPr>
          <w:p w:rsidR="00767428" w:rsidRDefault="00767428">
            <w:pPr>
              <w:pStyle w:val="ConsPlusNormal"/>
              <w:jc w:val="center"/>
            </w:pPr>
            <w:r>
              <w:t>4 918</w:t>
            </w:r>
          </w:p>
        </w:tc>
        <w:tc>
          <w:tcPr>
            <w:tcW w:w="3458" w:type="dxa"/>
          </w:tcPr>
          <w:p w:rsidR="00767428" w:rsidRDefault="00767428">
            <w:pPr>
              <w:pStyle w:val="ConsPlusNormal"/>
              <w:jc w:val="center"/>
            </w:pPr>
            <w:r>
              <w:t>1 483</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ind w:firstLine="540"/>
        <w:jc w:val="both"/>
      </w:pPr>
      <w:r>
        <w:t>--------------------------------</w:t>
      </w:r>
    </w:p>
    <w:p w:rsidR="00767428" w:rsidRDefault="00767428">
      <w:pPr>
        <w:pStyle w:val="ConsPlusNormal"/>
        <w:ind w:firstLine="540"/>
        <w:jc w:val="both"/>
      </w:pPr>
      <w:bookmarkStart w:id="3" w:name="P366"/>
      <w:bookmarkEnd w:id="3"/>
      <w:r>
        <w:t>&lt;*&gt; - данные по въезду иностранных граждан на территорию Республики Саха (Якутия) в целях осуществления деловых поездок (за исключением трудовой миграции) и с туристскими целями.</w:t>
      </w:r>
    </w:p>
    <w:p w:rsidR="00767428" w:rsidRDefault="00767428">
      <w:pPr>
        <w:pStyle w:val="ConsPlusNormal"/>
        <w:jc w:val="both"/>
      </w:pPr>
    </w:p>
    <w:p w:rsidR="00767428" w:rsidRDefault="00767428">
      <w:pPr>
        <w:pStyle w:val="ConsPlusNormal"/>
        <w:ind w:firstLine="540"/>
        <w:jc w:val="both"/>
      </w:pPr>
      <w:r>
        <w:t>В 2010 году от общего числа иностранных туристов 69,2% составил въездной туристский поток из стран Азиатско-Тихоокеанского региона. В перспективе туристический поток из этих стран будет наиболее привлекательным для республики благодаря укреплению экономического сотрудничества, культурного обмена, в том числе и развитию сотрудничества в увеличении туристского обмена между туристскими компаниями.</w:t>
      </w:r>
    </w:p>
    <w:p w:rsidR="00767428" w:rsidRDefault="00767428">
      <w:pPr>
        <w:pStyle w:val="ConsPlusNormal"/>
        <w:ind w:firstLine="540"/>
        <w:jc w:val="both"/>
      </w:pPr>
      <w:r>
        <w:t>Традиционно из стран Европы лидирующее место по объему въездного туристского потока занимают Германия и Франция.</w:t>
      </w:r>
    </w:p>
    <w:p w:rsidR="00767428" w:rsidRDefault="00767428">
      <w:pPr>
        <w:pStyle w:val="ConsPlusNormal"/>
        <w:ind w:firstLine="540"/>
        <w:jc w:val="both"/>
      </w:pPr>
      <w:r>
        <w:t xml:space="preserve">В соответствии с приоритетными задачами социально-экономического развития Республики Саха (Якутия), в свою очередь, определены стратегические принципы государственного регулирования развития и отрасли туризма, как доходообразующей отрасли, приняты: </w:t>
      </w:r>
      <w:hyperlink r:id="rId43" w:history="1">
        <w:r>
          <w:rPr>
            <w:color w:val="0000FF"/>
          </w:rPr>
          <w:t>Закон</w:t>
        </w:r>
      </w:hyperlink>
      <w:r>
        <w:t xml:space="preserve"> Республики Саха (Якутия) от 15 декабря 2009 года 780-З N 443-IV "О туристской деятельности в Республике Саха (Якутия)", </w:t>
      </w:r>
      <w:hyperlink r:id="rId44" w:history="1">
        <w:r>
          <w:rPr>
            <w:color w:val="0000FF"/>
          </w:rPr>
          <w:t>Стратегия</w:t>
        </w:r>
      </w:hyperlink>
      <w:r>
        <w:t xml:space="preserve"> развития туристской индустрии до 2025 года </w:t>
      </w:r>
      <w:hyperlink w:anchor="P372" w:history="1">
        <w:r>
          <w:rPr>
            <w:color w:val="0000FF"/>
          </w:rPr>
          <w:t>&lt;2&gt;</w:t>
        </w:r>
      </w:hyperlink>
      <w:r>
        <w:t xml:space="preserve"> и республиканская целевая </w:t>
      </w:r>
      <w:hyperlink r:id="rId45" w:history="1">
        <w:r>
          <w:rPr>
            <w:color w:val="0000FF"/>
          </w:rPr>
          <w:t>программа</w:t>
        </w:r>
      </w:hyperlink>
      <w:r>
        <w:t xml:space="preserve"> "Развитие предпринимательства и туризма в Республике Саха (Якутия) на 2009 - 2011 годы" </w:t>
      </w:r>
      <w:hyperlink w:anchor="P377" w:history="1">
        <w:r>
          <w:rPr>
            <w:color w:val="0000FF"/>
          </w:rPr>
          <w:t>&lt;3&gt;</w:t>
        </w:r>
      </w:hyperlink>
      <w:r>
        <w:t>.</w:t>
      </w:r>
    </w:p>
    <w:p w:rsidR="00767428" w:rsidRDefault="00767428">
      <w:pPr>
        <w:pStyle w:val="ConsPlusNormal"/>
        <w:ind w:firstLine="540"/>
        <w:jc w:val="both"/>
      </w:pPr>
      <w:r>
        <w:t>--------------------------------</w:t>
      </w:r>
    </w:p>
    <w:p w:rsidR="00767428" w:rsidRDefault="00767428">
      <w:pPr>
        <w:pStyle w:val="ConsPlusNormal"/>
        <w:ind w:firstLine="540"/>
        <w:jc w:val="both"/>
      </w:pPr>
      <w:bookmarkStart w:id="4" w:name="P372"/>
      <w:bookmarkEnd w:id="4"/>
      <w:r>
        <w:t xml:space="preserve">&lt;2&gt; Утверждена </w:t>
      </w:r>
      <w:hyperlink r:id="rId46" w:history="1">
        <w:r>
          <w:rPr>
            <w:color w:val="0000FF"/>
          </w:rPr>
          <w:t>постановлением</w:t>
        </w:r>
      </w:hyperlink>
      <w:r>
        <w:t xml:space="preserve"> Правительства Республики Саха (Якутия) от 27 мая 2009 года N 236</w:t>
      </w:r>
    </w:p>
    <w:p w:rsidR="00767428" w:rsidRDefault="00767428">
      <w:pPr>
        <w:pStyle w:val="ConsPlusNormal"/>
        <w:pBdr>
          <w:top w:val="single" w:sz="6" w:space="0" w:color="auto"/>
        </w:pBdr>
        <w:spacing w:before="100" w:after="100"/>
        <w:jc w:val="both"/>
        <w:rPr>
          <w:sz w:val="2"/>
          <w:szCs w:val="2"/>
        </w:rPr>
      </w:pPr>
    </w:p>
    <w:p w:rsidR="00767428" w:rsidRDefault="00767428">
      <w:pPr>
        <w:pStyle w:val="ConsPlusNormal"/>
        <w:ind w:firstLine="540"/>
        <w:jc w:val="both"/>
      </w:pPr>
      <w:r>
        <w:rPr>
          <w:color w:val="0A2666"/>
        </w:rPr>
        <w:t>КонсультантПлюс: примечание.</w:t>
      </w:r>
    </w:p>
    <w:p w:rsidR="00767428" w:rsidRDefault="00767428">
      <w:pPr>
        <w:pStyle w:val="ConsPlusNormal"/>
        <w:ind w:firstLine="540"/>
        <w:jc w:val="both"/>
      </w:pPr>
      <w:r>
        <w:rPr>
          <w:color w:val="0A2666"/>
        </w:rPr>
        <w:t>В официальном тексте документа, видимо, допущена опечатка: Указ Президента РС(Я) N 408 издан 20.12.2010, а не 20.12.2011.</w:t>
      </w:r>
    </w:p>
    <w:p w:rsidR="00767428" w:rsidRDefault="00767428">
      <w:pPr>
        <w:pStyle w:val="ConsPlusNormal"/>
        <w:pBdr>
          <w:top w:val="single" w:sz="6" w:space="0" w:color="auto"/>
        </w:pBdr>
        <w:spacing w:before="100" w:after="100"/>
        <w:jc w:val="both"/>
        <w:rPr>
          <w:sz w:val="2"/>
          <w:szCs w:val="2"/>
        </w:rPr>
      </w:pPr>
    </w:p>
    <w:p w:rsidR="00767428" w:rsidRDefault="00767428">
      <w:pPr>
        <w:pStyle w:val="ConsPlusNormal"/>
        <w:ind w:firstLine="540"/>
        <w:jc w:val="both"/>
      </w:pPr>
      <w:bookmarkStart w:id="5" w:name="P377"/>
      <w:bookmarkEnd w:id="5"/>
      <w:r>
        <w:t xml:space="preserve">&lt;3&gt; Утверждена </w:t>
      </w:r>
      <w:hyperlink r:id="rId47" w:history="1">
        <w:r>
          <w:rPr>
            <w:color w:val="0000FF"/>
          </w:rPr>
          <w:t>Указом</w:t>
        </w:r>
      </w:hyperlink>
      <w:r>
        <w:t xml:space="preserve"> Президента Республики Саха (Якутия) от 20 декабря 2011 года N 408 "О внесении изменений в Указ Президента Республики Саха (Якутия) от 8 августа 2009 года N 1554 "Об утверждении республиканской целевой программы "Развитие предпринимательства и туризма в Республике Саха (Якутия) на 2009 - 2011 годы"</w:t>
      </w:r>
    </w:p>
    <w:p w:rsidR="00767428" w:rsidRDefault="00767428">
      <w:pPr>
        <w:pStyle w:val="ConsPlusNormal"/>
        <w:jc w:val="both"/>
      </w:pPr>
    </w:p>
    <w:p w:rsidR="00767428" w:rsidRDefault="00767428">
      <w:pPr>
        <w:pStyle w:val="ConsPlusNormal"/>
        <w:ind w:firstLine="540"/>
        <w:jc w:val="both"/>
      </w:pPr>
      <w:r>
        <w:t xml:space="preserve">На сегодня целевая программа развития внутреннего и въездного туризма на территории Республики Саха (Якутия) отсутствует. Реализуется лишь </w:t>
      </w:r>
      <w:hyperlink r:id="rId48" w:history="1">
        <w:r>
          <w:rPr>
            <w:color w:val="0000FF"/>
          </w:rPr>
          <w:t>подпрограмма</w:t>
        </w:r>
      </w:hyperlink>
      <w:r>
        <w:t xml:space="preserve"> в рамках Республиканской целевой программы по развитию предпринимательства. Целью </w:t>
      </w:r>
      <w:hyperlink r:id="rId49" w:history="1">
        <w:r>
          <w:rPr>
            <w:color w:val="0000FF"/>
          </w:rPr>
          <w:t>подпрограммы</w:t>
        </w:r>
      </w:hyperlink>
      <w:r>
        <w:t xml:space="preserve"> является создание и обеспечение благоприятных условий для развития туризма на территории Республики Саха (Якутия). В силу небольшого объема заложенных в нее средств, она не позволяет охватить весь спектр задач по созданию современного конкурентного туристского рынка.</w:t>
      </w:r>
    </w:p>
    <w:p w:rsidR="00767428" w:rsidRDefault="00767428">
      <w:pPr>
        <w:pStyle w:val="ConsPlusNormal"/>
        <w:ind w:firstLine="540"/>
        <w:jc w:val="both"/>
      </w:pPr>
      <w:hyperlink r:id="rId50" w:history="1">
        <w:r>
          <w:rPr>
            <w:color w:val="0000FF"/>
          </w:rPr>
          <w:t>Подпрограмма</w:t>
        </w:r>
      </w:hyperlink>
      <w:r>
        <w:t xml:space="preserve"> "Развитие туризма в Республике Саха (Якутия) на 2009 - 2011 годы" республиканской целевой программы "Развитие предпринимательства и туризма в Республике Саха (Якутия) на 2009 - 2011 годы", утвержденной Указом Президента Республики Саха (Якутия) от 07.06.2011 N 738, заложила, в свою очередь, основы по созданию современной туристской индустрии: государственная поддержка развития туристской отрасли, создание условий для развития инфраструктуры туризма, организационно-методическое обеспечение туристской отрасли и информационное продвижение регионального турпродукта.</w:t>
      </w:r>
    </w:p>
    <w:p w:rsidR="00767428" w:rsidRDefault="00767428">
      <w:pPr>
        <w:pStyle w:val="ConsPlusNormal"/>
        <w:ind w:firstLine="540"/>
        <w:jc w:val="both"/>
      </w:pPr>
      <w:r>
        <w:t>Сохраняется необходимость увеличения и развития направлений и механизмов регулирования туризма в соответствии с общегосударственными задачами. Изменение текущей ситуации, полномасштабное освоение туристско-рекреационного потенциала республики возможно при комплексном подходе к решению проблем.</w:t>
      </w:r>
    </w:p>
    <w:p w:rsidR="00767428" w:rsidRDefault="00767428">
      <w:pPr>
        <w:pStyle w:val="ConsPlusNormal"/>
        <w:ind w:firstLine="540"/>
        <w:jc w:val="both"/>
      </w:pPr>
      <w:r>
        <w:t>Кроме того, комплексная и поступательная политика развития туризма в среднесрочной и долгосрочной перспективах может существенно повысить инвестиционную привлекательность Республики Саха (Якутия) и будет содействовать сохранению достигнутых и созданию новых конкурентных преимуществ на внутреннем и зарубежном туристских рынках.</w:t>
      </w:r>
    </w:p>
    <w:p w:rsidR="00767428" w:rsidRDefault="00767428">
      <w:pPr>
        <w:pStyle w:val="ConsPlusNormal"/>
        <w:ind w:firstLine="540"/>
        <w:jc w:val="both"/>
      </w:pPr>
      <w:r>
        <w:lastRenderedPageBreak/>
        <w:t xml:space="preserve">Создаваемая в рамках реализации </w:t>
      </w:r>
      <w:hyperlink r:id="rId51" w:history="1">
        <w:r>
          <w:rPr>
            <w:color w:val="0000FF"/>
          </w:rPr>
          <w:t>Схемы</w:t>
        </w:r>
      </w:hyperlink>
      <w:r>
        <w:t xml:space="preserve"> комплексного развития производительных сил, транспорта и энергетики Республики Саха (Якутия) до 2020 года (далее - Схема) инфраструктура расширяет транспортную доступность территории республики, тем самым создавая благоприятные условия для освоения колоссального туристско-рекреационного потенциала республики.</w:t>
      </w:r>
    </w:p>
    <w:p w:rsidR="00767428" w:rsidRDefault="00767428">
      <w:pPr>
        <w:pStyle w:val="ConsPlusNormal"/>
        <w:ind w:firstLine="540"/>
        <w:jc w:val="both"/>
      </w:pPr>
      <w:r>
        <w:t>За счет федеральных и республиканских источников создается опорная сеть путей сообщения железнодорожного, авиационного, автомобильного и речного транспорта. Ускоренными темпами идет завершение строительства железной дороги до города Якутска. Решается вопрос по строительству II пускового комплекса железной дороги, со строительством совмещенного мостового перехода стоимостью 79,9 млрд. рублей. Начато строительство нового международного аэровокзального комплекса в г. Якутске стоимостью 1,7 млрд. рублей, проектируется развитие Якутского речного порта общей суммой 3 млрд. рублей. Ведутся реконструкция и строительные работы на основных автомагистралях федерального значения: "Лена", "Колыма", "Вилюй"; региональных дорогах: "Амга", "Умнас", "Яна", "Кобяй", "Абалах" для организации надежных межрегиональных сообщений с Магаданской, Иркутской, Амурской областями, Хабаровским краем, обеспечивая тем самым доступность круглогодичных наземных сообщений со всей Россией.</w:t>
      </w:r>
    </w:p>
    <w:p w:rsidR="00767428" w:rsidRDefault="00767428">
      <w:pPr>
        <w:pStyle w:val="ConsPlusNormal"/>
        <w:ind w:firstLine="540"/>
        <w:jc w:val="both"/>
      </w:pPr>
      <w:r>
        <w:t>Однако, несмотря на поступательное развитие отрасли туризма, остается ряд нерешенных проблем.</w:t>
      </w:r>
    </w:p>
    <w:p w:rsidR="00767428" w:rsidRDefault="00767428">
      <w:pPr>
        <w:pStyle w:val="ConsPlusNormal"/>
        <w:ind w:firstLine="540"/>
        <w:jc w:val="both"/>
      </w:pPr>
      <w:r>
        <w:t>Основной проблемой, решение которой необходимо осуществить с использованием программно-целевого метода, является низкая эффективность использования имеющегося туристско-рекреационного потенциала в Республике Саха (Якутия).</w:t>
      </w:r>
    </w:p>
    <w:p w:rsidR="00767428" w:rsidRDefault="00767428">
      <w:pPr>
        <w:pStyle w:val="ConsPlusNormal"/>
        <w:ind w:firstLine="540"/>
        <w:jc w:val="both"/>
      </w:pPr>
      <w:r>
        <w:t>Характеристику состояния туризма в Республике Саха (Якутия) на современном этапе можно представить SWOT-анализом развития внутреннего и въездного туризма на территории Республики Саха (Якутия).</w:t>
      </w:r>
    </w:p>
    <w:p w:rsidR="00767428" w:rsidRDefault="00767428">
      <w:pPr>
        <w:pStyle w:val="ConsPlusNormal"/>
        <w:jc w:val="both"/>
      </w:pPr>
    </w:p>
    <w:p w:rsidR="00767428" w:rsidRDefault="00767428">
      <w:pPr>
        <w:pStyle w:val="ConsPlusNormal"/>
        <w:jc w:val="right"/>
      </w:pPr>
      <w:r>
        <w:t>Таблица 4</w:t>
      </w:r>
    </w:p>
    <w:p w:rsidR="00767428" w:rsidRDefault="00767428">
      <w:pPr>
        <w:pStyle w:val="ConsPlusNormal"/>
        <w:jc w:val="both"/>
      </w:pPr>
    </w:p>
    <w:p w:rsidR="00767428" w:rsidRDefault="00767428">
      <w:pPr>
        <w:pStyle w:val="ConsPlusNormal"/>
        <w:jc w:val="center"/>
      </w:pPr>
      <w:r>
        <w:t>SWOT-анализ развития внутреннего и въездного туризма</w:t>
      </w:r>
    </w:p>
    <w:p w:rsidR="00767428" w:rsidRDefault="00767428">
      <w:pPr>
        <w:pStyle w:val="ConsPlusNormal"/>
        <w:jc w:val="center"/>
      </w:pPr>
      <w:r>
        <w:t>на территории Республики Саха (Якутия)</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767428">
        <w:tc>
          <w:tcPr>
            <w:tcW w:w="4819" w:type="dxa"/>
          </w:tcPr>
          <w:p w:rsidR="00767428" w:rsidRDefault="00767428">
            <w:pPr>
              <w:pStyle w:val="ConsPlusNormal"/>
              <w:jc w:val="center"/>
            </w:pPr>
            <w:r>
              <w:t>Сильные стороны</w:t>
            </w:r>
          </w:p>
        </w:tc>
        <w:tc>
          <w:tcPr>
            <w:tcW w:w="4762" w:type="dxa"/>
          </w:tcPr>
          <w:p w:rsidR="00767428" w:rsidRDefault="00767428">
            <w:pPr>
              <w:pStyle w:val="ConsPlusNormal"/>
              <w:jc w:val="center"/>
            </w:pPr>
            <w:r>
              <w:t>Слабые стороны</w:t>
            </w:r>
          </w:p>
        </w:tc>
      </w:tr>
      <w:tr w:rsidR="00767428">
        <w:tc>
          <w:tcPr>
            <w:tcW w:w="4819" w:type="dxa"/>
          </w:tcPr>
          <w:p w:rsidR="00767428" w:rsidRDefault="00767428">
            <w:pPr>
              <w:pStyle w:val="ConsPlusNormal"/>
              <w:jc w:val="both"/>
            </w:pPr>
            <w:r>
              <w:t xml:space="preserve">формирующийся благодаря реализации </w:t>
            </w:r>
            <w:hyperlink r:id="rId52" w:history="1">
              <w:r>
                <w:rPr>
                  <w:color w:val="0000FF"/>
                </w:rPr>
                <w:t>Схемы</w:t>
              </w:r>
            </w:hyperlink>
            <w:r>
              <w:t>, мощный инфраструктурный и транспортный комплекс, а также возможность формирования за счет промышленных кластеров, одновременно туристских центров, рынков и платежеспособного спроса;</w:t>
            </w:r>
          </w:p>
          <w:p w:rsidR="00767428" w:rsidRDefault="00767428">
            <w:pPr>
              <w:pStyle w:val="ConsPlusNormal"/>
              <w:jc w:val="both"/>
            </w:pPr>
            <w:r>
              <w:t>тенденция к интеграции экономики регионов Дальнего Востока и Байкальского региона, возможность формирования межрегиональных туристских проектов;</w:t>
            </w:r>
          </w:p>
          <w:p w:rsidR="00767428" w:rsidRDefault="00767428">
            <w:pPr>
              <w:pStyle w:val="ConsPlusNormal"/>
              <w:jc w:val="both"/>
            </w:pPr>
            <w:r>
              <w:t>наличие уникального туристско - рекреационного потенциала (- 72° С, 97% российской добычи и 1/4 всей мировой добычи алмазов, 70% мировых находок мягких тканей мамонтов, 700 тысяч водных артерий, 1/5 экологически чистой территории России и 11% нетронутой природы всего мира);</w:t>
            </w:r>
          </w:p>
          <w:p w:rsidR="00767428" w:rsidRDefault="00767428">
            <w:pPr>
              <w:pStyle w:val="ConsPlusNormal"/>
              <w:jc w:val="both"/>
            </w:pPr>
            <w:r>
              <w:t>уникальность северной арктической культуры и наличие традиционных сел со своеобразным укладом жизни, фольклором, характеризующим население республики как носителя самобытной культуры и мировоззрения, примером которого служит всемирно известный эпос Олонхо;</w:t>
            </w:r>
          </w:p>
          <w:p w:rsidR="00767428" w:rsidRDefault="00767428">
            <w:pPr>
              <w:pStyle w:val="ConsPlusNormal"/>
              <w:jc w:val="both"/>
            </w:pPr>
            <w:r>
              <w:t>благоприятная экологическая обстановка и спокойная социально-политическая ситуация, толерантность общества;</w:t>
            </w:r>
          </w:p>
          <w:p w:rsidR="00767428" w:rsidRDefault="00767428">
            <w:pPr>
              <w:pStyle w:val="ConsPlusNormal"/>
              <w:jc w:val="both"/>
            </w:pPr>
            <w:r>
              <w:t xml:space="preserve">выгодное туристско-рекреационное положение (географически республика расположена на пересечении кратчайших путей между Европой, Северной Америкой и Азией, наличие международного пункта пропуска, близость к </w:t>
            </w:r>
            <w:r>
              <w:lastRenderedPageBreak/>
              <w:t>крупным международным туристским маршрутам и центрам туристской активности, возможности включения республики в международную туристскую логистику);</w:t>
            </w:r>
          </w:p>
          <w:p w:rsidR="00767428" w:rsidRDefault="00767428">
            <w:pPr>
              <w:pStyle w:val="ConsPlusNormal"/>
              <w:jc w:val="both"/>
            </w:pPr>
            <w:r>
              <w:t>имеющийся опыт республики в сфере международного и межрегионального сотрудничества, активная внешнеэкономическая политика;</w:t>
            </w:r>
          </w:p>
          <w:p w:rsidR="00767428" w:rsidRDefault="00767428">
            <w:pPr>
              <w:pStyle w:val="ConsPlusNormal"/>
              <w:jc w:val="both"/>
            </w:pPr>
            <w:r>
              <w:t>определены и реализуются стратегические направления социально-экономического развития республики, создающие условия для развития индустрии туризма</w:t>
            </w:r>
          </w:p>
        </w:tc>
        <w:tc>
          <w:tcPr>
            <w:tcW w:w="4762" w:type="dxa"/>
          </w:tcPr>
          <w:p w:rsidR="00767428" w:rsidRDefault="00767428">
            <w:pPr>
              <w:pStyle w:val="ConsPlusNormal"/>
              <w:jc w:val="both"/>
            </w:pPr>
            <w:r>
              <w:lastRenderedPageBreak/>
              <w:t>недостаточный уровень развития туристской инфраструктуры, несоответствие качества большинства предоставляемых услуг международным стандартам;</w:t>
            </w:r>
          </w:p>
          <w:p w:rsidR="00767428" w:rsidRDefault="00767428">
            <w:pPr>
              <w:pStyle w:val="ConsPlusNormal"/>
              <w:jc w:val="both"/>
            </w:pPr>
            <w:r>
              <w:t>сохраняющаяся сезонность в функционировании туристского рынка;</w:t>
            </w:r>
          </w:p>
          <w:p w:rsidR="00767428" w:rsidRDefault="00767428">
            <w:pPr>
              <w:pStyle w:val="ConsPlusNormal"/>
              <w:jc w:val="both"/>
            </w:pPr>
            <w:r>
              <w:t>недостаточная маркетинговая политика в продвижении имеющегося туристского потенциала (низкий уровень известности большинства якутских туристских брендов);</w:t>
            </w:r>
          </w:p>
          <w:p w:rsidR="00767428" w:rsidRDefault="00767428">
            <w:pPr>
              <w:pStyle w:val="ConsPlusNormal"/>
              <w:jc w:val="both"/>
            </w:pPr>
            <w:r>
              <w:t>несоответствие уровня подготовки туристских кадров потребностям регионального отраслевого рынка труда, отсутствие подготовки узкоспециализированных кадров;</w:t>
            </w:r>
          </w:p>
          <w:p w:rsidR="00767428" w:rsidRDefault="00767428">
            <w:pPr>
              <w:pStyle w:val="ConsPlusNormal"/>
              <w:jc w:val="both"/>
            </w:pPr>
            <w:r>
              <w:t>сравнительная удаленность и транспортная труднодоступность якутского туристического рынка и объектов показа для туристов</w:t>
            </w:r>
          </w:p>
        </w:tc>
      </w:tr>
      <w:tr w:rsidR="00767428">
        <w:tc>
          <w:tcPr>
            <w:tcW w:w="4819" w:type="dxa"/>
          </w:tcPr>
          <w:p w:rsidR="00767428" w:rsidRDefault="00767428">
            <w:pPr>
              <w:pStyle w:val="ConsPlusNormal"/>
              <w:jc w:val="center"/>
            </w:pPr>
            <w:r>
              <w:lastRenderedPageBreak/>
              <w:t>Возможности</w:t>
            </w:r>
          </w:p>
        </w:tc>
        <w:tc>
          <w:tcPr>
            <w:tcW w:w="4762" w:type="dxa"/>
          </w:tcPr>
          <w:p w:rsidR="00767428" w:rsidRDefault="00767428">
            <w:pPr>
              <w:pStyle w:val="ConsPlusNormal"/>
              <w:jc w:val="center"/>
            </w:pPr>
            <w:r>
              <w:t>Угрозы</w:t>
            </w:r>
          </w:p>
        </w:tc>
      </w:tr>
      <w:tr w:rsidR="00767428">
        <w:tc>
          <w:tcPr>
            <w:tcW w:w="4819" w:type="dxa"/>
          </w:tcPr>
          <w:p w:rsidR="00767428" w:rsidRDefault="00767428">
            <w:pPr>
              <w:pStyle w:val="ConsPlusNormal"/>
              <w:jc w:val="both"/>
            </w:pPr>
            <w:r>
              <w:t>Создание высокоэффективного межотраслевого комплекса экспортной ориентации, обеспечение высокого уровня трудовой занятости и доходов местного населения;</w:t>
            </w:r>
          </w:p>
          <w:p w:rsidR="00767428" w:rsidRDefault="00767428">
            <w:pPr>
              <w:pStyle w:val="ConsPlusNormal"/>
              <w:jc w:val="both"/>
            </w:pPr>
            <w:r>
              <w:t>занятие собственной оригинальной ниши на рынке туристических услуг и обеспечение надежной конкурентоспособности туристических продуктов;</w:t>
            </w:r>
          </w:p>
          <w:p w:rsidR="00767428" w:rsidRDefault="00767428">
            <w:pPr>
              <w:pStyle w:val="ConsPlusNormal"/>
              <w:jc w:val="both"/>
            </w:pPr>
            <w:r>
              <w:t>формирование нормативно-правовой базы системы государственного регулирования туристской деятельности в регионе;</w:t>
            </w:r>
          </w:p>
          <w:p w:rsidR="00767428" w:rsidRDefault="00767428">
            <w:pPr>
              <w:pStyle w:val="ConsPlusNormal"/>
              <w:jc w:val="both"/>
            </w:pPr>
            <w:r>
              <w:t>проводимые в Республике Саха (Якутия) мероприятия по разработке экономического и правового механизмов приоритетной поддержки въездного, внутреннего и социального туризма;</w:t>
            </w:r>
          </w:p>
          <w:p w:rsidR="00767428" w:rsidRDefault="00767428">
            <w:pPr>
              <w:pStyle w:val="ConsPlusNormal"/>
              <w:jc w:val="both"/>
            </w:pPr>
            <w:r>
              <w:t>нарастающие тенденции укрепления международного сотрудничества со странами АТР</w:t>
            </w:r>
          </w:p>
        </w:tc>
        <w:tc>
          <w:tcPr>
            <w:tcW w:w="4762" w:type="dxa"/>
          </w:tcPr>
          <w:p w:rsidR="00767428" w:rsidRDefault="00767428">
            <w:pPr>
              <w:pStyle w:val="ConsPlusNormal"/>
              <w:jc w:val="both"/>
            </w:pPr>
            <w:r>
              <w:t>Повышенная частота природных катастроф в республике, усиление техногенного воздействия на природные комплексы, ухудшающего качество лесных и водных ресурсов;</w:t>
            </w:r>
          </w:p>
          <w:p w:rsidR="00767428" w:rsidRDefault="00767428">
            <w:pPr>
              <w:pStyle w:val="ConsPlusNormal"/>
              <w:jc w:val="both"/>
            </w:pPr>
            <w:r>
              <w:t>недостаточная подготовка кадров и обеспечение безопасности туристских услуг;</w:t>
            </w:r>
          </w:p>
          <w:p w:rsidR="00767428" w:rsidRDefault="00767428">
            <w:pPr>
              <w:pStyle w:val="ConsPlusNormal"/>
              <w:jc w:val="both"/>
            </w:pPr>
            <w:r>
              <w:t>актуальность формирования туристского сознания общества</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center"/>
      </w:pPr>
      <w:r>
        <w:t>Раздел 2. ЦЕЛИ И СТРАТЕГИЧЕСКИЕ НАПРАВЛЕНИЯ ПРОГРАММЫ</w:t>
      </w:r>
    </w:p>
    <w:p w:rsidR="00767428" w:rsidRDefault="00767428">
      <w:pPr>
        <w:pStyle w:val="ConsPlusNormal"/>
        <w:jc w:val="both"/>
      </w:pPr>
    </w:p>
    <w:p w:rsidR="00767428" w:rsidRDefault="00767428">
      <w:pPr>
        <w:pStyle w:val="ConsPlusNormal"/>
        <w:ind w:firstLine="540"/>
        <w:jc w:val="both"/>
      </w:pPr>
      <w:r>
        <w:t>Основная цель - создание и обеспечение благоприятных условий для организации конкурентного туристского рынка, развития внутреннего и въездного туризма на территории Республики Саха (Якутия).</w:t>
      </w:r>
    </w:p>
    <w:p w:rsidR="00767428" w:rsidRDefault="00767428">
      <w:pPr>
        <w:pStyle w:val="ConsPlusNormal"/>
        <w:ind w:firstLine="540"/>
        <w:jc w:val="both"/>
      </w:pPr>
      <w:r>
        <w:t>Для решения обозначенной проблемы и достижения поставленной цели определены основные задачи:</w:t>
      </w:r>
    </w:p>
    <w:p w:rsidR="00767428" w:rsidRDefault="00767428">
      <w:pPr>
        <w:pStyle w:val="ConsPlusNormal"/>
        <w:ind w:firstLine="540"/>
        <w:jc w:val="both"/>
      </w:pPr>
      <w:r>
        <w:t>создание инфраструктуры индустрии туризма с использованием кластерного подхода;</w:t>
      </w:r>
    </w:p>
    <w:p w:rsidR="00767428" w:rsidRDefault="00767428">
      <w:pPr>
        <w:pStyle w:val="ConsPlusNormal"/>
        <w:ind w:firstLine="540"/>
        <w:jc w:val="both"/>
      </w:pPr>
      <w:r>
        <w:t>разработка и реализация маркетинговой стратегии, направленной на формирование образа Якутии как региона, благоприятного для путешествий и отдыха;</w:t>
      </w:r>
    </w:p>
    <w:p w:rsidR="00767428" w:rsidRDefault="00767428">
      <w:pPr>
        <w:pStyle w:val="ConsPlusNormal"/>
        <w:ind w:firstLine="540"/>
        <w:jc w:val="both"/>
      </w:pPr>
      <w:r>
        <w:t>совершенствование нормативного правового регулирования в сфере туризма, направленного на содействие развитию системы обеспечения безопасности туристов, образования в сфере туризма, обеспечения и повышения качества туристских услуг и их доступности для всех слоев общества;</w:t>
      </w:r>
    </w:p>
    <w:p w:rsidR="00767428" w:rsidRDefault="00767428">
      <w:pPr>
        <w:pStyle w:val="ConsPlusNormal"/>
        <w:ind w:firstLine="540"/>
        <w:jc w:val="both"/>
      </w:pPr>
      <w:r>
        <w:t>реализация кадрового потенциала индустрии туризма.</w:t>
      </w:r>
    </w:p>
    <w:p w:rsidR="00767428" w:rsidRDefault="00767428">
      <w:pPr>
        <w:pStyle w:val="ConsPlusNormal"/>
        <w:ind w:firstLine="540"/>
        <w:jc w:val="both"/>
      </w:pPr>
      <w:r>
        <w:t xml:space="preserve">В соответствии со </w:t>
      </w:r>
      <w:hyperlink r:id="rId53" w:history="1">
        <w:r>
          <w:rPr>
            <w:color w:val="0000FF"/>
          </w:rPr>
          <w:t>Стратегией</w:t>
        </w:r>
      </w:hyperlink>
      <w:r>
        <w:t xml:space="preserve"> развития туристской индустрии в Республике Саха (Якутия) на период до 2025 года, утвержденной постановлением Правительства Республики Саха (Якутия) от 27.05.2009 N 236, </w:t>
      </w:r>
      <w:hyperlink r:id="rId54" w:history="1">
        <w:r>
          <w:rPr>
            <w:color w:val="0000FF"/>
          </w:rPr>
          <w:t>Концепцией</w:t>
        </w:r>
      </w:hyperlink>
      <w:r>
        <w:t xml:space="preserve"> Федеральной целевой программы "Развитие внутреннего и въездного туризма в Российской Федерации", утвержденной распоряжением Правительства Российской Федерации от 19.07.2010 N 1230-р, определены стратегические направления (подпрограммы):</w:t>
      </w:r>
    </w:p>
    <w:p w:rsidR="00767428" w:rsidRDefault="00767428">
      <w:pPr>
        <w:pStyle w:val="ConsPlusNormal"/>
        <w:ind w:firstLine="540"/>
        <w:jc w:val="both"/>
      </w:pPr>
      <w:r>
        <w:t>1) повышение качества туристских услуг.</w:t>
      </w:r>
    </w:p>
    <w:p w:rsidR="00767428" w:rsidRDefault="00767428">
      <w:pPr>
        <w:pStyle w:val="ConsPlusNormal"/>
        <w:ind w:firstLine="540"/>
        <w:jc w:val="both"/>
      </w:pPr>
      <w:r>
        <w:t>Подпрограмма направлена на обеспечение повышения качества туристских услуг, повышения предпринимательских компетенций, сопровождение и поддержку соответствия требованиям российского и республиканского законодательства.</w:t>
      </w:r>
    </w:p>
    <w:p w:rsidR="00767428" w:rsidRDefault="00767428">
      <w:pPr>
        <w:pStyle w:val="ConsPlusNormal"/>
        <w:ind w:firstLine="540"/>
        <w:jc w:val="both"/>
      </w:pPr>
      <w:r>
        <w:t>По итогам реализации подпрограммы планируется повышение объема платных туристских услуг, оказанных населению, до 978 млн. рублей при базовом и 1 114 млн. рублей при интенсивном вариантах.</w:t>
      </w:r>
    </w:p>
    <w:p w:rsidR="00767428" w:rsidRDefault="00767428">
      <w:pPr>
        <w:pStyle w:val="ConsPlusNormal"/>
        <w:jc w:val="both"/>
      </w:pPr>
      <w:r>
        <w:t xml:space="preserve">(в ред. Указов Главы РС(Я) от 30.04.2015 </w:t>
      </w:r>
      <w:hyperlink r:id="rId55" w:history="1">
        <w:r>
          <w:rPr>
            <w:color w:val="0000FF"/>
          </w:rPr>
          <w:t>N 472</w:t>
        </w:r>
      </w:hyperlink>
      <w:r>
        <w:t xml:space="preserve">, от 24.09.2015 </w:t>
      </w:r>
      <w:hyperlink r:id="rId56" w:history="1">
        <w:r>
          <w:rPr>
            <w:color w:val="0000FF"/>
          </w:rPr>
          <w:t>N 674</w:t>
        </w:r>
      </w:hyperlink>
      <w:r>
        <w:t>)</w:t>
      </w:r>
    </w:p>
    <w:p w:rsidR="00767428" w:rsidRDefault="00767428">
      <w:pPr>
        <w:pStyle w:val="ConsPlusNormal"/>
        <w:ind w:firstLine="540"/>
        <w:jc w:val="both"/>
      </w:pPr>
      <w:r>
        <w:t>2) продвижение туристского продукта Республики Саха (Якутия) на мировом и российском туристских рынках.</w:t>
      </w:r>
    </w:p>
    <w:p w:rsidR="00767428" w:rsidRDefault="00767428">
      <w:pPr>
        <w:pStyle w:val="ConsPlusNormal"/>
        <w:ind w:firstLine="540"/>
        <w:jc w:val="both"/>
      </w:pPr>
      <w:r>
        <w:t>Подпрограмма направлена на продвижение туристско-рекреационного и инвестиционного потенциала, турпродуктов Республики Саха (Якутия) на туристские рынки.</w:t>
      </w:r>
    </w:p>
    <w:p w:rsidR="00767428" w:rsidRDefault="00767428">
      <w:pPr>
        <w:pStyle w:val="ConsPlusNormal"/>
        <w:ind w:firstLine="540"/>
        <w:jc w:val="both"/>
      </w:pPr>
      <w:r>
        <w:t>По итогам реализации подпрограммы планируется увеличение численности граждан Российской Федерации, размещенных в коллективных средствах размещения, до 177 тыс. человек в 2019 году при базовом варианте, до 199 тыс. человек в 2019 году при интенсивном варианте.</w:t>
      </w:r>
    </w:p>
    <w:p w:rsidR="00767428" w:rsidRDefault="00767428">
      <w:pPr>
        <w:pStyle w:val="ConsPlusNormal"/>
        <w:jc w:val="both"/>
      </w:pPr>
      <w:r>
        <w:t xml:space="preserve">(в ред. Указов Главы РС(Я) от 30.04.2015 </w:t>
      </w:r>
      <w:hyperlink r:id="rId57" w:history="1">
        <w:r>
          <w:rPr>
            <w:color w:val="0000FF"/>
          </w:rPr>
          <w:t>N 472</w:t>
        </w:r>
      </w:hyperlink>
      <w:r>
        <w:t xml:space="preserve">, от 24.09.2015 </w:t>
      </w:r>
      <w:hyperlink r:id="rId58" w:history="1">
        <w:r>
          <w:rPr>
            <w:color w:val="0000FF"/>
          </w:rPr>
          <w:t>N 674</w:t>
        </w:r>
      </w:hyperlink>
      <w:r>
        <w:t>)</w:t>
      </w:r>
    </w:p>
    <w:p w:rsidR="00767428" w:rsidRDefault="00767428">
      <w:pPr>
        <w:pStyle w:val="ConsPlusNormal"/>
        <w:ind w:firstLine="540"/>
        <w:jc w:val="both"/>
      </w:pPr>
      <w:r>
        <w:t>Создание современных туристско-рекреационных кластеров на территории Республики Саха (Якутия).</w:t>
      </w:r>
    </w:p>
    <w:p w:rsidR="00767428" w:rsidRDefault="00767428">
      <w:pPr>
        <w:pStyle w:val="ConsPlusNormal"/>
        <w:ind w:firstLine="540"/>
        <w:jc w:val="both"/>
      </w:pPr>
      <w:r>
        <w:t>3) подпрограмма направлена на обеспечение конкурентоспособной инфраструктуры туризма в наиболее перспективных для развития внутреннего и въездного туризма районах Республики Саха (Якутия), повышение инвестиционной привлекательности отрасли туризма, равномерное территориально-рекреационное развитие районов Республики Саха (Якутия).</w:t>
      </w:r>
    </w:p>
    <w:p w:rsidR="00767428" w:rsidRDefault="00767428">
      <w:pPr>
        <w:pStyle w:val="ConsPlusNormal"/>
        <w:ind w:firstLine="540"/>
        <w:jc w:val="both"/>
      </w:pPr>
      <w:r>
        <w:t>По итогам реализации подпрограммы планируется поддержать 5 туристских комплексов на территории перспективных туристско-рекреационных кластеров Республики Саха (Якутия) в 2019 году при базовом варианте, 12 комплексов - при интенсивном.</w:t>
      </w:r>
    </w:p>
    <w:p w:rsidR="00767428" w:rsidRDefault="00767428">
      <w:pPr>
        <w:pStyle w:val="ConsPlusNormal"/>
        <w:jc w:val="both"/>
      </w:pPr>
      <w:r>
        <w:t xml:space="preserve">(в ред. Указов Главы РС(Я) от 30.04.2015 </w:t>
      </w:r>
      <w:hyperlink r:id="rId59" w:history="1">
        <w:r>
          <w:rPr>
            <w:color w:val="0000FF"/>
          </w:rPr>
          <w:t>N 472</w:t>
        </w:r>
      </w:hyperlink>
      <w:r>
        <w:t xml:space="preserve">, от 24.09.2015 </w:t>
      </w:r>
      <w:hyperlink r:id="rId60" w:history="1">
        <w:r>
          <w:rPr>
            <w:color w:val="0000FF"/>
          </w:rPr>
          <w:t>N 674</w:t>
        </w:r>
      </w:hyperlink>
      <w:r>
        <w:t>)</w:t>
      </w:r>
    </w:p>
    <w:p w:rsidR="00767428" w:rsidRDefault="00767428">
      <w:pPr>
        <w:pStyle w:val="ConsPlusNormal"/>
        <w:ind w:firstLine="540"/>
        <w:jc w:val="both"/>
      </w:pPr>
      <w:r>
        <w:t>В соответствии с поставленными задачами при базовом и интенсивном варианте реализация подпрограмм государственной программы приведет к увеличению числа размещенных в коллективных средствах размещения, как основного показателя туристских прибытий, к повышению инвестиционной активности в отрасли туризма, формированию инфраструктуры туризма, повышению объема платных туристских услуг.</w:t>
      </w:r>
    </w:p>
    <w:p w:rsidR="00767428" w:rsidRDefault="00767428">
      <w:pPr>
        <w:pStyle w:val="ConsPlusNormal"/>
        <w:jc w:val="both"/>
      </w:pPr>
    </w:p>
    <w:p w:rsidR="00767428" w:rsidRDefault="00767428">
      <w:pPr>
        <w:pStyle w:val="ConsPlusNormal"/>
        <w:jc w:val="center"/>
      </w:pPr>
      <w:r>
        <w:lastRenderedPageBreak/>
        <w:t>Раздел 3. РЕСУРСНОЕ ОБЕСПЕЧЕНИЕ ПРОГРАММЫ</w:t>
      </w:r>
    </w:p>
    <w:p w:rsidR="00767428" w:rsidRDefault="00767428">
      <w:pPr>
        <w:pStyle w:val="ConsPlusNormal"/>
        <w:jc w:val="both"/>
      </w:pPr>
    </w:p>
    <w:p w:rsidR="00767428" w:rsidRDefault="00767428">
      <w:pPr>
        <w:pStyle w:val="ConsPlusNormal"/>
        <w:ind w:firstLine="540"/>
        <w:jc w:val="both"/>
      </w:pPr>
      <w:r>
        <w:t>Финансирование Программы будет осуществляться за счет следующих источников:</w:t>
      </w:r>
    </w:p>
    <w:p w:rsidR="00767428" w:rsidRDefault="00767428">
      <w:pPr>
        <w:pStyle w:val="ConsPlusNormal"/>
        <w:ind w:firstLine="540"/>
        <w:jc w:val="both"/>
      </w:pPr>
      <w:r>
        <w:t>средства федерального бюджета - средства, предоставляемые на конкурсной основе субъектам Российской Федерации на реализацию проектов туристско-рекреационных кластеров в соответствии с федеральными нормативными правовыми актами (прогнозируются как возможный источник финансирования).</w:t>
      </w:r>
    </w:p>
    <w:p w:rsidR="00767428" w:rsidRDefault="00767428">
      <w:pPr>
        <w:pStyle w:val="ConsPlusNormal"/>
        <w:ind w:firstLine="540"/>
        <w:jc w:val="both"/>
      </w:pPr>
      <w:r>
        <w:t xml:space="preserve">В настоящее время проект федеральной целевой программы "Развитие внутреннего и въездного туризма в Российской Федерации (2011 - 2016 годы)" находится в стадии разработки, софинансирование создания туристско-рекреационных кластеров осуществляется на конкурсной основе в соответствии с </w:t>
      </w:r>
      <w:hyperlink r:id="rId61" w:history="1">
        <w:r>
          <w:rPr>
            <w:color w:val="0000FF"/>
          </w:rPr>
          <w:t>Концепцией</w:t>
        </w:r>
      </w:hyperlink>
      <w:r>
        <w:t xml:space="preserve"> Программы, утвержденной распоряжением Правительства Российской Федерации от 19.07.2010 N 1230-р.</w:t>
      </w:r>
    </w:p>
    <w:p w:rsidR="00767428" w:rsidRDefault="00767428">
      <w:pPr>
        <w:pStyle w:val="ConsPlusNormal"/>
        <w:ind w:firstLine="540"/>
        <w:jc w:val="both"/>
      </w:pPr>
      <w:r>
        <w:t>средства государственного бюджета Республики Саха (Якутия);</w:t>
      </w:r>
    </w:p>
    <w:p w:rsidR="00767428" w:rsidRDefault="00767428">
      <w:pPr>
        <w:pStyle w:val="ConsPlusNormal"/>
        <w:ind w:firstLine="540"/>
        <w:jc w:val="both"/>
      </w:pPr>
      <w:r>
        <w:t>внебюджетные средства, включая собственные средства организаций сферы туризма, кредиты банков, средства фондов и общественных организаций, средства частных отечественных и зарубежных инвесторов, участие крупных промышленных предприятий, целевые отчисления от прибыли организаций, заинтересованных в развитии туризма (на договорной основе).</w:t>
      </w:r>
    </w:p>
    <w:p w:rsidR="00767428" w:rsidRDefault="00767428">
      <w:pPr>
        <w:pStyle w:val="ConsPlusNormal"/>
        <w:ind w:firstLine="540"/>
        <w:jc w:val="both"/>
      </w:pPr>
      <w:r>
        <w:t>Общий объем финансирования Программы при базовом варианте всего составляет 2 383 102 тыс. рублей, в том числе по годам: в 2012 году - 44 550 тыс. руб., в 2013 году - 585 024 тыс. руб., в 2014 году - 149 074 тыс. руб., в 2015 году - 126 520 тыс. руб., в 2016 году - 328 998 тыс. руб., в 2017 году - 575 577 тыс. руб., в 2018 году - 526 718 тыс. руб., в 2019 году - 46 641 тыс. руб.</w:t>
      </w:r>
    </w:p>
    <w:p w:rsidR="00767428" w:rsidRDefault="00767428">
      <w:pPr>
        <w:pStyle w:val="ConsPlusNormal"/>
        <w:jc w:val="both"/>
      </w:pPr>
      <w:r>
        <w:t xml:space="preserve">(в ред. </w:t>
      </w:r>
      <w:hyperlink r:id="rId62" w:history="1">
        <w:r>
          <w:rPr>
            <w:color w:val="0000FF"/>
          </w:rPr>
          <w:t>Указа</w:t>
        </w:r>
      </w:hyperlink>
      <w:r>
        <w:t xml:space="preserve"> Главы РС(Я) от 24.09.2015 N 674)</w:t>
      </w:r>
    </w:p>
    <w:p w:rsidR="00767428" w:rsidRDefault="00767428">
      <w:pPr>
        <w:pStyle w:val="ConsPlusNormal"/>
        <w:ind w:firstLine="540"/>
        <w:jc w:val="both"/>
      </w:pPr>
      <w:r>
        <w:t>При этом средства федерального бюджета при реализации базового варианта планируется привлечь в объеме 428 479,23 тыс. руб., в том числе по годам: в 2013 году - 10 000 тыс. руб., в 2014 году - 80 000 тыс. руб., в 2015 году - 10 280,23 руб., в 2016 году - 83 500 тыс. руб., в 2017 году - 191 319 тыс. руб., в 2018 году - 53 380 тыс. руб., в 2019 году - 0 рублей.</w:t>
      </w:r>
    </w:p>
    <w:p w:rsidR="00767428" w:rsidRDefault="00767428">
      <w:pPr>
        <w:pStyle w:val="ConsPlusNormal"/>
        <w:jc w:val="both"/>
      </w:pPr>
      <w:r>
        <w:t xml:space="preserve">(в ред. </w:t>
      </w:r>
      <w:hyperlink r:id="rId63" w:history="1">
        <w:r>
          <w:rPr>
            <w:color w:val="0000FF"/>
          </w:rPr>
          <w:t>Указа</w:t>
        </w:r>
      </w:hyperlink>
      <w:r>
        <w:t xml:space="preserve"> Главы РС(Я) от 24.09.2015 N 674)</w:t>
      </w:r>
    </w:p>
    <w:p w:rsidR="00767428" w:rsidRDefault="00767428">
      <w:pPr>
        <w:pStyle w:val="ConsPlusNormal"/>
        <w:ind w:firstLine="540"/>
        <w:jc w:val="both"/>
      </w:pPr>
      <w:r>
        <w:t>Общий объем финансирования Программы при интенсивном варианте всего составляет 10 887 002 тыс. рублей, в том числе: в 2012 году - 388 107 тыс. руб., в 2013 году - 906 429 тыс. руб., в 2014 году - 1 632 898 тыс. руб., в 2015 году - 2 481 820 тыс. руб., в 2016 году - 1 369 437 тыс. руб., в 2017 году - 1 369 437 тыс. руб., в 2018 году - 1 369 437 тыс. руб., в 2019 году - 1 369 437 тыс. руб.</w:t>
      </w:r>
    </w:p>
    <w:p w:rsidR="00767428" w:rsidRDefault="00767428">
      <w:pPr>
        <w:pStyle w:val="ConsPlusNormal"/>
        <w:jc w:val="both"/>
      </w:pPr>
      <w:r>
        <w:t xml:space="preserve">(в ред. </w:t>
      </w:r>
      <w:hyperlink r:id="rId64" w:history="1">
        <w:r>
          <w:rPr>
            <w:color w:val="0000FF"/>
          </w:rPr>
          <w:t>Указа</w:t>
        </w:r>
      </w:hyperlink>
      <w:r>
        <w:t xml:space="preserve"> Главы РС(Я) от 24.09.2015 N 674)</w:t>
      </w:r>
    </w:p>
    <w:p w:rsidR="00767428" w:rsidRDefault="00767428">
      <w:pPr>
        <w:pStyle w:val="ConsPlusNormal"/>
        <w:ind w:firstLine="540"/>
        <w:jc w:val="both"/>
      </w:pPr>
      <w:r>
        <w:t>При этом средства федерального бюджета при реализации интенсивного варианта планируется привлечь в объеме 622 512 тыс. руб., в том числе по годам: в 2012 году - 66 500 тыс. руб., в 2013 году - 133 000 тыс. руб., в 2014 году - 332 000 тыс. руб., в 2015 году - 90 510 руб., в 2016 году - 0 руб., в 2017 году - 0 руб., в 2018 году - 0 руб., в 2019 году - 0 руб.</w:t>
      </w:r>
    </w:p>
    <w:p w:rsidR="00767428" w:rsidRDefault="00767428">
      <w:pPr>
        <w:pStyle w:val="ConsPlusNormal"/>
        <w:jc w:val="both"/>
      </w:pPr>
      <w:r>
        <w:t xml:space="preserve">(в ред. </w:t>
      </w:r>
      <w:hyperlink r:id="rId65" w:history="1">
        <w:r>
          <w:rPr>
            <w:color w:val="0000FF"/>
          </w:rPr>
          <w:t>Указа</w:t>
        </w:r>
      </w:hyperlink>
      <w:r>
        <w:t xml:space="preserve"> Главы РС(Я) от 24.09.2015 N 674)</w:t>
      </w:r>
    </w:p>
    <w:p w:rsidR="00767428" w:rsidRDefault="00767428">
      <w:pPr>
        <w:pStyle w:val="ConsPlusNormal"/>
        <w:ind w:firstLine="540"/>
        <w:jc w:val="both"/>
      </w:pPr>
      <w:r>
        <w:t>Средства государственного бюджета Республики Саха (Якутия) при базовом варианте всего составляют 225 997,77 тыс. руб., в том числе в 2012 году - 22 050 тыс. руб., в 2013 году - 33 689 тыс. руб., в 2014 году - 46 705 тыс. руб., в 2015 году - 55 729,77 тыс. руб., в 2016 году - 17 091 тыс. руб., в 2017 году - 16 911 тыс. руб., в 2018 году - 21 911 тыс. руб., в 2019 году - 11 911 тыс. руб. При интенсивном варианте - 828 963 тыс. руб., в том числе в 2012 году - 162 189 тыс. руб., в 2013 году - 303 581 тыс. руб., в 2014 году - 100 112 тыс. руб., в 2015 году - 47 798 тыс. руб., в 2016 году - 53 820 тыс. руб., в 2017 году - 53 820 тыс. руб., в 2018 году - 53 820 тыс. руб., в 2019 году - 53 820 тыс. руб.</w:t>
      </w:r>
    </w:p>
    <w:p w:rsidR="00767428" w:rsidRDefault="00767428">
      <w:pPr>
        <w:pStyle w:val="ConsPlusNormal"/>
        <w:jc w:val="both"/>
      </w:pPr>
      <w:r>
        <w:t xml:space="preserve">(в ред. </w:t>
      </w:r>
      <w:hyperlink r:id="rId66" w:history="1">
        <w:r>
          <w:rPr>
            <w:color w:val="0000FF"/>
          </w:rPr>
          <w:t>Указа</w:t>
        </w:r>
      </w:hyperlink>
      <w:r>
        <w:t xml:space="preserve"> Главы РС(Я) от 24.09.2015 N 674)</w:t>
      </w:r>
    </w:p>
    <w:p w:rsidR="00767428" w:rsidRDefault="00767428">
      <w:pPr>
        <w:pStyle w:val="ConsPlusNormal"/>
        <w:ind w:firstLine="540"/>
        <w:jc w:val="both"/>
      </w:pPr>
      <w:r>
        <w:t>Средства местного бюджета при базовом варианте составят 78 932 тыс. руб., в том числе в 2012 году - 3 750 тыс. руб., в 2013 году - 3 722 тыс. руб., в 2014 году - 3 728 тыс. руб., в 2015 году - 20 919 тыс. руб., в 2016 году - 13 675 тыс. руб., в 2017 году - 13 675 тыс. руб., в 2018 году - 13 675 тыс. руб., в 2019 году - 5 788 тыс. руб. Средства местного бюджета при интенсивном варианте составят 86 820 тыс. руб., в том числе в 2012 году - 3 750 тыс. руб., в 2013 году - 3 723 тыс. руб., в 2014 году - 3 728 тыс. руб., в 2015 году - 20 919 тыс. руб., в 2016 году - 13 675 тыс. руб., в 2017 году - 13 675 тыс. руб., в 2018 году - 13 675 тыс. руб., в 2019 году - 13 675 тыс. руб.</w:t>
      </w:r>
    </w:p>
    <w:p w:rsidR="00767428" w:rsidRDefault="00767428">
      <w:pPr>
        <w:pStyle w:val="ConsPlusNormal"/>
        <w:jc w:val="both"/>
      </w:pPr>
      <w:r>
        <w:t xml:space="preserve">(в ред. </w:t>
      </w:r>
      <w:hyperlink r:id="rId67" w:history="1">
        <w:r>
          <w:rPr>
            <w:color w:val="0000FF"/>
          </w:rPr>
          <w:t>Указа</w:t>
        </w:r>
      </w:hyperlink>
      <w:r>
        <w:t xml:space="preserve"> Главы РС(Я) от 24.09.2015 N 674)</w:t>
      </w:r>
    </w:p>
    <w:p w:rsidR="00767428" w:rsidRDefault="00767428">
      <w:pPr>
        <w:pStyle w:val="ConsPlusNormal"/>
        <w:ind w:firstLine="540"/>
        <w:jc w:val="both"/>
      </w:pPr>
      <w:r>
        <w:t xml:space="preserve">Внебюджетные средства при базовом варианте - 1 649 693 тыс. руб., в том числе в 2012 году </w:t>
      </w:r>
      <w:r>
        <w:lastRenderedPageBreak/>
        <w:t>- 18 750 тыс. руб., в 2013 году - 537 613 тыс. руб., в 2014 году - 18 641 тыс. руб., в 2015 году - 39 591 тыс. руб., в 2016 году - 214 732 тыс. руб., в 2017 году - 353 672 тыс. руб., в 2018 году - 437 752 тыс. руб., в 2019 году - 28 942 тыс. руб. При интенсивном варианте - 9 348 707 тыс. руб., в том числе в 2012 году - 155 669 тыс. руб., в 2013 году - 466 126 тыс. руб., в 2014 году - 1 169 555 тыс. руб., в 2015 году - 2 322 591 тыс. руб., в 2016 году - 1 301 942 тыс. руб., в 2017 году - 1 301 942 тыс. руб., в 2018 году - 1 301 942 тыс. руб., в 2019 году - 1 301 942 тыс. руб.</w:t>
      </w:r>
    </w:p>
    <w:p w:rsidR="00767428" w:rsidRDefault="00767428">
      <w:pPr>
        <w:pStyle w:val="ConsPlusNormal"/>
        <w:jc w:val="both"/>
      </w:pPr>
      <w:r>
        <w:t xml:space="preserve">(в ред. </w:t>
      </w:r>
      <w:hyperlink r:id="rId68" w:history="1">
        <w:r>
          <w:rPr>
            <w:color w:val="0000FF"/>
          </w:rPr>
          <w:t>Указа</w:t>
        </w:r>
      </w:hyperlink>
      <w:r>
        <w:t xml:space="preserve"> Главы РС(Я) от 24.09.2015 N 674)</w:t>
      </w:r>
    </w:p>
    <w:p w:rsidR="00767428" w:rsidRDefault="00767428">
      <w:pPr>
        <w:pStyle w:val="ConsPlusNormal"/>
        <w:ind w:firstLine="540"/>
        <w:jc w:val="both"/>
      </w:pPr>
      <w:r>
        <w:t xml:space="preserve">В </w:t>
      </w:r>
      <w:hyperlink w:anchor="P468" w:history="1">
        <w:r>
          <w:rPr>
            <w:color w:val="0000FF"/>
          </w:rPr>
          <w:t>таблице 5</w:t>
        </w:r>
      </w:hyperlink>
      <w:r>
        <w:t xml:space="preserve"> приведено ресурсное обеспечение Программы по базовому и интенсивному вариантам формирования Программы:</w:t>
      </w:r>
    </w:p>
    <w:p w:rsidR="00767428" w:rsidRDefault="00767428">
      <w:pPr>
        <w:pStyle w:val="ConsPlusNormal"/>
        <w:jc w:val="both"/>
      </w:pPr>
    </w:p>
    <w:p w:rsidR="00767428" w:rsidRDefault="00767428">
      <w:pPr>
        <w:pStyle w:val="ConsPlusNormal"/>
        <w:jc w:val="right"/>
      </w:pPr>
      <w:r>
        <w:t>Таблица 5</w:t>
      </w:r>
    </w:p>
    <w:p w:rsidR="00767428" w:rsidRDefault="00767428">
      <w:pPr>
        <w:pStyle w:val="ConsPlusNormal"/>
        <w:jc w:val="both"/>
      </w:pPr>
    </w:p>
    <w:p w:rsidR="00767428" w:rsidRDefault="00767428">
      <w:pPr>
        <w:pStyle w:val="ConsPlusNormal"/>
        <w:jc w:val="center"/>
      </w:pPr>
      <w:bookmarkStart w:id="6" w:name="P468"/>
      <w:bookmarkEnd w:id="6"/>
      <w:r>
        <w:t>Ресурсное обеспечение Программы</w:t>
      </w:r>
    </w:p>
    <w:p w:rsidR="00767428" w:rsidRDefault="00767428">
      <w:pPr>
        <w:pStyle w:val="ConsPlusNormal"/>
        <w:jc w:val="center"/>
      </w:pPr>
      <w:r>
        <w:t xml:space="preserve">(в ред. </w:t>
      </w:r>
      <w:hyperlink r:id="rId69" w:history="1">
        <w:r>
          <w:rPr>
            <w:color w:val="0000FF"/>
          </w:rPr>
          <w:t>Указа</w:t>
        </w:r>
      </w:hyperlink>
      <w:r>
        <w:t xml:space="preserve"> Главы РС(Я) от 24.09.2015 N 674)</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835"/>
        <w:gridCol w:w="2835"/>
      </w:tblGrid>
      <w:tr w:rsidR="00767428">
        <w:tc>
          <w:tcPr>
            <w:tcW w:w="3969" w:type="dxa"/>
            <w:vAlign w:val="center"/>
          </w:tcPr>
          <w:p w:rsidR="00767428" w:rsidRDefault="00767428">
            <w:pPr>
              <w:pStyle w:val="ConsPlusNormal"/>
              <w:jc w:val="center"/>
            </w:pPr>
            <w:r>
              <w:t>Источник финансирования</w:t>
            </w:r>
          </w:p>
        </w:tc>
        <w:tc>
          <w:tcPr>
            <w:tcW w:w="2835" w:type="dxa"/>
            <w:vAlign w:val="center"/>
          </w:tcPr>
          <w:p w:rsidR="00767428" w:rsidRDefault="00767428">
            <w:pPr>
              <w:pStyle w:val="ConsPlusNormal"/>
              <w:jc w:val="center"/>
            </w:pPr>
            <w:r>
              <w:t>Базовый вариант</w:t>
            </w:r>
          </w:p>
        </w:tc>
        <w:tc>
          <w:tcPr>
            <w:tcW w:w="2835" w:type="dxa"/>
            <w:vAlign w:val="center"/>
          </w:tcPr>
          <w:p w:rsidR="00767428" w:rsidRDefault="00767428">
            <w:pPr>
              <w:pStyle w:val="ConsPlusNormal"/>
              <w:jc w:val="center"/>
            </w:pPr>
            <w:r>
              <w:t>Интенсивный вариант</w:t>
            </w:r>
          </w:p>
        </w:tc>
      </w:tr>
      <w:tr w:rsidR="00767428">
        <w:tc>
          <w:tcPr>
            <w:tcW w:w="3969" w:type="dxa"/>
          </w:tcPr>
          <w:p w:rsidR="00767428" w:rsidRDefault="00767428">
            <w:pPr>
              <w:pStyle w:val="ConsPlusNormal"/>
            </w:pPr>
            <w:r>
              <w:t>ВСЕГО (тыс. рублей):</w:t>
            </w:r>
          </w:p>
        </w:tc>
        <w:tc>
          <w:tcPr>
            <w:tcW w:w="2835" w:type="dxa"/>
          </w:tcPr>
          <w:p w:rsidR="00767428" w:rsidRDefault="00767428">
            <w:pPr>
              <w:pStyle w:val="ConsPlusNormal"/>
              <w:jc w:val="center"/>
            </w:pPr>
            <w:r>
              <w:t>2 383 102</w:t>
            </w:r>
          </w:p>
        </w:tc>
        <w:tc>
          <w:tcPr>
            <w:tcW w:w="2835" w:type="dxa"/>
          </w:tcPr>
          <w:p w:rsidR="00767428" w:rsidRDefault="00767428">
            <w:pPr>
              <w:pStyle w:val="ConsPlusNormal"/>
              <w:jc w:val="center"/>
            </w:pPr>
            <w:r>
              <w:t>10 887 002</w:t>
            </w:r>
          </w:p>
        </w:tc>
      </w:tr>
      <w:tr w:rsidR="00767428">
        <w:tc>
          <w:tcPr>
            <w:tcW w:w="3969" w:type="dxa"/>
          </w:tcPr>
          <w:p w:rsidR="00767428" w:rsidRDefault="00767428">
            <w:pPr>
              <w:pStyle w:val="ConsPlusNormal"/>
            </w:pPr>
            <w:r>
              <w:t>Федеральный бюджет</w:t>
            </w:r>
          </w:p>
        </w:tc>
        <w:tc>
          <w:tcPr>
            <w:tcW w:w="2835" w:type="dxa"/>
          </w:tcPr>
          <w:p w:rsidR="00767428" w:rsidRDefault="00767428">
            <w:pPr>
              <w:pStyle w:val="ConsPlusNormal"/>
              <w:jc w:val="center"/>
            </w:pPr>
            <w:r>
              <w:t>428 479,23</w:t>
            </w:r>
          </w:p>
        </w:tc>
        <w:tc>
          <w:tcPr>
            <w:tcW w:w="2835" w:type="dxa"/>
          </w:tcPr>
          <w:p w:rsidR="00767428" w:rsidRDefault="00767428">
            <w:pPr>
              <w:pStyle w:val="ConsPlusNormal"/>
              <w:jc w:val="center"/>
            </w:pPr>
            <w:r>
              <w:t>622 512</w:t>
            </w:r>
          </w:p>
        </w:tc>
      </w:tr>
      <w:tr w:rsidR="00767428">
        <w:tc>
          <w:tcPr>
            <w:tcW w:w="3969" w:type="dxa"/>
          </w:tcPr>
          <w:p w:rsidR="00767428" w:rsidRDefault="00767428">
            <w:pPr>
              <w:pStyle w:val="ConsPlusNormal"/>
            </w:pPr>
            <w:r>
              <w:t>Государственный бюджет Республики Саха (Якутия)</w:t>
            </w:r>
          </w:p>
        </w:tc>
        <w:tc>
          <w:tcPr>
            <w:tcW w:w="2835" w:type="dxa"/>
          </w:tcPr>
          <w:p w:rsidR="00767428" w:rsidRDefault="00767428">
            <w:pPr>
              <w:pStyle w:val="ConsPlusNormal"/>
              <w:jc w:val="center"/>
            </w:pPr>
            <w:r>
              <w:t>225 997,77</w:t>
            </w:r>
          </w:p>
        </w:tc>
        <w:tc>
          <w:tcPr>
            <w:tcW w:w="2835" w:type="dxa"/>
          </w:tcPr>
          <w:p w:rsidR="00767428" w:rsidRDefault="00767428">
            <w:pPr>
              <w:pStyle w:val="ConsPlusNormal"/>
              <w:jc w:val="center"/>
            </w:pPr>
            <w:r>
              <w:t>828 963</w:t>
            </w:r>
          </w:p>
        </w:tc>
      </w:tr>
      <w:tr w:rsidR="00767428">
        <w:tc>
          <w:tcPr>
            <w:tcW w:w="3969" w:type="dxa"/>
          </w:tcPr>
          <w:p w:rsidR="00767428" w:rsidRDefault="00767428">
            <w:pPr>
              <w:pStyle w:val="ConsPlusNormal"/>
            </w:pPr>
            <w:r>
              <w:t>Консолидированные бюджеты муниципальных образований</w:t>
            </w:r>
          </w:p>
        </w:tc>
        <w:tc>
          <w:tcPr>
            <w:tcW w:w="2835" w:type="dxa"/>
          </w:tcPr>
          <w:p w:rsidR="00767428" w:rsidRDefault="00767428">
            <w:pPr>
              <w:pStyle w:val="ConsPlusNormal"/>
              <w:jc w:val="center"/>
            </w:pPr>
            <w:r>
              <w:t>78 932</w:t>
            </w:r>
          </w:p>
        </w:tc>
        <w:tc>
          <w:tcPr>
            <w:tcW w:w="2835" w:type="dxa"/>
          </w:tcPr>
          <w:p w:rsidR="00767428" w:rsidRDefault="00767428">
            <w:pPr>
              <w:pStyle w:val="ConsPlusNormal"/>
              <w:jc w:val="center"/>
            </w:pPr>
            <w:r>
              <w:t>86 820</w:t>
            </w:r>
          </w:p>
        </w:tc>
      </w:tr>
      <w:tr w:rsidR="00767428">
        <w:tc>
          <w:tcPr>
            <w:tcW w:w="3969" w:type="dxa"/>
          </w:tcPr>
          <w:p w:rsidR="00767428" w:rsidRDefault="00767428">
            <w:pPr>
              <w:pStyle w:val="ConsPlusNormal"/>
            </w:pPr>
            <w:r>
              <w:t>Внебюджетные источники</w:t>
            </w:r>
          </w:p>
        </w:tc>
        <w:tc>
          <w:tcPr>
            <w:tcW w:w="2835" w:type="dxa"/>
          </w:tcPr>
          <w:p w:rsidR="00767428" w:rsidRDefault="00767428">
            <w:pPr>
              <w:pStyle w:val="ConsPlusNormal"/>
              <w:jc w:val="center"/>
            </w:pPr>
            <w:r>
              <w:t>1 649 693</w:t>
            </w:r>
          </w:p>
        </w:tc>
        <w:tc>
          <w:tcPr>
            <w:tcW w:w="2835" w:type="dxa"/>
          </w:tcPr>
          <w:p w:rsidR="00767428" w:rsidRDefault="00767428">
            <w:pPr>
              <w:pStyle w:val="ConsPlusNormal"/>
              <w:jc w:val="center"/>
            </w:pPr>
            <w:r>
              <w:t>9 348 707</w:t>
            </w:r>
          </w:p>
        </w:tc>
      </w:tr>
    </w:tbl>
    <w:p w:rsidR="00767428" w:rsidRDefault="00767428">
      <w:pPr>
        <w:pStyle w:val="ConsPlusNormal"/>
        <w:jc w:val="both"/>
      </w:pPr>
    </w:p>
    <w:p w:rsidR="00767428" w:rsidRDefault="00767428">
      <w:pPr>
        <w:pStyle w:val="ConsPlusNormal"/>
        <w:jc w:val="both"/>
      </w:pPr>
    </w:p>
    <w:p w:rsidR="00767428" w:rsidRDefault="00767428">
      <w:pPr>
        <w:pStyle w:val="ConsPlusNormal"/>
        <w:ind w:firstLine="540"/>
        <w:jc w:val="both"/>
      </w:pPr>
      <w:r>
        <w:t xml:space="preserve">Прогнозная оценка необходимых ресурсов на реализацию государственной </w:t>
      </w:r>
      <w:hyperlink r:id="rId70" w:history="1">
        <w:r>
          <w:rPr>
            <w:color w:val="0000FF"/>
          </w:rPr>
          <w:t>программы</w:t>
        </w:r>
      </w:hyperlink>
      <w:r>
        <w:t xml:space="preserve"> "Развитие предпринимательства в Республике Саха (Якутия) на 2012 - 2016 годы" в разрезе источников финансирования стратегических направлений базового и интенсивного вариантов представлена в </w:t>
      </w:r>
      <w:hyperlink w:anchor="P1896" w:history="1">
        <w:r>
          <w:rPr>
            <w:color w:val="0000FF"/>
          </w:rPr>
          <w:t>приложении N 4</w:t>
        </w:r>
      </w:hyperlink>
      <w:r>
        <w:t>.</w:t>
      </w:r>
    </w:p>
    <w:p w:rsidR="00767428" w:rsidRDefault="00767428">
      <w:pPr>
        <w:pStyle w:val="ConsPlusNormal"/>
        <w:jc w:val="both"/>
      </w:pPr>
    </w:p>
    <w:p w:rsidR="00767428" w:rsidRDefault="00767428">
      <w:pPr>
        <w:pStyle w:val="ConsPlusNormal"/>
        <w:jc w:val="center"/>
      </w:pPr>
      <w:r>
        <w:t>Раздел 4. ПЕРЕЧЕНЬ ЦЕЛЕВЫХ ИНДИКАТОРОВ ПРОГРАММЫ</w:t>
      </w:r>
    </w:p>
    <w:p w:rsidR="00767428" w:rsidRDefault="00767428">
      <w:pPr>
        <w:pStyle w:val="ConsPlusNormal"/>
        <w:jc w:val="both"/>
      </w:pPr>
    </w:p>
    <w:p w:rsidR="00767428" w:rsidRDefault="00767428">
      <w:pPr>
        <w:pStyle w:val="ConsPlusNormal"/>
        <w:ind w:firstLine="540"/>
        <w:jc w:val="both"/>
      </w:pPr>
      <w:r>
        <w:t>Основными индикаторами по трем реализуемым подпрограммам установлены показатели:</w:t>
      </w:r>
    </w:p>
    <w:p w:rsidR="00767428" w:rsidRDefault="00767428">
      <w:pPr>
        <w:pStyle w:val="ConsPlusNormal"/>
        <w:ind w:firstLine="540"/>
        <w:jc w:val="both"/>
      </w:pPr>
      <w:r>
        <w:t xml:space="preserve">объем платных туристских услуг по </w:t>
      </w:r>
      <w:hyperlink w:anchor="P727" w:history="1">
        <w:r>
          <w:rPr>
            <w:color w:val="0000FF"/>
          </w:rPr>
          <w:t>подпрограмме</w:t>
        </w:r>
      </w:hyperlink>
      <w:r>
        <w:t xml:space="preserve"> "Повышение качества туристских услуг";</w:t>
      </w:r>
    </w:p>
    <w:p w:rsidR="00767428" w:rsidRDefault="00767428">
      <w:pPr>
        <w:pStyle w:val="ConsPlusNormal"/>
        <w:ind w:firstLine="540"/>
        <w:jc w:val="both"/>
      </w:pPr>
      <w:r>
        <w:t xml:space="preserve">численность граждан Российской Федерации, размещенных в коллективных средствах размещения, и численность иностранных граждан, размещенных в коллективных средствах размещения по </w:t>
      </w:r>
      <w:hyperlink w:anchor="P1103" w:history="1">
        <w:r>
          <w:rPr>
            <w:color w:val="0000FF"/>
          </w:rPr>
          <w:t>подпрограмме</w:t>
        </w:r>
      </w:hyperlink>
      <w:r>
        <w:t xml:space="preserve"> "Продвижение туристского продукта Республики Саха (Якутия) на мировом и российском туристских рынках";</w:t>
      </w:r>
    </w:p>
    <w:p w:rsidR="00767428" w:rsidRDefault="00767428">
      <w:pPr>
        <w:pStyle w:val="ConsPlusNormal"/>
        <w:ind w:firstLine="540"/>
        <w:jc w:val="both"/>
      </w:pPr>
      <w:r>
        <w:t xml:space="preserve">количество поддержанных туристских комплексов по </w:t>
      </w:r>
      <w:hyperlink w:anchor="P1527" w:history="1">
        <w:r>
          <w:rPr>
            <w:color w:val="0000FF"/>
          </w:rPr>
          <w:t>подпрограмме</w:t>
        </w:r>
      </w:hyperlink>
      <w:r>
        <w:t xml:space="preserve"> "Создание современных туристско-рекреационных кластеров на территории Республики Саха (Якутия)".</w:t>
      </w:r>
    </w:p>
    <w:p w:rsidR="00767428" w:rsidRDefault="00767428">
      <w:pPr>
        <w:pStyle w:val="ConsPlusNormal"/>
        <w:ind w:firstLine="540"/>
        <w:jc w:val="both"/>
      </w:pPr>
      <w:r>
        <w:t>Основным показателем, отражающим туристскую привлекательность регионов, является численность граждан, размещенных в коллективных средствах размещения, среднероссийский показатель равен 377,3 тыс. человек. Разница среднероссийского показателя со среднереспубликанским показателем связана с особенностями экономики региона и транспортной доступностью Дальневосточного федерального округа по сравнению с Центральным федеральным округом. Средний показатель по Дальневосточному федеральному округу равен 212,4 тыс. человек, что соответствует среднереспубликанскому показателю.</w:t>
      </w:r>
    </w:p>
    <w:p w:rsidR="00767428" w:rsidRDefault="00767428">
      <w:pPr>
        <w:pStyle w:val="ConsPlusNormal"/>
        <w:ind w:firstLine="540"/>
        <w:jc w:val="both"/>
      </w:pPr>
      <w:r>
        <w:t xml:space="preserve">Оценка реализации Программы представлена в </w:t>
      </w:r>
      <w:hyperlink w:anchor="P505" w:history="1">
        <w:r>
          <w:rPr>
            <w:color w:val="0000FF"/>
          </w:rPr>
          <w:t>таблице 6</w:t>
        </w:r>
      </w:hyperlink>
      <w:r>
        <w:t>.</w:t>
      </w:r>
    </w:p>
    <w:p w:rsidR="00767428" w:rsidRDefault="00767428">
      <w:pPr>
        <w:pStyle w:val="ConsPlusNormal"/>
        <w:ind w:firstLine="540"/>
        <w:jc w:val="both"/>
      </w:pPr>
      <w:r>
        <w:lastRenderedPageBreak/>
        <w:t xml:space="preserve">Для оценки хода реализации Программы по годам определены целевые индикаторы и показатели по двум вариантам реализации Программы в </w:t>
      </w:r>
      <w:hyperlink w:anchor="P2448" w:history="1">
        <w:r>
          <w:rPr>
            <w:color w:val="0000FF"/>
          </w:rPr>
          <w:t>приложениях NN 5</w:t>
        </w:r>
      </w:hyperlink>
      <w:r>
        <w:t xml:space="preserve">, </w:t>
      </w:r>
      <w:hyperlink w:anchor="P2631" w:history="1">
        <w:r>
          <w:rPr>
            <w:color w:val="0000FF"/>
          </w:rPr>
          <w:t>6</w:t>
        </w:r>
      </w:hyperlink>
      <w:r>
        <w:t xml:space="preserve"> к настоящей Программе.</w:t>
      </w:r>
    </w:p>
    <w:p w:rsidR="00767428" w:rsidRDefault="00767428">
      <w:pPr>
        <w:pStyle w:val="ConsPlusNormal"/>
        <w:jc w:val="both"/>
      </w:pPr>
    </w:p>
    <w:p w:rsidR="00767428" w:rsidRDefault="00767428">
      <w:pPr>
        <w:pStyle w:val="ConsPlusNormal"/>
        <w:jc w:val="right"/>
      </w:pPr>
      <w:r>
        <w:t>Таблица 6</w:t>
      </w:r>
    </w:p>
    <w:p w:rsidR="00767428" w:rsidRDefault="00767428">
      <w:pPr>
        <w:pStyle w:val="ConsPlusNormal"/>
        <w:jc w:val="both"/>
      </w:pPr>
    </w:p>
    <w:p w:rsidR="00767428" w:rsidRDefault="00767428">
      <w:pPr>
        <w:pStyle w:val="ConsPlusNormal"/>
        <w:jc w:val="center"/>
      </w:pPr>
      <w:bookmarkStart w:id="7" w:name="P505"/>
      <w:bookmarkEnd w:id="7"/>
      <w:r>
        <w:t>Оценка реализации Программы по базовому</w:t>
      </w:r>
    </w:p>
    <w:p w:rsidR="00767428" w:rsidRDefault="00767428">
      <w:pPr>
        <w:pStyle w:val="ConsPlusNormal"/>
        <w:jc w:val="center"/>
      </w:pPr>
      <w:r>
        <w:t>и интенсивному вариантам</w:t>
      </w:r>
    </w:p>
    <w:p w:rsidR="00767428" w:rsidRDefault="00767428">
      <w:pPr>
        <w:pStyle w:val="ConsPlusNormal"/>
        <w:jc w:val="center"/>
      </w:pPr>
      <w:r>
        <w:t xml:space="preserve">(в ред. </w:t>
      </w:r>
      <w:hyperlink r:id="rId71" w:history="1">
        <w:r>
          <w:rPr>
            <w:color w:val="0000FF"/>
          </w:rPr>
          <w:t>Указа</w:t>
        </w:r>
      </w:hyperlink>
      <w:r>
        <w:t xml:space="preserve"> Главы РС(Я) от 24.09.2015 N 674)</w:t>
      </w:r>
    </w:p>
    <w:p w:rsidR="00767428" w:rsidRDefault="007674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14"/>
        <w:gridCol w:w="850"/>
        <w:gridCol w:w="1020"/>
        <w:gridCol w:w="992"/>
        <w:gridCol w:w="992"/>
        <w:gridCol w:w="1247"/>
        <w:gridCol w:w="2381"/>
        <w:gridCol w:w="2381"/>
      </w:tblGrid>
      <w:tr w:rsidR="00767428">
        <w:tc>
          <w:tcPr>
            <w:tcW w:w="1928" w:type="dxa"/>
            <w:vMerge w:val="restart"/>
            <w:vAlign w:val="center"/>
          </w:tcPr>
          <w:p w:rsidR="00767428" w:rsidRDefault="00767428">
            <w:pPr>
              <w:pStyle w:val="ConsPlusNormal"/>
              <w:jc w:val="center"/>
            </w:pPr>
            <w:r>
              <w:t>Наименование подпрограммы</w:t>
            </w:r>
          </w:p>
        </w:tc>
        <w:tc>
          <w:tcPr>
            <w:tcW w:w="1814" w:type="dxa"/>
            <w:vMerge w:val="restart"/>
            <w:vAlign w:val="center"/>
          </w:tcPr>
          <w:p w:rsidR="00767428" w:rsidRDefault="00767428">
            <w:pPr>
              <w:pStyle w:val="ConsPlusNormal"/>
              <w:jc w:val="center"/>
            </w:pPr>
            <w:r>
              <w:t>Наименование целевого индикатора</w:t>
            </w:r>
          </w:p>
        </w:tc>
        <w:tc>
          <w:tcPr>
            <w:tcW w:w="850" w:type="dxa"/>
            <w:vMerge w:val="restart"/>
            <w:vAlign w:val="center"/>
          </w:tcPr>
          <w:p w:rsidR="00767428" w:rsidRDefault="00767428">
            <w:pPr>
              <w:pStyle w:val="ConsPlusNormal"/>
              <w:jc w:val="center"/>
            </w:pPr>
            <w:r>
              <w:t>Ед. изм.</w:t>
            </w:r>
          </w:p>
        </w:tc>
        <w:tc>
          <w:tcPr>
            <w:tcW w:w="3004" w:type="dxa"/>
            <w:gridSpan w:val="3"/>
            <w:vAlign w:val="center"/>
          </w:tcPr>
          <w:p w:rsidR="00767428" w:rsidRDefault="00767428">
            <w:pPr>
              <w:pStyle w:val="ConsPlusNormal"/>
              <w:jc w:val="center"/>
            </w:pPr>
            <w:r>
              <w:t>Отчетный период</w:t>
            </w:r>
          </w:p>
        </w:tc>
        <w:tc>
          <w:tcPr>
            <w:tcW w:w="1247" w:type="dxa"/>
            <w:vMerge w:val="restart"/>
            <w:vAlign w:val="center"/>
          </w:tcPr>
          <w:p w:rsidR="00767428" w:rsidRDefault="00767428">
            <w:pPr>
              <w:pStyle w:val="ConsPlusNormal"/>
              <w:jc w:val="center"/>
            </w:pPr>
            <w:r>
              <w:t>Текущий 2011 год</w:t>
            </w:r>
          </w:p>
        </w:tc>
        <w:tc>
          <w:tcPr>
            <w:tcW w:w="4762" w:type="dxa"/>
            <w:gridSpan w:val="2"/>
            <w:vAlign w:val="center"/>
          </w:tcPr>
          <w:p w:rsidR="00767428" w:rsidRDefault="00767428">
            <w:pPr>
              <w:pStyle w:val="ConsPlusNormal"/>
              <w:jc w:val="center"/>
            </w:pPr>
            <w:r>
              <w:t>Результаты реализации Программы</w:t>
            </w:r>
          </w:p>
        </w:tc>
      </w:tr>
      <w:tr w:rsidR="00767428">
        <w:tc>
          <w:tcPr>
            <w:tcW w:w="1928" w:type="dxa"/>
            <w:vMerge/>
          </w:tcPr>
          <w:p w:rsidR="00767428" w:rsidRDefault="00767428"/>
        </w:tc>
        <w:tc>
          <w:tcPr>
            <w:tcW w:w="1814" w:type="dxa"/>
            <w:vMerge/>
          </w:tcPr>
          <w:p w:rsidR="00767428" w:rsidRDefault="00767428"/>
        </w:tc>
        <w:tc>
          <w:tcPr>
            <w:tcW w:w="850" w:type="dxa"/>
            <w:vMerge/>
          </w:tcPr>
          <w:p w:rsidR="00767428" w:rsidRDefault="00767428"/>
        </w:tc>
        <w:tc>
          <w:tcPr>
            <w:tcW w:w="1020" w:type="dxa"/>
            <w:vAlign w:val="center"/>
          </w:tcPr>
          <w:p w:rsidR="00767428" w:rsidRDefault="00767428">
            <w:pPr>
              <w:pStyle w:val="ConsPlusNormal"/>
              <w:jc w:val="center"/>
            </w:pPr>
            <w:r>
              <w:t>2008</w:t>
            </w:r>
          </w:p>
        </w:tc>
        <w:tc>
          <w:tcPr>
            <w:tcW w:w="992" w:type="dxa"/>
            <w:vAlign w:val="center"/>
          </w:tcPr>
          <w:p w:rsidR="00767428" w:rsidRDefault="00767428">
            <w:pPr>
              <w:pStyle w:val="ConsPlusNormal"/>
              <w:jc w:val="center"/>
            </w:pPr>
            <w:r>
              <w:t>2009</w:t>
            </w:r>
          </w:p>
        </w:tc>
        <w:tc>
          <w:tcPr>
            <w:tcW w:w="992" w:type="dxa"/>
            <w:vAlign w:val="center"/>
          </w:tcPr>
          <w:p w:rsidR="00767428" w:rsidRDefault="00767428">
            <w:pPr>
              <w:pStyle w:val="ConsPlusNormal"/>
              <w:jc w:val="center"/>
            </w:pPr>
            <w:r>
              <w:t>2010</w:t>
            </w:r>
          </w:p>
        </w:tc>
        <w:tc>
          <w:tcPr>
            <w:tcW w:w="1247" w:type="dxa"/>
            <w:vMerge/>
          </w:tcPr>
          <w:p w:rsidR="00767428" w:rsidRDefault="00767428"/>
        </w:tc>
        <w:tc>
          <w:tcPr>
            <w:tcW w:w="2381" w:type="dxa"/>
            <w:vAlign w:val="center"/>
          </w:tcPr>
          <w:p w:rsidR="00767428" w:rsidRDefault="00767428">
            <w:pPr>
              <w:pStyle w:val="ConsPlusNormal"/>
              <w:jc w:val="center"/>
            </w:pPr>
            <w:r>
              <w:t>Базовый</w:t>
            </w:r>
          </w:p>
        </w:tc>
        <w:tc>
          <w:tcPr>
            <w:tcW w:w="2381" w:type="dxa"/>
            <w:vAlign w:val="center"/>
          </w:tcPr>
          <w:p w:rsidR="00767428" w:rsidRDefault="00767428">
            <w:pPr>
              <w:pStyle w:val="ConsPlusNormal"/>
              <w:jc w:val="center"/>
            </w:pPr>
            <w:r>
              <w:t>Интенсивный</w:t>
            </w:r>
          </w:p>
        </w:tc>
      </w:tr>
      <w:tr w:rsidR="00767428">
        <w:tc>
          <w:tcPr>
            <w:tcW w:w="1928" w:type="dxa"/>
          </w:tcPr>
          <w:p w:rsidR="00767428" w:rsidRDefault="00767428">
            <w:pPr>
              <w:pStyle w:val="ConsPlusNormal"/>
              <w:jc w:val="center"/>
            </w:pPr>
            <w:r>
              <w:t>Повышение качества туристских услуг</w:t>
            </w:r>
          </w:p>
        </w:tc>
        <w:tc>
          <w:tcPr>
            <w:tcW w:w="1814" w:type="dxa"/>
          </w:tcPr>
          <w:p w:rsidR="00767428" w:rsidRDefault="00767428">
            <w:pPr>
              <w:pStyle w:val="ConsPlusNormal"/>
              <w:jc w:val="center"/>
            </w:pPr>
            <w:r>
              <w:t>Объем платных туристских услуг</w:t>
            </w:r>
          </w:p>
        </w:tc>
        <w:tc>
          <w:tcPr>
            <w:tcW w:w="850" w:type="dxa"/>
          </w:tcPr>
          <w:p w:rsidR="00767428" w:rsidRDefault="00767428">
            <w:pPr>
              <w:pStyle w:val="ConsPlusNormal"/>
              <w:jc w:val="center"/>
            </w:pPr>
            <w:r>
              <w:t>млн. руб.</w:t>
            </w:r>
          </w:p>
        </w:tc>
        <w:tc>
          <w:tcPr>
            <w:tcW w:w="1020" w:type="dxa"/>
          </w:tcPr>
          <w:p w:rsidR="00767428" w:rsidRDefault="00767428">
            <w:pPr>
              <w:pStyle w:val="ConsPlusNormal"/>
              <w:jc w:val="center"/>
            </w:pPr>
            <w:r>
              <w:t>201</w:t>
            </w:r>
          </w:p>
        </w:tc>
        <w:tc>
          <w:tcPr>
            <w:tcW w:w="992" w:type="dxa"/>
          </w:tcPr>
          <w:p w:rsidR="00767428" w:rsidRDefault="00767428">
            <w:pPr>
              <w:pStyle w:val="ConsPlusNormal"/>
              <w:jc w:val="center"/>
            </w:pPr>
            <w:r>
              <w:t>209</w:t>
            </w:r>
          </w:p>
        </w:tc>
        <w:tc>
          <w:tcPr>
            <w:tcW w:w="992" w:type="dxa"/>
          </w:tcPr>
          <w:p w:rsidR="00767428" w:rsidRDefault="00767428">
            <w:pPr>
              <w:pStyle w:val="ConsPlusNormal"/>
              <w:jc w:val="center"/>
            </w:pPr>
            <w:r>
              <w:t>268</w:t>
            </w:r>
          </w:p>
        </w:tc>
        <w:tc>
          <w:tcPr>
            <w:tcW w:w="1247" w:type="dxa"/>
          </w:tcPr>
          <w:p w:rsidR="00767428" w:rsidRDefault="00767428">
            <w:pPr>
              <w:pStyle w:val="ConsPlusNormal"/>
              <w:jc w:val="center"/>
            </w:pPr>
            <w:r>
              <w:t>301</w:t>
            </w:r>
          </w:p>
        </w:tc>
        <w:tc>
          <w:tcPr>
            <w:tcW w:w="2381" w:type="dxa"/>
          </w:tcPr>
          <w:p w:rsidR="00767428" w:rsidRDefault="00767428">
            <w:pPr>
              <w:pStyle w:val="ConsPlusNormal"/>
              <w:jc w:val="center"/>
            </w:pPr>
            <w:r>
              <w:t>978 млн. рублей (увеличение объема платных туруслуг на 777 млн рублей по сравнению с 2008 годом)</w:t>
            </w:r>
          </w:p>
        </w:tc>
        <w:tc>
          <w:tcPr>
            <w:tcW w:w="2381" w:type="dxa"/>
          </w:tcPr>
          <w:p w:rsidR="00767428" w:rsidRDefault="00767428">
            <w:pPr>
              <w:pStyle w:val="ConsPlusNormal"/>
              <w:jc w:val="center"/>
            </w:pPr>
            <w:r>
              <w:t>1 144 млн. рублей (увеличение объема платных туристских услуг на 943 млн рублей по сравнению с 2008 годом)</w:t>
            </w:r>
          </w:p>
        </w:tc>
      </w:tr>
      <w:tr w:rsidR="00767428">
        <w:tc>
          <w:tcPr>
            <w:tcW w:w="1928" w:type="dxa"/>
            <w:vMerge w:val="restart"/>
          </w:tcPr>
          <w:p w:rsidR="00767428" w:rsidRDefault="00767428">
            <w:pPr>
              <w:pStyle w:val="ConsPlusNormal"/>
              <w:jc w:val="center"/>
            </w:pPr>
            <w:r>
              <w:t>Продвижение туристского продукта Республики Саха (Якутия) на мировом и российском туристских рынках</w:t>
            </w:r>
          </w:p>
        </w:tc>
        <w:tc>
          <w:tcPr>
            <w:tcW w:w="1814" w:type="dxa"/>
          </w:tcPr>
          <w:p w:rsidR="00767428" w:rsidRDefault="00767428">
            <w:pPr>
              <w:pStyle w:val="ConsPlusNormal"/>
              <w:jc w:val="center"/>
            </w:pPr>
            <w:r>
              <w:t>Численность граждан РФ, размещенных в КСР</w:t>
            </w:r>
          </w:p>
        </w:tc>
        <w:tc>
          <w:tcPr>
            <w:tcW w:w="850" w:type="dxa"/>
          </w:tcPr>
          <w:p w:rsidR="00767428" w:rsidRDefault="00767428">
            <w:pPr>
              <w:pStyle w:val="ConsPlusNormal"/>
              <w:jc w:val="center"/>
            </w:pPr>
            <w:r>
              <w:t>чел.</w:t>
            </w:r>
          </w:p>
        </w:tc>
        <w:tc>
          <w:tcPr>
            <w:tcW w:w="1020" w:type="dxa"/>
          </w:tcPr>
          <w:p w:rsidR="00767428" w:rsidRDefault="00767428">
            <w:pPr>
              <w:pStyle w:val="ConsPlusNormal"/>
              <w:jc w:val="center"/>
            </w:pPr>
            <w:r>
              <w:t>135 312</w:t>
            </w:r>
          </w:p>
        </w:tc>
        <w:tc>
          <w:tcPr>
            <w:tcW w:w="992" w:type="dxa"/>
          </w:tcPr>
          <w:p w:rsidR="00767428" w:rsidRDefault="00767428">
            <w:pPr>
              <w:pStyle w:val="ConsPlusNormal"/>
              <w:jc w:val="center"/>
            </w:pPr>
            <w:r>
              <w:t>133 792</w:t>
            </w:r>
          </w:p>
        </w:tc>
        <w:tc>
          <w:tcPr>
            <w:tcW w:w="992" w:type="dxa"/>
          </w:tcPr>
          <w:p w:rsidR="00767428" w:rsidRDefault="00767428">
            <w:pPr>
              <w:pStyle w:val="ConsPlusNormal"/>
              <w:jc w:val="center"/>
            </w:pPr>
            <w:r>
              <w:t>124 255</w:t>
            </w:r>
          </w:p>
        </w:tc>
        <w:tc>
          <w:tcPr>
            <w:tcW w:w="1247" w:type="dxa"/>
          </w:tcPr>
          <w:p w:rsidR="00767428" w:rsidRDefault="00767428">
            <w:pPr>
              <w:pStyle w:val="ConsPlusNormal"/>
              <w:jc w:val="center"/>
            </w:pPr>
            <w:r>
              <w:t>136 600</w:t>
            </w:r>
          </w:p>
        </w:tc>
        <w:tc>
          <w:tcPr>
            <w:tcW w:w="2381" w:type="dxa"/>
          </w:tcPr>
          <w:p w:rsidR="00767428" w:rsidRDefault="00767428">
            <w:pPr>
              <w:pStyle w:val="ConsPlusNormal"/>
              <w:jc w:val="center"/>
            </w:pPr>
            <w:r>
              <w:t>177 000 тыс. чел. (увеличение численности граждан РФ, размещенных в КСР, на 42 тыс. чел. за период с 2008 года)</w:t>
            </w:r>
          </w:p>
        </w:tc>
        <w:tc>
          <w:tcPr>
            <w:tcW w:w="2381" w:type="dxa"/>
          </w:tcPr>
          <w:p w:rsidR="00767428" w:rsidRDefault="00767428">
            <w:pPr>
              <w:pStyle w:val="ConsPlusNormal"/>
              <w:jc w:val="center"/>
            </w:pPr>
            <w:r>
              <w:t>198 589 тыс. чел. (увеличение численности граждан РФ, размещенных в КСР, на 63,3 тыс. чел. за период с 2008 года)</w:t>
            </w:r>
          </w:p>
        </w:tc>
      </w:tr>
      <w:tr w:rsidR="00767428">
        <w:tc>
          <w:tcPr>
            <w:tcW w:w="1928" w:type="dxa"/>
            <w:vMerge/>
          </w:tcPr>
          <w:p w:rsidR="00767428" w:rsidRDefault="00767428"/>
        </w:tc>
        <w:tc>
          <w:tcPr>
            <w:tcW w:w="1814" w:type="dxa"/>
          </w:tcPr>
          <w:p w:rsidR="00767428" w:rsidRDefault="00767428">
            <w:pPr>
              <w:pStyle w:val="ConsPlusNormal"/>
              <w:jc w:val="center"/>
            </w:pPr>
            <w:r>
              <w:t>Численность иностранных граждан, размещенных в КСР</w:t>
            </w:r>
          </w:p>
        </w:tc>
        <w:tc>
          <w:tcPr>
            <w:tcW w:w="850" w:type="dxa"/>
          </w:tcPr>
          <w:p w:rsidR="00767428" w:rsidRDefault="00767428">
            <w:pPr>
              <w:pStyle w:val="ConsPlusNormal"/>
              <w:jc w:val="center"/>
            </w:pPr>
            <w:r>
              <w:t>тыс. чел.</w:t>
            </w:r>
          </w:p>
        </w:tc>
        <w:tc>
          <w:tcPr>
            <w:tcW w:w="1020" w:type="dxa"/>
          </w:tcPr>
          <w:p w:rsidR="00767428" w:rsidRDefault="00767428">
            <w:pPr>
              <w:pStyle w:val="ConsPlusNormal"/>
              <w:jc w:val="center"/>
            </w:pPr>
            <w:r>
              <w:t>4 033</w:t>
            </w:r>
          </w:p>
        </w:tc>
        <w:tc>
          <w:tcPr>
            <w:tcW w:w="992" w:type="dxa"/>
          </w:tcPr>
          <w:p w:rsidR="00767428" w:rsidRDefault="00767428">
            <w:pPr>
              <w:pStyle w:val="ConsPlusNormal"/>
              <w:jc w:val="center"/>
            </w:pPr>
            <w:r>
              <w:t>4 202</w:t>
            </w:r>
          </w:p>
        </w:tc>
        <w:tc>
          <w:tcPr>
            <w:tcW w:w="992" w:type="dxa"/>
          </w:tcPr>
          <w:p w:rsidR="00767428" w:rsidRDefault="00767428">
            <w:pPr>
              <w:pStyle w:val="ConsPlusNormal"/>
              <w:jc w:val="center"/>
            </w:pPr>
            <w:r>
              <w:t>4 918</w:t>
            </w:r>
          </w:p>
        </w:tc>
        <w:tc>
          <w:tcPr>
            <w:tcW w:w="1247" w:type="dxa"/>
          </w:tcPr>
          <w:p w:rsidR="00767428" w:rsidRDefault="00767428">
            <w:pPr>
              <w:pStyle w:val="ConsPlusNormal"/>
              <w:jc w:val="center"/>
            </w:pPr>
            <w:r>
              <w:t>4 043</w:t>
            </w:r>
          </w:p>
        </w:tc>
        <w:tc>
          <w:tcPr>
            <w:tcW w:w="2381" w:type="dxa"/>
          </w:tcPr>
          <w:p w:rsidR="00767428" w:rsidRDefault="00767428">
            <w:pPr>
              <w:pStyle w:val="ConsPlusNormal"/>
              <w:jc w:val="center"/>
            </w:pPr>
            <w:r>
              <w:t>5 300 тыс. чел. (увеличение численности иностранных граждан, размещенных в КСР, на 1 тыс. чел.)</w:t>
            </w:r>
          </w:p>
        </w:tc>
        <w:tc>
          <w:tcPr>
            <w:tcW w:w="2381" w:type="dxa"/>
          </w:tcPr>
          <w:p w:rsidR="00767428" w:rsidRDefault="00767428">
            <w:pPr>
              <w:pStyle w:val="ConsPlusNormal"/>
              <w:jc w:val="center"/>
            </w:pPr>
            <w:r>
              <w:t>6 407 тыс. чел. (увеличение численности иностранных граждан, размещенных в КСР, на 2,4 тыс. чел.)</w:t>
            </w:r>
          </w:p>
        </w:tc>
      </w:tr>
      <w:tr w:rsidR="00767428">
        <w:tc>
          <w:tcPr>
            <w:tcW w:w="1928" w:type="dxa"/>
          </w:tcPr>
          <w:p w:rsidR="00767428" w:rsidRDefault="00767428">
            <w:pPr>
              <w:pStyle w:val="ConsPlusNormal"/>
              <w:jc w:val="center"/>
            </w:pPr>
            <w:r>
              <w:lastRenderedPageBreak/>
              <w:t>Создание современных туристско-рекреационных кластеров на территории Республики Саха (Якутия)</w:t>
            </w:r>
          </w:p>
        </w:tc>
        <w:tc>
          <w:tcPr>
            <w:tcW w:w="1814" w:type="dxa"/>
          </w:tcPr>
          <w:p w:rsidR="00767428" w:rsidRDefault="00767428">
            <w:pPr>
              <w:pStyle w:val="ConsPlusNormal"/>
              <w:jc w:val="center"/>
            </w:pPr>
            <w:r>
              <w:t>Количество поддержанных туристских комплексов</w:t>
            </w:r>
          </w:p>
        </w:tc>
        <w:tc>
          <w:tcPr>
            <w:tcW w:w="850" w:type="dxa"/>
          </w:tcPr>
          <w:p w:rsidR="00767428" w:rsidRDefault="00767428">
            <w:pPr>
              <w:pStyle w:val="ConsPlusNormal"/>
              <w:jc w:val="center"/>
            </w:pPr>
            <w:r>
              <w:t>Ед.</w:t>
            </w:r>
          </w:p>
        </w:tc>
        <w:tc>
          <w:tcPr>
            <w:tcW w:w="1020" w:type="dxa"/>
          </w:tcPr>
          <w:p w:rsidR="00767428" w:rsidRDefault="00767428">
            <w:pPr>
              <w:pStyle w:val="ConsPlusNormal"/>
              <w:jc w:val="center"/>
            </w:pPr>
            <w:r>
              <w:t>0</w:t>
            </w:r>
          </w:p>
        </w:tc>
        <w:tc>
          <w:tcPr>
            <w:tcW w:w="992" w:type="dxa"/>
          </w:tcPr>
          <w:p w:rsidR="00767428" w:rsidRDefault="00767428">
            <w:pPr>
              <w:pStyle w:val="ConsPlusNormal"/>
              <w:jc w:val="center"/>
            </w:pPr>
            <w:r>
              <w:t>0</w:t>
            </w:r>
          </w:p>
        </w:tc>
        <w:tc>
          <w:tcPr>
            <w:tcW w:w="992" w:type="dxa"/>
          </w:tcPr>
          <w:p w:rsidR="00767428" w:rsidRDefault="00767428">
            <w:pPr>
              <w:pStyle w:val="ConsPlusNormal"/>
              <w:jc w:val="center"/>
            </w:pPr>
            <w:r>
              <w:t>0</w:t>
            </w:r>
          </w:p>
        </w:tc>
        <w:tc>
          <w:tcPr>
            <w:tcW w:w="1247" w:type="dxa"/>
          </w:tcPr>
          <w:p w:rsidR="00767428" w:rsidRDefault="00767428">
            <w:pPr>
              <w:pStyle w:val="ConsPlusNormal"/>
              <w:jc w:val="center"/>
            </w:pPr>
            <w:r>
              <w:t>2</w:t>
            </w:r>
          </w:p>
        </w:tc>
        <w:tc>
          <w:tcPr>
            <w:tcW w:w="2381" w:type="dxa"/>
          </w:tcPr>
          <w:p w:rsidR="00767428" w:rsidRDefault="00767428">
            <w:pPr>
              <w:pStyle w:val="ConsPlusNormal"/>
              <w:jc w:val="center"/>
            </w:pPr>
            <w:r>
              <w:t>5</w:t>
            </w:r>
          </w:p>
        </w:tc>
        <w:tc>
          <w:tcPr>
            <w:tcW w:w="2381" w:type="dxa"/>
          </w:tcPr>
          <w:p w:rsidR="00767428" w:rsidRDefault="00767428">
            <w:pPr>
              <w:pStyle w:val="ConsPlusNormal"/>
              <w:jc w:val="center"/>
            </w:pPr>
            <w:r>
              <w:t>12</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both"/>
      </w:pPr>
    </w:p>
    <w:p w:rsidR="00767428" w:rsidRDefault="00767428">
      <w:pPr>
        <w:pStyle w:val="ConsPlusNormal"/>
        <w:jc w:val="center"/>
      </w:pPr>
      <w:r>
        <w:t>Раздел 5. ОРГАНИЗАЦИЯ УПРАВЛЕНИЯ ПРОГРАММОЙ И КОНТРОЛЬ</w:t>
      </w:r>
    </w:p>
    <w:p w:rsidR="00767428" w:rsidRDefault="00767428">
      <w:pPr>
        <w:pStyle w:val="ConsPlusNormal"/>
        <w:jc w:val="center"/>
      </w:pPr>
      <w:r>
        <w:t>ЗА ХОДОМ ЕЕ РЕАЛИЗАЦИИ, В ТОМ ЧИСЛЕ УПРАВЛЕНИЕ РИСКАМИ</w:t>
      </w:r>
    </w:p>
    <w:p w:rsidR="00767428" w:rsidRDefault="00767428">
      <w:pPr>
        <w:pStyle w:val="ConsPlusNormal"/>
        <w:jc w:val="center"/>
      </w:pPr>
      <w:r>
        <w:t>С ЦЕЛЬЮ МИНИМИЗАЦИИ ИХ ВЛИЯНИЯ НА ДОСТИЖЕНИЕ ЦЕЛЕЙ ПРОГРАММЫ</w:t>
      </w:r>
    </w:p>
    <w:p w:rsidR="00767428" w:rsidRDefault="00767428">
      <w:pPr>
        <w:pStyle w:val="ConsPlusNormal"/>
        <w:jc w:val="both"/>
      </w:pPr>
    </w:p>
    <w:p w:rsidR="00767428" w:rsidRDefault="00767428">
      <w:pPr>
        <w:pStyle w:val="ConsPlusNormal"/>
        <w:ind w:firstLine="540"/>
        <w:jc w:val="both"/>
      </w:pPr>
      <w:r>
        <w:t>Управление Программой осуществляет ответственный исполнитель Программы - Министерство по делам предпринимательства и развития туризма Республики Саха (Якутия) в соответствии с перечнем государственных программ Республики Саха (Якутия) на 2012 - 2019 годы.</w:t>
      </w:r>
    </w:p>
    <w:p w:rsidR="00767428" w:rsidRDefault="00767428">
      <w:pPr>
        <w:pStyle w:val="ConsPlusNormal"/>
        <w:jc w:val="both"/>
      </w:pPr>
      <w:r>
        <w:t xml:space="preserve">(в ред. Указов Главы РС(Я) от 30.04.2015 </w:t>
      </w:r>
      <w:hyperlink r:id="rId72" w:history="1">
        <w:r>
          <w:rPr>
            <w:color w:val="0000FF"/>
          </w:rPr>
          <w:t>N 472</w:t>
        </w:r>
      </w:hyperlink>
      <w:r>
        <w:t xml:space="preserve">, от 24.09.2015 </w:t>
      </w:r>
      <w:hyperlink r:id="rId73" w:history="1">
        <w:r>
          <w:rPr>
            <w:color w:val="0000FF"/>
          </w:rPr>
          <w:t>N 674</w:t>
        </w:r>
      </w:hyperlink>
      <w:r>
        <w:t>)</w:t>
      </w:r>
    </w:p>
    <w:p w:rsidR="00767428" w:rsidRDefault="00767428">
      <w:pPr>
        <w:pStyle w:val="ConsPlusNormal"/>
        <w:ind w:firstLine="540"/>
        <w:jc w:val="both"/>
      </w:pPr>
      <w:r>
        <w:t>Механизм реализации Программы предусматривает взаимодействие ответственного исполнителя Программы с субъектами трех уровней бюджетного процесса:</w:t>
      </w:r>
    </w:p>
    <w:p w:rsidR="00767428" w:rsidRDefault="00767428">
      <w:pPr>
        <w:pStyle w:val="ConsPlusNormal"/>
        <w:ind w:firstLine="540"/>
        <w:jc w:val="both"/>
      </w:pPr>
      <w:r>
        <w:t xml:space="preserve">1. На федеральном уровне предусматривается участие в конкурсном отборе на включение инвестиционных проектов в перечень мероприятий федеральной целевой </w:t>
      </w:r>
      <w:hyperlink r:id="rId74" w:history="1">
        <w:r>
          <w:rPr>
            <w:color w:val="0000FF"/>
          </w:rPr>
          <w:t>программы</w:t>
        </w:r>
      </w:hyperlink>
      <w:r>
        <w:t xml:space="preserve"> "Развитие внутреннего и въездного туризма в Российской Федерации (2011 - 2016 годы)" по созданию туристско-рекреационных кластеров и иные формы, такие как заключение соглашений с федеральными органами исполнительной власти, учреждениями и организациями федерального уровня по предоставлению прямого субсидирования из федерального бюджета, установлению льгот, созданию благоприятного инвестиционного климата. Также предусматривается участие в разработке и совершенствовании нормативно-правовой базы в сфере развития туризма.</w:t>
      </w:r>
    </w:p>
    <w:p w:rsidR="00767428" w:rsidRDefault="00767428">
      <w:pPr>
        <w:pStyle w:val="ConsPlusNormal"/>
        <w:ind w:firstLine="540"/>
        <w:jc w:val="both"/>
      </w:pPr>
      <w:r>
        <w:t>2. На региональном уровне осуществляются финансирование программных мероприятий из средств государственного бюджета Республики Саха (Якутия), предоставление льгот по налогам и тарифам, установленным в соответствии с нормативно-правовыми актами Республики Саха (Якутия).</w:t>
      </w:r>
    </w:p>
    <w:p w:rsidR="00767428" w:rsidRDefault="00767428">
      <w:pPr>
        <w:pStyle w:val="ConsPlusNormal"/>
        <w:ind w:firstLine="540"/>
        <w:jc w:val="both"/>
      </w:pPr>
      <w:r>
        <w:t>3. На уровне органов местного самоуправления предусматривается заключение соглашений с администрациями муниципальных районов (городских округов) Республики Саха (Якутия) по выполнению параметров муниципальных целевых программ (подпрограмм), создания туристских комплексов.</w:t>
      </w:r>
    </w:p>
    <w:p w:rsidR="00767428" w:rsidRDefault="00767428">
      <w:pPr>
        <w:pStyle w:val="ConsPlusNormal"/>
        <w:ind w:firstLine="540"/>
        <w:jc w:val="both"/>
      </w:pPr>
      <w:r>
        <w:t xml:space="preserve">4. В целях привлечения внебюджетных средств работа ведется в рамках республиканской целевой </w:t>
      </w:r>
      <w:hyperlink r:id="rId75" w:history="1">
        <w:r>
          <w:rPr>
            <w:color w:val="0000FF"/>
          </w:rPr>
          <w:t>программы</w:t>
        </w:r>
      </w:hyperlink>
      <w:r>
        <w:t xml:space="preserve"> "Развитие предпринимательства и туризма в Республике Саха (Якутия) на 2009 - 2011 годы". Внебюджетные средства планируется привлечь на создание туристских комплексов в составе туристско-рекреационного кластера "Северная мозаика". В рамках Программы планируется создание площадки с инженерной инфраструктурой, также создание благоприятных условий для инвесторов в рамках действующего законодательства Республики Саха (Якутия) и Российской Федерации.</w:t>
      </w:r>
    </w:p>
    <w:p w:rsidR="00767428" w:rsidRDefault="00767428">
      <w:pPr>
        <w:pStyle w:val="ConsPlusNormal"/>
        <w:jc w:val="both"/>
      </w:pPr>
      <w:r>
        <w:t xml:space="preserve">(в ред. </w:t>
      </w:r>
      <w:hyperlink r:id="rId76" w:history="1">
        <w:r>
          <w:rPr>
            <w:color w:val="0000FF"/>
          </w:rPr>
          <w:t>Указа</w:t>
        </w:r>
      </w:hyperlink>
      <w:r>
        <w:t xml:space="preserve"> Президента РС(Я) от 08.04.2013 N 2003)</w:t>
      </w:r>
    </w:p>
    <w:p w:rsidR="00767428" w:rsidRDefault="00767428">
      <w:pPr>
        <w:pStyle w:val="ConsPlusNormal"/>
        <w:ind w:firstLine="540"/>
        <w:jc w:val="both"/>
      </w:pPr>
      <w:r>
        <w:t>Распорядителем средств государственного бюджета Республики Саха (Якутия) и субсидий федерального бюджета, направляемых на финансирование реализации мероприятий Программы, является Министерство по делам предпринимательства и развития туризма Республики Саха (Якутия) (далее - Министерство).</w:t>
      </w:r>
    </w:p>
    <w:p w:rsidR="00767428" w:rsidRDefault="00767428">
      <w:pPr>
        <w:pStyle w:val="ConsPlusNormal"/>
        <w:ind w:firstLine="540"/>
        <w:jc w:val="both"/>
      </w:pPr>
      <w:r>
        <w:t>Порядок финансирования реализации мероприятий Программы устанавливается нормативными правовыми актами Российской Федерации, нормативными правовыми актами Республики Саха (Якутия), иными документами, определенными в Программе.</w:t>
      </w:r>
    </w:p>
    <w:p w:rsidR="00767428" w:rsidRDefault="00767428">
      <w:pPr>
        <w:pStyle w:val="ConsPlusNormal"/>
        <w:ind w:firstLine="540"/>
        <w:jc w:val="both"/>
      </w:pPr>
      <w:r>
        <w:t xml:space="preserve">Принцип и критерии выбора получателей государственных услуг по мероприятиям, правила предоставления и распределения субсидий из государственного бюджета Республики Саха (Якутия) местным бюджетам определены в </w:t>
      </w:r>
      <w:hyperlink w:anchor="P7028" w:history="1">
        <w:r>
          <w:rPr>
            <w:color w:val="0000FF"/>
          </w:rPr>
          <w:t>приложении N 9</w:t>
        </w:r>
      </w:hyperlink>
      <w:r>
        <w:t xml:space="preserve"> "Порядок оказания государственной поддержки" к государственной программе "Развитие внутреннего и въездного туризма на территории Республики Саха (Якутия) на 2012 - 2019 годы".</w:t>
      </w:r>
    </w:p>
    <w:p w:rsidR="00767428" w:rsidRDefault="00767428">
      <w:pPr>
        <w:pStyle w:val="ConsPlusNormal"/>
        <w:jc w:val="both"/>
      </w:pPr>
      <w:r>
        <w:t xml:space="preserve">(в ред. Указов Главы РС(Я) от 30.04.2015 </w:t>
      </w:r>
      <w:hyperlink r:id="rId77" w:history="1">
        <w:r>
          <w:rPr>
            <w:color w:val="0000FF"/>
          </w:rPr>
          <w:t>N 472</w:t>
        </w:r>
      </w:hyperlink>
      <w:r>
        <w:t xml:space="preserve">, от 24.09.2015 </w:t>
      </w:r>
      <w:hyperlink r:id="rId78" w:history="1">
        <w:r>
          <w:rPr>
            <w:color w:val="0000FF"/>
          </w:rPr>
          <w:t>N 674</w:t>
        </w:r>
      </w:hyperlink>
      <w:r>
        <w:t>)</w:t>
      </w:r>
    </w:p>
    <w:p w:rsidR="00767428" w:rsidRDefault="00767428">
      <w:pPr>
        <w:pStyle w:val="ConsPlusNormal"/>
        <w:ind w:firstLine="540"/>
        <w:jc w:val="both"/>
      </w:pPr>
      <w:r>
        <w:t>Получателями средств государственного бюджета Республики Саха (Якутия) и субсидий федерального бюджета в рамках Программы являются:</w:t>
      </w:r>
    </w:p>
    <w:p w:rsidR="00767428" w:rsidRDefault="00767428">
      <w:pPr>
        <w:pStyle w:val="ConsPlusNormal"/>
        <w:ind w:firstLine="540"/>
        <w:jc w:val="both"/>
      </w:pPr>
      <w:r>
        <w:t xml:space="preserve">индивидуальные предприниматели и юридические лица, соответствующие критериям государственной программы "Развитие внутреннего и въездного туризма на территории </w:t>
      </w:r>
      <w:r>
        <w:lastRenderedPageBreak/>
        <w:t>Республики Саха (Якутия)".</w:t>
      </w:r>
    </w:p>
    <w:p w:rsidR="00767428" w:rsidRDefault="00767428">
      <w:pPr>
        <w:pStyle w:val="ConsPlusNormal"/>
        <w:ind w:firstLine="540"/>
        <w:jc w:val="both"/>
      </w:pPr>
      <w:r>
        <w:t>Координацию деятельности исполнителей по реализации Программы осуществляет ответственный исполнитель Программы - Министерство по делам предпринимательства и развития туризма Республики Саха (Якутия), которое:</w:t>
      </w:r>
    </w:p>
    <w:p w:rsidR="00767428" w:rsidRDefault="00767428">
      <w:pPr>
        <w:pStyle w:val="ConsPlusNormal"/>
        <w:ind w:firstLine="540"/>
        <w:jc w:val="both"/>
      </w:pPr>
      <w:r>
        <w:t>1. Разрабатывает стратегический план органа государственной власти (ДРОНД) на основе стратегических и программных документов Республики Саха (Якутия), прогноза социально-экономического развития Республики Саха (Якутия), государственных программ Республики Саха (Якутия), на основании годовых отчетов, по реализации которого осуществляется годовой отчет о ходе реализации Программы.</w:t>
      </w:r>
    </w:p>
    <w:p w:rsidR="00767428" w:rsidRDefault="00767428">
      <w:pPr>
        <w:pStyle w:val="ConsPlusNormal"/>
        <w:ind w:firstLine="540"/>
        <w:jc w:val="both"/>
      </w:pPr>
      <w:r>
        <w:t>2. Осуществляет обобщение отчетных материалов, проводит оценку эффективности мероприятий в соответствии с установленным порядком и подготовку отчета о ходе реализации оценки эффективности Программы.</w:t>
      </w:r>
    </w:p>
    <w:p w:rsidR="00767428" w:rsidRDefault="00767428">
      <w:pPr>
        <w:pStyle w:val="ConsPlusNormal"/>
        <w:ind w:firstLine="540"/>
        <w:jc w:val="both"/>
      </w:pPr>
      <w:r>
        <w:t>3. Подготавливает годовой отчет и представляет в Министерство экономики и промышленной политики Республики Саха (Якутия) и Министерство финансов Республики Саха (Якутия) в срок до 1 апреля года, следующего за отчетным.</w:t>
      </w:r>
    </w:p>
    <w:p w:rsidR="00767428" w:rsidRDefault="00767428">
      <w:pPr>
        <w:pStyle w:val="ConsPlusNormal"/>
        <w:ind w:firstLine="540"/>
        <w:jc w:val="both"/>
      </w:pPr>
      <w:r>
        <w:t>4. Подготавливает доклад о ходе реализации Программы в соответствии с решением Правительства Республики Саха (Якутия) и вносит на заседание Правительства Республики Саха (Якутия).</w:t>
      </w:r>
    </w:p>
    <w:p w:rsidR="00767428" w:rsidRDefault="00767428">
      <w:pPr>
        <w:pStyle w:val="ConsPlusNormal"/>
        <w:ind w:firstLine="540"/>
        <w:jc w:val="both"/>
      </w:pPr>
      <w:r>
        <w:t>5. Доводит до сведения всех заинтересованных лиц указанную информацию, в том числе посредством размещения (ежеквартально) на Интернет-сайте Министерства.</w:t>
      </w:r>
    </w:p>
    <w:p w:rsidR="00767428" w:rsidRDefault="00767428">
      <w:pPr>
        <w:pStyle w:val="ConsPlusNormal"/>
        <w:ind w:firstLine="540"/>
        <w:jc w:val="both"/>
      </w:pPr>
      <w:r>
        <w:t>6. Осуществляет контроль за целевым и эффективным использованием средств федерального и государственного бюджета Республики Саха (Якутия), выделенных на реализацию мероприятий настоящей Программы.</w:t>
      </w:r>
    </w:p>
    <w:p w:rsidR="00767428" w:rsidRDefault="00767428">
      <w:pPr>
        <w:pStyle w:val="ConsPlusNormal"/>
        <w:ind w:firstLine="540"/>
        <w:jc w:val="both"/>
      </w:pPr>
      <w:r>
        <w:t>7. Готовит аналитические материалы о состоянии и развитии внутреннего и въездного туризма на территории Республики Саха (Якутия) и раз в полугодие размещает их на сайте Министерства.</w:t>
      </w:r>
    </w:p>
    <w:p w:rsidR="00767428" w:rsidRDefault="00767428">
      <w:pPr>
        <w:pStyle w:val="ConsPlusNormal"/>
        <w:ind w:firstLine="540"/>
        <w:jc w:val="both"/>
      </w:pPr>
      <w:r>
        <w:t>Общая координация исполнения и предварительное рассмотрение результатов мониторинга реализации Программы осуществляется первым заместителем Председателя Правительства Республики Саха (Якутия).</w:t>
      </w:r>
    </w:p>
    <w:p w:rsidR="00767428" w:rsidRDefault="00767428">
      <w:pPr>
        <w:pStyle w:val="ConsPlusNormal"/>
        <w:ind w:firstLine="540"/>
        <w:jc w:val="both"/>
      </w:pPr>
      <w:r>
        <w:t>Оценка эффективности реализации Программы проводится один раз в год:</w:t>
      </w:r>
    </w:p>
    <w:p w:rsidR="00767428" w:rsidRDefault="00767428">
      <w:pPr>
        <w:pStyle w:val="ConsPlusNormal"/>
        <w:ind w:firstLine="540"/>
        <w:jc w:val="both"/>
      </w:pPr>
      <w:r>
        <w:t>Министерством по делам предпринимательства и развития туризма Республики Саха (Якутия) при подготовке годового отчета о ходе реализации стратегического плана органа государственной власти (ДРОНДа);</w:t>
      </w:r>
    </w:p>
    <w:p w:rsidR="00767428" w:rsidRDefault="00767428">
      <w:pPr>
        <w:pStyle w:val="ConsPlusNormal"/>
        <w:ind w:firstLine="540"/>
        <w:jc w:val="both"/>
      </w:pPr>
      <w:r>
        <w:t>Министерством экономики и промышленной политики Республики Саха (Якутия) при подготовке сводного годового доклада о ходе реализации государственных программ за отчетный период.</w:t>
      </w:r>
    </w:p>
    <w:p w:rsidR="00767428" w:rsidRDefault="00767428">
      <w:pPr>
        <w:pStyle w:val="ConsPlusNormal"/>
        <w:jc w:val="both"/>
      </w:pPr>
    </w:p>
    <w:p w:rsidR="00767428" w:rsidRDefault="00767428">
      <w:pPr>
        <w:pStyle w:val="ConsPlusNormal"/>
        <w:jc w:val="center"/>
      </w:pPr>
      <w:r>
        <w:t>Раздел 5.1. АНАЛИЗ РИСКОВ РЕАЛИЗАЦИИ ПРОГРАММЫ,</w:t>
      </w:r>
    </w:p>
    <w:p w:rsidR="00767428" w:rsidRDefault="00767428">
      <w:pPr>
        <w:pStyle w:val="ConsPlusNormal"/>
        <w:jc w:val="center"/>
      </w:pPr>
      <w:r>
        <w:t>УПРАВЛЕНИЕ РИСКАМИ</w:t>
      </w:r>
    </w:p>
    <w:p w:rsidR="00767428" w:rsidRDefault="00767428">
      <w:pPr>
        <w:pStyle w:val="ConsPlusNormal"/>
        <w:jc w:val="both"/>
      </w:pPr>
    </w:p>
    <w:p w:rsidR="00767428" w:rsidRDefault="00767428">
      <w:pPr>
        <w:pStyle w:val="ConsPlusNormal"/>
        <w:ind w:firstLine="540"/>
        <w:jc w:val="both"/>
      </w:pPr>
      <w:r>
        <w:t>Весь процесс управления рисками можно свести к трем фазам: оценке вероятности, оценке силы влияния фактора и оценке путей снижения рисков.</w:t>
      </w:r>
    </w:p>
    <w:p w:rsidR="00767428" w:rsidRDefault="00767428">
      <w:pPr>
        <w:pStyle w:val="ConsPlusNormal"/>
        <w:ind w:firstLine="540"/>
        <w:jc w:val="both"/>
      </w:pPr>
      <w:r>
        <w:t xml:space="preserve">Анализ рисков, причин их возникновения и мероприятий по их минимизации при реализации Программы приведен в </w:t>
      </w:r>
      <w:hyperlink w:anchor="P596" w:history="1">
        <w:r>
          <w:rPr>
            <w:color w:val="0000FF"/>
          </w:rPr>
          <w:t>таблице 7</w:t>
        </w:r>
      </w:hyperlink>
      <w:r>
        <w:t>.</w:t>
      </w:r>
    </w:p>
    <w:p w:rsidR="00767428" w:rsidRDefault="00767428">
      <w:pPr>
        <w:pStyle w:val="ConsPlusNormal"/>
        <w:jc w:val="both"/>
      </w:pPr>
    </w:p>
    <w:p w:rsidR="00767428" w:rsidRDefault="00767428">
      <w:pPr>
        <w:pStyle w:val="ConsPlusNormal"/>
        <w:jc w:val="right"/>
      </w:pPr>
      <w:r>
        <w:t>Таблица 7</w:t>
      </w:r>
    </w:p>
    <w:p w:rsidR="00767428" w:rsidRDefault="00767428">
      <w:pPr>
        <w:pStyle w:val="ConsPlusNormal"/>
        <w:jc w:val="both"/>
      </w:pPr>
    </w:p>
    <w:p w:rsidR="00767428" w:rsidRDefault="00767428">
      <w:pPr>
        <w:pStyle w:val="ConsPlusNormal"/>
        <w:jc w:val="center"/>
      </w:pPr>
      <w:bookmarkStart w:id="8" w:name="P596"/>
      <w:bookmarkEnd w:id="8"/>
      <w:r>
        <w:t>Риски невыполнения Программы</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71"/>
        <w:gridCol w:w="1320"/>
        <w:gridCol w:w="3515"/>
      </w:tblGrid>
      <w:tr w:rsidR="00767428">
        <w:tc>
          <w:tcPr>
            <w:tcW w:w="2948" w:type="dxa"/>
          </w:tcPr>
          <w:p w:rsidR="00767428" w:rsidRDefault="00767428">
            <w:pPr>
              <w:pStyle w:val="ConsPlusNormal"/>
            </w:pPr>
            <w:r>
              <w:t>Наименование рисков</w:t>
            </w:r>
          </w:p>
        </w:tc>
        <w:tc>
          <w:tcPr>
            <w:tcW w:w="1871" w:type="dxa"/>
          </w:tcPr>
          <w:p w:rsidR="00767428" w:rsidRDefault="00767428">
            <w:pPr>
              <w:pStyle w:val="ConsPlusNormal"/>
              <w:jc w:val="both"/>
            </w:pPr>
            <w:r>
              <w:t>Вероятность</w:t>
            </w:r>
          </w:p>
        </w:tc>
        <w:tc>
          <w:tcPr>
            <w:tcW w:w="1320" w:type="dxa"/>
          </w:tcPr>
          <w:p w:rsidR="00767428" w:rsidRDefault="00767428">
            <w:pPr>
              <w:pStyle w:val="ConsPlusNormal"/>
              <w:jc w:val="center"/>
            </w:pPr>
            <w:r>
              <w:t>Сила влияния</w:t>
            </w:r>
          </w:p>
        </w:tc>
        <w:tc>
          <w:tcPr>
            <w:tcW w:w="3515" w:type="dxa"/>
          </w:tcPr>
          <w:p w:rsidR="00767428" w:rsidRDefault="00767428">
            <w:pPr>
              <w:pStyle w:val="ConsPlusNormal"/>
              <w:jc w:val="center"/>
            </w:pPr>
            <w:r>
              <w:t>Способ преодоления риска</w:t>
            </w:r>
          </w:p>
        </w:tc>
      </w:tr>
      <w:tr w:rsidR="00767428">
        <w:tc>
          <w:tcPr>
            <w:tcW w:w="9654" w:type="dxa"/>
            <w:gridSpan w:val="4"/>
          </w:tcPr>
          <w:p w:rsidR="00767428" w:rsidRDefault="00767428">
            <w:pPr>
              <w:pStyle w:val="ConsPlusNormal"/>
              <w:jc w:val="center"/>
            </w:pPr>
            <w:r>
              <w:t>Риски, связанные с недофинансированием Программы</w:t>
            </w:r>
          </w:p>
        </w:tc>
      </w:tr>
      <w:tr w:rsidR="00767428">
        <w:tc>
          <w:tcPr>
            <w:tcW w:w="2948" w:type="dxa"/>
          </w:tcPr>
          <w:p w:rsidR="00767428" w:rsidRDefault="00767428">
            <w:pPr>
              <w:pStyle w:val="ConsPlusNormal"/>
            </w:pPr>
            <w:r>
              <w:t>Недофинансирование со стороны государственного бюджета Республики Саха (Якутия)</w:t>
            </w:r>
          </w:p>
        </w:tc>
        <w:tc>
          <w:tcPr>
            <w:tcW w:w="1871" w:type="dxa"/>
          </w:tcPr>
          <w:p w:rsidR="00767428" w:rsidRDefault="00767428">
            <w:pPr>
              <w:pStyle w:val="ConsPlusNormal"/>
            </w:pPr>
            <w:r>
              <w:t>высокая</w:t>
            </w:r>
          </w:p>
        </w:tc>
        <w:tc>
          <w:tcPr>
            <w:tcW w:w="1320" w:type="dxa"/>
          </w:tcPr>
          <w:p w:rsidR="00767428" w:rsidRDefault="00767428">
            <w:pPr>
              <w:pStyle w:val="ConsPlusNormal"/>
              <w:jc w:val="both"/>
            </w:pPr>
            <w:r>
              <w:t>высокая</w:t>
            </w:r>
          </w:p>
        </w:tc>
        <w:tc>
          <w:tcPr>
            <w:tcW w:w="3515" w:type="dxa"/>
          </w:tcPr>
          <w:p w:rsidR="00767428" w:rsidRDefault="00767428">
            <w:pPr>
              <w:pStyle w:val="ConsPlusNormal"/>
            </w:pPr>
            <w:r>
              <w:t>Определение приоритетов для первоочередного финансирования; оценка эффективности бюджетных вложений;</w:t>
            </w:r>
          </w:p>
          <w:p w:rsidR="00767428" w:rsidRDefault="00767428">
            <w:pPr>
              <w:pStyle w:val="ConsPlusNormal"/>
            </w:pPr>
            <w:r>
              <w:t>привлечение внебюджетных источников реализации подпрограммы</w:t>
            </w:r>
          </w:p>
        </w:tc>
      </w:tr>
      <w:tr w:rsidR="00767428">
        <w:tc>
          <w:tcPr>
            <w:tcW w:w="2948" w:type="dxa"/>
          </w:tcPr>
          <w:p w:rsidR="00767428" w:rsidRDefault="00767428">
            <w:pPr>
              <w:pStyle w:val="ConsPlusNormal"/>
            </w:pPr>
            <w:r>
              <w:t>Недофинансирование со стороны</w:t>
            </w:r>
          </w:p>
          <w:p w:rsidR="00767428" w:rsidRDefault="00767428">
            <w:pPr>
              <w:pStyle w:val="ConsPlusNormal"/>
              <w:jc w:val="both"/>
            </w:pPr>
            <w:r>
              <w:t>федерального бюджета</w:t>
            </w:r>
          </w:p>
        </w:tc>
        <w:tc>
          <w:tcPr>
            <w:tcW w:w="1871" w:type="dxa"/>
          </w:tcPr>
          <w:p w:rsidR="00767428" w:rsidRDefault="00767428">
            <w:pPr>
              <w:pStyle w:val="ConsPlusNormal"/>
            </w:pPr>
            <w:r>
              <w:t>высокая</w:t>
            </w:r>
          </w:p>
        </w:tc>
        <w:tc>
          <w:tcPr>
            <w:tcW w:w="1320" w:type="dxa"/>
          </w:tcPr>
          <w:p w:rsidR="00767428" w:rsidRDefault="00767428">
            <w:pPr>
              <w:pStyle w:val="ConsPlusNormal"/>
              <w:jc w:val="both"/>
            </w:pPr>
            <w:r>
              <w:t>высокая</w:t>
            </w:r>
          </w:p>
        </w:tc>
        <w:tc>
          <w:tcPr>
            <w:tcW w:w="3515" w:type="dxa"/>
          </w:tcPr>
          <w:p w:rsidR="00767428" w:rsidRDefault="00767428">
            <w:pPr>
              <w:pStyle w:val="ConsPlusNormal"/>
            </w:pPr>
            <w:r>
              <w:t>Определение приоритетов для первоочередного финансирования; оценка эффективности бюджетных вложений;</w:t>
            </w:r>
          </w:p>
          <w:p w:rsidR="00767428" w:rsidRDefault="00767428">
            <w:pPr>
              <w:pStyle w:val="ConsPlusNormal"/>
            </w:pPr>
            <w:r>
              <w:t>пересмотр направлений финансирования</w:t>
            </w:r>
          </w:p>
        </w:tc>
      </w:tr>
      <w:tr w:rsidR="00767428">
        <w:tc>
          <w:tcPr>
            <w:tcW w:w="2948" w:type="dxa"/>
          </w:tcPr>
          <w:p w:rsidR="00767428" w:rsidRDefault="00767428">
            <w:pPr>
              <w:pStyle w:val="ConsPlusNormal"/>
            </w:pPr>
            <w:r>
              <w:t>Недософинансирование со стороны местных бюджетов</w:t>
            </w:r>
          </w:p>
        </w:tc>
        <w:tc>
          <w:tcPr>
            <w:tcW w:w="1871" w:type="dxa"/>
          </w:tcPr>
          <w:p w:rsidR="00767428" w:rsidRDefault="00767428">
            <w:pPr>
              <w:pStyle w:val="ConsPlusNormal"/>
            </w:pPr>
            <w:r>
              <w:t>высокая</w:t>
            </w:r>
          </w:p>
        </w:tc>
        <w:tc>
          <w:tcPr>
            <w:tcW w:w="1320" w:type="dxa"/>
          </w:tcPr>
          <w:p w:rsidR="00767428" w:rsidRDefault="00767428">
            <w:pPr>
              <w:pStyle w:val="ConsPlusNormal"/>
              <w:jc w:val="both"/>
            </w:pPr>
            <w:r>
              <w:t>средняя</w:t>
            </w:r>
          </w:p>
        </w:tc>
        <w:tc>
          <w:tcPr>
            <w:tcW w:w="3515" w:type="dxa"/>
          </w:tcPr>
          <w:p w:rsidR="00767428" w:rsidRDefault="00767428">
            <w:pPr>
              <w:pStyle w:val="ConsPlusNormal"/>
            </w:pPr>
            <w:r>
              <w:t>Пропаганда эффективности вложений в развитие туризма; анализ эффективности бюджетных вложений;</w:t>
            </w:r>
          </w:p>
          <w:p w:rsidR="00767428" w:rsidRDefault="00767428">
            <w:pPr>
              <w:pStyle w:val="ConsPlusNormal"/>
            </w:pPr>
            <w:r>
              <w:t>поддержка начинающих субъектов малого и среднего предпринимательства, занятых в сфере туризма</w:t>
            </w:r>
          </w:p>
        </w:tc>
      </w:tr>
      <w:tr w:rsidR="00767428">
        <w:tc>
          <w:tcPr>
            <w:tcW w:w="2948" w:type="dxa"/>
          </w:tcPr>
          <w:p w:rsidR="00767428" w:rsidRDefault="00767428">
            <w:pPr>
              <w:pStyle w:val="ConsPlusNormal"/>
            </w:pPr>
            <w:r>
              <w:t>Недософинансирование из внебюджетных источников</w:t>
            </w:r>
          </w:p>
        </w:tc>
        <w:tc>
          <w:tcPr>
            <w:tcW w:w="1871" w:type="dxa"/>
          </w:tcPr>
          <w:p w:rsidR="00767428" w:rsidRDefault="00767428">
            <w:pPr>
              <w:pStyle w:val="ConsPlusNormal"/>
            </w:pPr>
            <w:r>
              <w:t>высокая</w:t>
            </w:r>
          </w:p>
        </w:tc>
        <w:tc>
          <w:tcPr>
            <w:tcW w:w="1320" w:type="dxa"/>
          </w:tcPr>
          <w:p w:rsidR="00767428" w:rsidRDefault="00767428">
            <w:pPr>
              <w:pStyle w:val="ConsPlusNormal"/>
              <w:jc w:val="both"/>
            </w:pPr>
            <w:r>
              <w:t>высокая</w:t>
            </w:r>
          </w:p>
        </w:tc>
        <w:tc>
          <w:tcPr>
            <w:tcW w:w="3515" w:type="dxa"/>
          </w:tcPr>
          <w:p w:rsidR="00767428" w:rsidRDefault="00767428">
            <w:pPr>
              <w:pStyle w:val="ConsPlusNormal"/>
            </w:pPr>
            <w:r>
              <w:t>Пропаганда эффективности вложений в развитие туризма;</w:t>
            </w:r>
          </w:p>
          <w:p w:rsidR="00767428" w:rsidRDefault="00767428">
            <w:pPr>
              <w:pStyle w:val="ConsPlusNormal"/>
              <w:jc w:val="both"/>
            </w:pPr>
            <w:r>
              <w:t>взаимодействие с общественными и профессиональными организациями</w:t>
            </w:r>
          </w:p>
          <w:p w:rsidR="00767428" w:rsidRDefault="00767428">
            <w:pPr>
              <w:pStyle w:val="ConsPlusNormal"/>
            </w:pPr>
            <w:r>
              <w:lastRenderedPageBreak/>
              <w:t>и объединениями предпринимателей;</w:t>
            </w:r>
          </w:p>
          <w:p w:rsidR="00767428" w:rsidRDefault="00767428">
            <w:pPr>
              <w:pStyle w:val="ConsPlusNormal"/>
            </w:pPr>
            <w:r>
              <w:t>пропаганда успешных проектов и начинаний;</w:t>
            </w:r>
          </w:p>
          <w:p w:rsidR="00767428" w:rsidRDefault="00767428">
            <w:pPr>
              <w:pStyle w:val="ConsPlusNormal"/>
            </w:pPr>
            <w:r>
              <w:t>повышение открытости за счет постоянного информирования предпринимательской среды об осуществляемых мероприятиях с использованием разнообразных каналов коммуникаций передачи информации</w:t>
            </w:r>
          </w:p>
        </w:tc>
      </w:tr>
      <w:tr w:rsidR="00767428">
        <w:tc>
          <w:tcPr>
            <w:tcW w:w="9654" w:type="dxa"/>
            <w:gridSpan w:val="4"/>
          </w:tcPr>
          <w:p w:rsidR="00767428" w:rsidRDefault="00767428">
            <w:pPr>
              <w:pStyle w:val="ConsPlusNormal"/>
              <w:jc w:val="center"/>
            </w:pPr>
            <w:r>
              <w:lastRenderedPageBreak/>
              <w:t>Риски, связанные с человеческим фактором</w:t>
            </w:r>
          </w:p>
        </w:tc>
      </w:tr>
      <w:tr w:rsidR="00767428">
        <w:tc>
          <w:tcPr>
            <w:tcW w:w="2948" w:type="dxa"/>
          </w:tcPr>
          <w:p w:rsidR="00767428" w:rsidRDefault="00767428">
            <w:pPr>
              <w:pStyle w:val="ConsPlusNormal"/>
            </w:pPr>
            <w:r>
              <w:t>Недоверие со стороны предпринимателей и юридических лиц в полезность и доступность мероприятий Программы</w:t>
            </w:r>
          </w:p>
        </w:tc>
        <w:tc>
          <w:tcPr>
            <w:tcW w:w="1871" w:type="dxa"/>
          </w:tcPr>
          <w:p w:rsidR="00767428" w:rsidRDefault="00767428">
            <w:pPr>
              <w:pStyle w:val="ConsPlusNormal"/>
            </w:pPr>
            <w:r>
              <w:t>средняя</w:t>
            </w:r>
          </w:p>
        </w:tc>
        <w:tc>
          <w:tcPr>
            <w:tcW w:w="1320" w:type="dxa"/>
          </w:tcPr>
          <w:p w:rsidR="00767428" w:rsidRDefault="00767428">
            <w:pPr>
              <w:pStyle w:val="ConsPlusNormal"/>
              <w:jc w:val="both"/>
            </w:pPr>
            <w:r>
              <w:t>средняя</w:t>
            </w:r>
          </w:p>
        </w:tc>
        <w:tc>
          <w:tcPr>
            <w:tcW w:w="3515" w:type="dxa"/>
          </w:tcPr>
          <w:p w:rsidR="00767428" w:rsidRDefault="00767428">
            <w:pPr>
              <w:pStyle w:val="ConsPlusNormal"/>
            </w:pPr>
            <w:r>
              <w:t>Повышение открытости за счет постоянного информирования предпринимательской среды об осуществляемых мероприятиях с использованием разнообразных каналов коммуникаций передачи информации;</w:t>
            </w:r>
          </w:p>
          <w:p w:rsidR="00767428" w:rsidRDefault="00767428">
            <w:pPr>
              <w:pStyle w:val="ConsPlusNormal"/>
            </w:pPr>
            <w:r>
              <w:t>пропаганда успешных проектов</w:t>
            </w:r>
          </w:p>
        </w:tc>
      </w:tr>
      <w:tr w:rsidR="00767428">
        <w:tc>
          <w:tcPr>
            <w:tcW w:w="9654" w:type="dxa"/>
            <w:gridSpan w:val="4"/>
          </w:tcPr>
          <w:p w:rsidR="00767428" w:rsidRDefault="00767428">
            <w:pPr>
              <w:pStyle w:val="ConsPlusNormal"/>
              <w:jc w:val="center"/>
            </w:pPr>
            <w:r>
              <w:t>Техногенные и экологические риски</w:t>
            </w:r>
          </w:p>
        </w:tc>
      </w:tr>
      <w:tr w:rsidR="00767428">
        <w:tc>
          <w:tcPr>
            <w:tcW w:w="2948" w:type="dxa"/>
          </w:tcPr>
          <w:p w:rsidR="00767428" w:rsidRDefault="00767428">
            <w:pPr>
              <w:pStyle w:val="ConsPlusNormal"/>
            </w:pPr>
            <w:r>
              <w:t>Форс-мажорные обстоятельства - стихийные</w:t>
            </w:r>
          </w:p>
          <w:p w:rsidR="00767428" w:rsidRDefault="00767428">
            <w:pPr>
              <w:pStyle w:val="ConsPlusNormal"/>
            </w:pPr>
            <w:r>
              <w:t>бедствия (лесные пожары, засухи, наводнения, землетрясения)</w:t>
            </w:r>
          </w:p>
        </w:tc>
        <w:tc>
          <w:tcPr>
            <w:tcW w:w="1871" w:type="dxa"/>
          </w:tcPr>
          <w:p w:rsidR="00767428" w:rsidRDefault="00767428">
            <w:pPr>
              <w:pStyle w:val="ConsPlusNormal"/>
            </w:pPr>
            <w:r>
              <w:t>высокая</w:t>
            </w:r>
          </w:p>
        </w:tc>
        <w:tc>
          <w:tcPr>
            <w:tcW w:w="1320" w:type="dxa"/>
          </w:tcPr>
          <w:p w:rsidR="00767428" w:rsidRDefault="00767428">
            <w:pPr>
              <w:pStyle w:val="ConsPlusNormal"/>
              <w:jc w:val="both"/>
            </w:pPr>
            <w:r>
              <w:t>средняя</w:t>
            </w:r>
          </w:p>
        </w:tc>
        <w:tc>
          <w:tcPr>
            <w:tcW w:w="3515" w:type="dxa"/>
          </w:tcPr>
          <w:p w:rsidR="00767428" w:rsidRDefault="00767428">
            <w:pPr>
              <w:pStyle w:val="ConsPlusNormal"/>
            </w:pPr>
            <w:r>
              <w:t>Создание кластеров на территориях, характеризующихся различными природно - географическими особенностями в целях снижения антропогенной нагрузки;</w:t>
            </w:r>
          </w:p>
          <w:p w:rsidR="00767428" w:rsidRDefault="00767428">
            <w:pPr>
              <w:pStyle w:val="ConsPlusNormal"/>
            </w:pPr>
            <w:r>
              <w:t>мониторинг состояния окружающей среды;</w:t>
            </w:r>
          </w:p>
          <w:p w:rsidR="00767428" w:rsidRDefault="00767428">
            <w:pPr>
              <w:pStyle w:val="ConsPlusNormal"/>
            </w:pPr>
            <w:r>
              <w:t xml:space="preserve">регулирование сезонного </w:t>
            </w:r>
            <w:r>
              <w:lastRenderedPageBreak/>
              <w:t>предложения</w:t>
            </w:r>
          </w:p>
        </w:tc>
      </w:tr>
      <w:tr w:rsidR="00767428">
        <w:tc>
          <w:tcPr>
            <w:tcW w:w="9654" w:type="dxa"/>
            <w:gridSpan w:val="4"/>
          </w:tcPr>
          <w:p w:rsidR="00767428" w:rsidRDefault="00767428">
            <w:pPr>
              <w:pStyle w:val="ConsPlusNormal"/>
              <w:jc w:val="center"/>
            </w:pPr>
            <w:r>
              <w:lastRenderedPageBreak/>
              <w:t>Геополитические риски</w:t>
            </w:r>
          </w:p>
        </w:tc>
      </w:tr>
      <w:tr w:rsidR="00767428">
        <w:tc>
          <w:tcPr>
            <w:tcW w:w="2948" w:type="dxa"/>
          </w:tcPr>
          <w:p w:rsidR="00767428" w:rsidRDefault="00767428">
            <w:pPr>
              <w:pStyle w:val="ConsPlusNormal"/>
            </w:pPr>
            <w:r>
              <w:t>Военные и террористические действия</w:t>
            </w:r>
          </w:p>
        </w:tc>
        <w:tc>
          <w:tcPr>
            <w:tcW w:w="1871" w:type="dxa"/>
          </w:tcPr>
          <w:p w:rsidR="00767428" w:rsidRDefault="00767428">
            <w:pPr>
              <w:pStyle w:val="ConsPlusNormal"/>
            </w:pPr>
            <w:r>
              <w:t>низкая</w:t>
            </w:r>
          </w:p>
        </w:tc>
        <w:tc>
          <w:tcPr>
            <w:tcW w:w="1320" w:type="dxa"/>
          </w:tcPr>
          <w:p w:rsidR="00767428" w:rsidRDefault="00767428">
            <w:pPr>
              <w:pStyle w:val="ConsPlusNormal"/>
              <w:jc w:val="both"/>
            </w:pPr>
            <w:r>
              <w:t>средняя</w:t>
            </w:r>
          </w:p>
        </w:tc>
        <w:tc>
          <w:tcPr>
            <w:tcW w:w="3515" w:type="dxa"/>
          </w:tcPr>
          <w:p w:rsidR="00767428" w:rsidRDefault="00767428">
            <w:pPr>
              <w:pStyle w:val="ConsPlusNormal"/>
            </w:pPr>
            <w:r>
              <w:t>Позиционирование Республики Саха (Якутия) как региона со стабильной политической ситуацией</w:t>
            </w:r>
          </w:p>
        </w:tc>
      </w:tr>
    </w:tbl>
    <w:p w:rsidR="00767428" w:rsidRDefault="00767428">
      <w:pPr>
        <w:pStyle w:val="ConsPlusNormal"/>
        <w:jc w:val="both"/>
      </w:pPr>
    </w:p>
    <w:p w:rsidR="00767428" w:rsidRDefault="00767428">
      <w:pPr>
        <w:pStyle w:val="ConsPlusNormal"/>
        <w:jc w:val="center"/>
      </w:pPr>
      <w:r>
        <w:t>Раздел 6. МЕТОДИКА ОЦЕНКИ ДОСТИЖЕНИЯ</w:t>
      </w:r>
    </w:p>
    <w:p w:rsidR="00767428" w:rsidRDefault="00767428">
      <w:pPr>
        <w:pStyle w:val="ConsPlusNormal"/>
        <w:jc w:val="center"/>
      </w:pPr>
      <w:r>
        <w:t>КОНЕЧНЫХ РЕЗУЛЬТАТОВ ПРОГРАММЫ</w:t>
      </w:r>
    </w:p>
    <w:p w:rsidR="00767428" w:rsidRDefault="00767428">
      <w:pPr>
        <w:pStyle w:val="ConsPlusNormal"/>
        <w:jc w:val="both"/>
      </w:pPr>
    </w:p>
    <w:p w:rsidR="00767428" w:rsidRDefault="00767428">
      <w:pPr>
        <w:pStyle w:val="ConsPlusNormal"/>
        <w:ind w:firstLine="540"/>
        <w:jc w:val="both"/>
      </w:pPr>
      <w:r>
        <w:t>Оценка эффективности реализации Программы осуществляется ее государственным заказчиком-координатором путем установления степени достижения ожидаемых результатов, а также путем сравнения текущих значений показателей и индикаторов с их целевыми значениями либо значениями на момент начала реализации Программы.</w:t>
      </w:r>
    </w:p>
    <w:p w:rsidR="00767428" w:rsidRDefault="00767428">
      <w:pPr>
        <w:pStyle w:val="ConsPlusNormal"/>
        <w:ind w:firstLine="540"/>
        <w:jc w:val="both"/>
      </w:pPr>
      <w:r>
        <w:t>Эффективность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w:t>
      </w:r>
    </w:p>
    <w:p w:rsidR="00767428" w:rsidRDefault="00767428">
      <w:pPr>
        <w:pStyle w:val="ConsPlusNormal"/>
        <w:ind w:firstLine="540"/>
        <w:jc w:val="both"/>
      </w:pPr>
      <w:r>
        <w:t>Комплексный показатель эффективности рассчитывается по формуле:</w:t>
      </w:r>
    </w:p>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nformat"/>
        <w:jc w:val="both"/>
      </w:pPr>
      <w:r>
        <w:t xml:space="preserve">                Х                      Х</w:t>
      </w:r>
    </w:p>
    <w:p w:rsidR="00767428" w:rsidRDefault="00767428">
      <w:pPr>
        <w:pStyle w:val="ConsPlusNonformat"/>
        <w:jc w:val="both"/>
      </w:pPr>
      <w:r>
        <w:t xml:space="preserve">                 i                      i</w:t>
      </w:r>
    </w:p>
    <w:p w:rsidR="00767428" w:rsidRDefault="00767428">
      <w:pPr>
        <w:pStyle w:val="ConsPlusNonformat"/>
        <w:jc w:val="both"/>
      </w:pPr>
      <w:r>
        <w:t xml:space="preserve">         3   К    факт              К    факт</w:t>
      </w:r>
    </w:p>
    <w:p w:rsidR="00767428" w:rsidRDefault="00767428">
      <w:pPr>
        <w:pStyle w:val="ConsPlusNonformat"/>
        <w:jc w:val="both"/>
      </w:pPr>
      <w:r>
        <w:t xml:space="preserve">        SUM   i ------          SUM  i ------</w:t>
      </w:r>
    </w:p>
    <w:p w:rsidR="00767428" w:rsidRDefault="00767428">
      <w:pPr>
        <w:pStyle w:val="ConsPlusNonformat"/>
        <w:jc w:val="both"/>
      </w:pPr>
      <w:r>
        <w:t xml:space="preserve">        i=1     Х                      Х</w:t>
      </w:r>
    </w:p>
    <w:p w:rsidR="00767428" w:rsidRDefault="00767428">
      <w:pPr>
        <w:pStyle w:val="ConsPlusNonformat"/>
        <w:jc w:val="both"/>
      </w:pPr>
      <w:r>
        <w:t xml:space="preserve">                 i                      i</w:t>
      </w:r>
    </w:p>
    <w:p w:rsidR="00767428" w:rsidRDefault="00767428">
      <w:pPr>
        <w:pStyle w:val="ConsPlusNonformat"/>
        <w:jc w:val="both"/>
      </w:pPr>
      <w:r>
        <w:t xml:space="preserve">                  план                   план</w:t>
      </w:r>
    </w:p>
    <w:p w:rsidR="00767428" w:rsidRDefault="00767428">
      <w:pPr>
        <w:pStyle w:val="ConsPlusNonformat"/>
        <w:jc w:val="both"/>
      </w:pPr>
      <w:r>
        <w:t xml:space="preserve">    R = -------------- * 100 + -------------- * 100, где</w:t>
      </w:r>
    </w:p>
    <w:p w:rsidR="00767428" w:rsidRDefault="00767428">
      <w:pPr>
        <w:pStyle w:val="ConsPlusNonformat"/>
        <w:jc w:val="both"/>
      </w:pPr>
      <w:r>
        <w:t xml:space="preserve">            F                     F</w:t>
      </w:r>
    </w:p>
    <w:p w:rsidR="00767428" w:rsidRDefault="00767428">
      <w:pPr>
        <w:pStyle w:val="ConsPlusNonformat"/>
        <w:jc w:val="both"/>
      </w:pPr>
      <w:r>
        <w:t xml:space="preserve">             факт*                 факт**</w:t>
      </w:r>
    </w:p>
    <w:p w:rsidR="00767428" w:rsidRDefault="00767428">
      <w:pPr>
        <w:pStyle w:val="ConsPlusNonformat"/>
        <w:jc w:val="both"/>
      </w:pPr>
      <w:r>
        <w:t xml:space="preserve">            ---------             ----------</w:t>
      </w:r>
    </w:p>
    <w:p w:rsidR="00767428" w:rsidRDefault="00767428">
      <w:pPr>
        <w:pStyle w:val="ConsPlusNonformat"/>
        <w:jc w:val="both"/>
      </w:pPr>
      <w:r>
        <w:t xml:space="preserve">            F                     F</w:t>
      </w:r>
    </w:p>
    <w:p w:rsidR="00767428" w:rsidRDefault="00767428">
      <w:pPr>
        <w:pStyle w:val="ConsPlusNonformat"/>
        <w:jc w:val="both"/>
      </w:pPr>
      <w:r>
        <w:t xml:space="preserve">             план*                 план**</w:t>
      </w:r>
    </w:p>
    <w:p w:rsidR="00767428" w:rsidRDefault="00767428">
      <w:pPr>
        <w:pStyle w:val="ConsPlusNonformat"/>
        <w:jc w:val="both"/>
      </w:pPr>
    </w:p>
    <w:p w:rsidR="00767428" w:rsidRDefault="00767428">
      <w:pPr>
        <w:pStyle w:val="ConsPlusNonformat"/>
        <w:jc w:val="both"/>
      </w:pPr>
      <w:r>
        <w:t xml:space="preserve">   Х       - плановое значение показателя;</w:t>
      </w:r>
    </w:p>
    <w:p w:rsidR="00767428" w:rsidRDefault="00767428">
      <w:pPr>
        <w:pStyle w:val="ConsPlusNonformat"/>
        <w:jc w:val="both"/>
      </w:pPr>
      <w:r>
        <w:t xml:space="preserve">    iплан.</w:t>
      </w:r>
    </w:p>
    <w:p w:rsidR="00767428" w:rsidRDefault="00767428">
      <w:pPr>
        <w:pStyle w:val="ConsPlusNonformat"/>
        <w:jc w:val="both"/>
      </w:pPr>
    </w:p>
    <w:p w:rsidR="00767428" w:rsidRDefault="00767428">
      <w:pPr>
        <w:pStyle w:val="ConsPlusNonformat"/>
        <w:jc w:val="both"/>
      </w:pPr>
      <w:r>
        <w:t xml:space="preserve">   Х       - текущее значение показателя;</w:t>
      </w:r>
    </w:p>
    <w:p w:rsidR="00767428" w:rsidRDefault="00767428">
      <w:pPr>
        <w:pStyle w:val="ConsPlusNonformat"/>
        <w:jc w:val="both"/>
      </w:pPr>
      <w:r>
        <w:t xml:space="preserve">    iфакт.</w:t>
      </w:r>
    </w:p>
    <w:p w:rsidR="00767428" w:rsidRDefault="00767428">
      <w:pPr>
        <w:pStyle w:val="ConsPlusNonformat"/>
        <w:jc w:val="both"/>
      </w:pPr>
    </w:p>
    <w:p w:rsidR="00767428" w:rsidRDefault="00767428">
      <w:pPr>
        <w:pStyle w:val="ConsPlusNonformat"/>
        <w:jc w:val="both"/>
      </w:pPr>
      <w:r>
        <w:t xml:space="preserve">    F      - сумма финансирования по подпрограмме развития туризма;</w:t>
      </w:r>
    </w:p>
    <w:p w:rsidR="00767428" w:rsidRDefault="00767428">
      <w:pPr>
        <w:pStyle w:val="ConsPlusNonformat"/>
        <w:jc w:val="both"/>
      </w:pPr>
      <w:r>
        <w:t xml:space="preserve">     план*</w:t>
      </w:r>
    </w:p>
    <w:p w:rsidR="00767428" w:rsidRDefault="00767428">
      <w:pPr>
        <w:pStyle w:val="ConsPlusNonformat"/>
        <w:jc w:val="both"/>
      </w:pPr>
      <w:r>
        <w:t xml:space="preserve">(в ред. </w:t>
      </w:r>
      <w:hyperlink r:id="rId79" w:history="1">
        <w:r>
          <w:rPr>
            <w:color w:val="0000FF"/>
          </w:rPr>
          <w:t>Указа</w:t>
        </w:r>
      </w:hyperlink>
      <w:r>
        <w:t xml:space="preserve"> Президента РС(Я) от 31.08.2012 N 1620)</w:t>
      </w:r>
    </w:p>
    <w:p w:rsidR="00767428" w:rsidRDefault="00767428">
      <w:pPr>
        <w:pStyle w:val="ConsPlusNonformat"/>
        <w:jc w:val="both"/>
      </w:pPr>
    </w:p>
    <w:p w:rsidR="00767428" w:rsidRDefault="00767428">
      <w:pPr>
        <w:pStyle w:val="ConsPlusNonformat"/>
        <w:jc w:val="both"/>
      </w:pPr>
      <w:r>
        <w:t xml:space="preserve">    F      - плановая   сумма   финансирования   по  подпрограмме  развития</w:t>
      </w:r>
    </w:p>
    <w:p w:rsidR="00767428" w:rsidRDefault="00767428">
      <w:pPr>
        <w:pStyle w:val="ConsPlusNonformat"/>
        <w:jc w:val="both"/>
      </w:pPr>
      <w:r>
        <w:t xml:space="preserve">     факт*</w:t>
      </w:r>
    </w:p>
    <w:p w:rsidR="00767428" w:rsidRDefault="00767428">
      <w:pPr>
        <w:pStyle w:val="ConsPlusNonformat"/>
        <w:jc w:val="both"/>
      </w:pPr>
      <w:r>
        <w:t>туризма;</w:t>
      </w:r>
    </w:p>
    <w:p w:rsidR="00767428" w:rsidRDefault="00767428">
      <w:pPr>
        <w:pStyle w:val="ConsPlusNonformat"/>
        <w:jc w:val="both"/>
      </w:pPr>
      <w:r>
        <w:t xml:space="preserve">(в ред. </w:t>
      </w:r>
      <w:hyperlink r:id="rId80" w:history="1">
        <w:r>
          <w:rPr>
            <w:color w:val="0000FF"/>
          </w:rPr>
          <w:t>Указа</w:t>
        </w:r>
      </w:hyperlink>
      <w:r>
        <w:t xml:space="preserve"> Президента РС(Я) от 31.08.2012 N 1620)</w:t>
      </w:r>
    </w:p>
    <w:p w:rsidR="00767428" w:rsidRDefault="00767428">
      <w:pPr>
        <w:pStyle w:val="ConsPlusNonformat"/>
        <w:jc w:val="both"/>
      </w:pPr>
    </w:p>
    <w:p w:rsidR="00767428" w:rsidRDefault="00767428">
      <w:pPr>
        <w:pStyle w:val="ConsPlusNonformat"/>
        <w:jc w:val="both"/>
      </w:pPr>
      <w:r>
        <w:t xml:space="preserve">    F       - сумма финансирования по подпрограмме развития туризма;</w:t>
      </w:r>
    </w:p>
    <w:p w:rsidR="00767428" w:rsidRDefault="00767428">
      <w:pPr>
        <w:pStyle w:val="ConsPlusNonformat"/>
        <w:jc w:val="both"/>
      </w:pPr>
      <w:r>
        <w:t xml:space="preserve">     план**</w:t>
      </w:r>
    </w:p>
    <w:p w:rsidR="00767428" w:rsidRDefault="00767428">
      <w:pPr>
        <w:pStyle w:val="ConsPlusNonformat"/>
        <w:jc w:val="both"/>
      </w:pPr>
    </w:p>
    <w:p w:rsidR="00767428" w:rsidRDefault="00767428">
      <w:pPr>
        <w:pStyle w:val="ConsPlusNonformat"/>
        <w:jc w:val="both"/>
      </w:pPr>
      <w:r>
        <w:t xml:space="preserve">    F       - сумма финансирования по подпрограмме развития туризма;</w:t>
      </w:r>
    </w:p>
    <w:p w:rsidR="00767428" w:rsidRDefault="00767428">
      <w:pPr>
        <w:pStyle w:val="ConsPlusNonformat"/>
        <w:jc w:val="both"/>
      </w:pPr>
      <w:r>
        <w:t xml:space="preserve">     факт**</w:t>
      </w:r>
    </w:p>
    <w:p w:rsidR="00767428" w:rsidRDefault="00767428">
      <w:pPr>
        <w:pStyle w:val="ConsPlusNonformat"/>
        <w:jc w:val="both"/>
      </w:pPr>
    </w:p>
    <w:p w:rsidR="00767428" w:rsidRDefault="00767428">
      <w:pPr>
        <w:pStyle w:val="ConsPlusNonformat"/>
        <w:jc w:val="both"/>
      </w:pPr>
      <w:r>
        <w:t xml:space="preserve">    К  - весовой коэффициент параметра.</w:t>
      </w:r>
    </w:p>
    <w:p w:rsidR="00767428" w:rsidRDefault="00767428">
      <w:pPr>
        <w:pStyle w:val="ConsPlusNonformat"/>
        <w:jc w:val="both"/>
      </w:pPr>
      <w:r>
        <w:t xml:space="preserve">     i</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p w:rsidR="00767428" w:rsidRDefault="00767428">
      <w:pPr>
        <w:pStyle w:val="ConsPlusNormal"/>
        <w:ind w:firstLine="540"/>
        <w:jc w:val="both"/>
      </w:pPr>
      <w:r>
        <w:t>При расчете эффективности реализации Программы используются следующие основные целевые показатели и их весовые коэффициенты:</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970"/>
        <w:gridCol w:w="2475"/>
      </w:tblGrid>
      <w:tr w:rsidR="00767428">
        <w:tc>
          <w:tcPr>
            <w:tcW w:w="3969" w:type="dxa"/>
          </w:tcPr>
          <w:p w:rsidR="00767428" w:rsidRDefault="00767428">
            <w:pPr>
              <w:pStyle w:val="ConsPlusNormal"/>
              <w:jc w:val="center"/>
            </w:pPr>
            <w:r>
              <w:t>Наименование показателя</w:t>
            </w:r>
          </w:p>
        </w:tc>
        <w:tc>
          <w:tcPr>
            <w:tcW w:w="2970" w:type="dxa"/>
          </w:tcPr>
          <w:p w:rsidR="00767428" w:rsidRDefault="00767428">
            <w:pPr>
              <w:pStyle w:val="ConsPlusNormal"/>
              <w:jc w:val="center"/>
            </w:pPr>
            <w:r>
              <w:t>Значение весового коэффициента</w:t>
            </w:r>
          </w:p>
        </w:tc>
        <w:tc>
          <w:tcPr>
            <w:tcW w:w="2475" w:type="dxa"/>
          </w:tcPr>
          <w:p w:rsidR="00767428" w:rsidRDefault="00767428">
            <w:pPr>
              <w:pStyle w:val="ConsPlusNormal"/>
              <w:jc w:val="center"/>
            </w:pPr>
            <w:r>
              <w:t>i</w:t>
            </w:r>
          </w:p>
        </w:tc>
      </w:tr>
      <w:tr w:rsidR="00767428">
        <w:tc>
          <w:tcPr>
            <w:tcW w:w="3969" w:type="dxa"/>
          </w:tcPr>
          <w:p w:rsidR="00767428" w:rsidRDefault="00767428">
            <w:pPr>
              <w:pStyle w:val="ConsPlusNormal"/>
              <w:jc w:val="center"/>
            </w:pPr>
            <w:r>
              <w:t>1</w:t>
            </w:r>
          </w:p>
        </w:tc>
        <w:tc>
          <w:tcPr>
            <w:tcW w:w="2970" w:type="dxa"/>
          </w:tcPr>
          <w:p w:rsidR="00767428" w:rsidRDefault="00767428">
            <w:pPr>
              <w:pStyle w:val="ConsPlusNormal"/>
              <w:jc w:val="center"/>
            </w:pPr>
            <w:r>
              <w:t>2</w:t>
            </w:r>
          </w:p>
        </w:tc>
        <w:tc>
          <w:tcPr>
            <w:tcW w:w="2475" w:type="dxa"/>
          </w:tcPr>
          <w:p w:rsidR="00767428" w:rsidRDefault="00767428">
            <w:pPr>
              <w:pStyle w:val="ConsPlusNormal"/>
              <w:jc w:val="center"/>
            </w:pPr>
            <w:r>
              <w:t>3</w:t>
            </w:r>
          </w:p>
        </w:tc>
      </w:tr>
      <w:tr w:rsidR="00767428">
        <w:tc>
          <w:tcPr>
            <w:tcW w:w="3969" w:type="dxa"/>
          </w:tcPr>
          <w:p w:rsidR="00767428" w:rsidRDefault="00767428">
            <w:pPr>
              <w:pStyle w:val="ConsPlusNormal"/>
            </w:pPr>
            <w:r>
              <w:t>Количество поддержанных туристских комплексов</w:t>
            </w:r>
          </w:p>
        </w:tc>
        <w:tc>
          <w:tcPr>
            <w:tcW w:w="2970" w:type="dxa"/>
          </w:tcPr>
          <w:p w:rsidR="00767428" w:rsidRDefault="00767428">
            <w:pPr>
              <w:pStyle w:val="ConsPlusNormal"/>
              <w:jc w:val="center"/>
            </w:pPr>
            <w:r>
              <w:t>0,2</w:t>
            </w:r>
          </w:p>
        </w:tc>
        <w:tc>
          <w:tcPr>
            <w:tcW w:w="2475" w:type="dxa"/>
          </w:tcPr>
          <w:p w:rsidR="00767428" w:rsidRDefault="00767428">
            <w:pPr>
              <w:pStyle w:val="ConsPlusNormal"/>
              <w:jc w:val="center"/>
            </w:pPr>
            <w:r>
              <w:t>n = 1</w:t>
            </w:r>
          </w:p>
        </w:tc>
      </w:tr>
      <w:tr w:rsidR="00767428">
        <w:tc>
          <w:tcPr>
            <w:tcW w:w="3969" w:type="dxa"/>
          </w:tcPr>
          <w:p w:rsidR="00767428" w:rsidRDefault="00767428">
            <w:pPr>
              <w:pStyle w:val="ConsPlusNormal"/>
            </w:pPr>
            <w:r>
              <w:t>Численность граждан РФ, размещенных в коллективных средствах размещения</w:t>
            </w:r>
          </w:p>
        </w:tc>
        <w:tc>
          <w:tcPr>
            <w:tcW w:w="2970" w:type="dxa"/>
          </w:tcPr>
          <w:p w:rsidR="00767428" w:rsidRDefault="00767428">
            <w:pPr>
              <w:pStyle w:val="ConsPlusNormal"/>
              <w:jc w:val="center"/>
            </w:pPr>
            <w:r>
              <w:t>0,2</w:t>
            </w:r>
          </w:p>
        </w:tc>
        <w:tc>
          <w:tcPr>
            <w:tcW w:w="2475" w:type="dxa"/>
          </w:tcPr>
          <w:p w:rsidR="00767428" w:rsidRDefault="00767428">
            <w:pPr>
              <w:pStyle w:val="ConsPlusNormal"/>
              <w:jc w:val="center"/>
            </w:pPr>
            <w:r>
              <w:t>n = 2</w:t>
            </w:r>
          </w:p>
        </w:tc>
      </w:tr>
      <w:tr w:rsidR="00767428">
        <w:tc>
          <w:tcPr>
            <w:tcW w:w="3969" w:type="dxa"/>
          </w:tcPr>
          <w:p w:rsidR="00767428" w:rsidRDefault="00767428">
            <w:pPr>
              <w:pStyle w:val="ConsPlusNormal"/>
            </w:pPr>
            <w:r>
              <w:t>Численность иностранных граждан, размещенных в коллективных средствах размещения</w:t>
            </w:r>
          </w:p>
        </w:tc>
        <w:tc>
          <w:tcPr>
            <w:tcW w:w="2970" w:type="dxa"/>
          </w:tcPr>
          <w:p w:rsidR="00767428" w:rsidRDefault="00767428">
            <w:pPr>
              <w:pStyle w:val="ConsPlusNormal"/>
              <w:jc w:val="center"/>
            </w:pPr>
            <w:r>
              <w:t>0,2</w:t>
            </w:r>
          </w:p>
        </w:tc>
        <w:tc>
          <w:tcPr>
            <w:tcW w:w="2475" w:type="dxa"/>
          </w:tcPr>
          <w:p w:rsidR="00767428" w:rsidRDefault="00767428">
            <w:pPr>
              <w:pStyle w:val="ConsPlusNormal"/>
              <w:jc w:val="center"/>
            </w:pPr>
            <w:r>
              <w:t>n = 3</w:t>
            </w:r>
          </w:p>
        </w:tc>
      </w:tr>
      <w:tr w:rsidR="00767428">
        <w:tc>
          <w:tcPr>
            <w:tcW w:w="3969" w:type="dxa"/>
          </w:tcPr>
          <w:p w:rsidR="00767428" w:rsidRDefault="00767428">
            <w:pPr>
              <w:pStyle w:val="ConsPlusNormal"/>
            </w:pPr>
            <w:r>
              <w:t>Объем платных туристских услуг</w:t>
            </w:r>
          </w:p>
        </w:tc>
        <w:tc>
          <w:tcPr>
            <w:tcW w:w="2970" w:type="dxa"/>
          </w:tcPr>
          <w:p w:rsidR="00767428" w:rsidRDefault="00767428">
            <w:pPr>
              <w:pStyle w:val="ConsPlusNormal"/>
              <w:jc w:val="center"/>
            </w:pPr>
            <w:r>
              <w:t>0,4</w:t>
            </w:r>
          </w:p>
        </w:tc>
        <w:tc>
          <w:tcPr>
            <w:tcW w:w="2475" w:type="dxa"/>
          </w:tcPr>
          <w:p w:rsidR="00767428" w:rsidRDefault="00767428">
            <w:pPr>
              <w:pStyle w:val="ConsPlusNormal"/>
              <w:jc w:val="center"/>
            </w:pPr>
            <w:r>
              <w:t>n = 4</w:t>
            </w:r>
          </w:p>
        </w:tc>
      </w:tr>
      <w:tr w:rsidR="00767428">
        <w:tc>
          <w:tcPr>
            <w:tcW w:w="3969" w:type="dxa"/>
          </w:tcPr>
          <w:p w:rsidR="00767428" w:rsidRDefault="00767428">
            <w:pPr>
              <w:pStyle w:val="ConsPlusNormal"/>
            </w:pPr>
            <w:r>
              <w:t>Итого:</w:t>
            </w:r>
          </w:p>
        </w:tc>
        <w:tc>
          <w:tcPr>
            <w:tcW w:w="2970" w:type="dxa"/>
          </w:tcPr>
          <w:p w:rsidR="00767428" w:rsidRDefault="00767428">
            <w:pPr>
              <w:pStyle w:val="ConsPlusNormal"/>
              <w:jc w:val="center"/>
            </w:pPr>
            <w:r>
              <w:t>1</w:t>
            </w:r>
          </w:p>
        </w:tc>
        <w:tc>
          <w:tcPr>
            <w:tcW w:w="2475" w:type="dxa"/>
          </w:tcPr>
          <w:p w:rsidR="00767428" w:rsidRDefault="00767428">
            <w:pPr>
              <w:pStyle w:val="ConsPlusNormal"/>
            </w:pPr>
          </w:p>
        </w:tc>
      </w:tr>
    </w:tbl>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1</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bookmarkStart w:id="9" w:name="P727"/>
      <w:bookmarkEnd w:id="9"/>
      <w:r>
        <w:t>ПОДПРОГРАММА</w:t>
      </w:r>
    </w:p>
    <w:p w:rsidR="00767428" w:rsidRDefault="00767428">
      <w:pPr>
        <w:pStyle w:val="ConsPlusNormal"/>
        <w:jc w:val="center"/>
      </w:pPr>
      <w:r>
        <w:t>"ПОВЫШЕНИЕ КАЧЕСТВА ТУРИСТСКИХ УСЛУГ"</w:t>
      </w:r>
    </w:p>
    <w:p w:rsidR="00767428" w:rsidRDefault="00767428">
      <w:pPr>
        <w:pStyle w:val="ConsPlusNormal"/>
        <w:jc w:val="center"/>
      </w:pPr>
      <w:r>
        <w:lastRenderedPageBreak/>
        <w:t>Список изменяющих документов</w:t>
      </w:r>
    </w:p>
    <w:p w:rsidR="00767428" w:rsidRDefault="00767428">
      <w:pPr>
        <w:pStyle w:val="ConsPlusNormal"/>
        <w:jc w:val="center"/>
      </w:pPr>
      <w:r>
        <w:t>(в ред. Указов Президента РС(Я)</w:t>
      </w:r>
    </w:p>
    <w:p w:rsidR="00767428" w:rsidRDefault="00767428">
      <w:pPr>
        <w:pStyle w:val="ConsPlusNormal"/>
        <w:jc w:val="center"/>
      </w:pPr>
      <w:r>
        <w:t xml:space="preserve">от 31.08.2012 </w:t>
      </w:r>
      <w:hyperlink r:id="rId81" w:history="1">
        <w:r>
          <w:rPr>
            <w:color w:val="0000FF"/>
          </w:rPr>
          <w:t>N 1620</w:t>
        </w:r>
      </w:hyperlink>
      <w:r>
        <w:t xml:space="preserve">, от 08.04.2013 </w:t>
      </w:r>
      <w:hyperlink r:id="rId82" w:history="1">
        <w:r>
          <w:rPr>
            <w:color w:val="0000FF"/>
          </w:rPr>
          <w:t>N 2003</w:t>
        </w:r>
      </w:hyperlink>
      <w:r>
        <w:t>,</w:t>
      </w:r>
    </w:p>
    <w:p w:rsidR="00767428" w:rsidRDefault="00767428">
      <w:pPr>
        <w:pStyle w:val="ConsPlusNormal"/>
        <w:jc w:val="center"/>
      </w:pPr>
      <w:r>
        <w:t xml:space="preserve">от 29.11.2013 </w:t>
      </w:r>
      <w:hyperlink r:id="rId83" w:history="1">
        <w:r>
          <w:rPr>
            <w:color w:val="0000FF"/>
          </w:rPr>
          <w:t>N 2342</w:t>
        </w:r>
      </w:hyperlink>
      <w:r>
        <w:t>,</w:t>
      </w:r>
    </w:p>
    <w:p w:rsidR="00767428" w:rsidRDefault="00767428">
      <w:pPr>
        <w:pStyle w:val="ConsPlusNormal"/>
        <w:jc w:val="center"/>
      </w:pPr>
      <w:r>
        <w:t xml:space="preserve">Указов Главы РС(Я) от 02.06.2014 </w:t>
      </w:r>
      <w:hyperlink r:id="rId84" w:history="1">
        <w:r>
          <w:rPr>
            <w:color w:val="0000FF"/>
          </w:rPr>
          <w:t>N 2690</w:t>
        </w:r>
      </w:hyperlink>
      <w:r>
        <w:t>,</w:t>
      </w:r>
    </w:p>
    <w:p w:rsidR="00767428" w:rsidRDefault="00767428">
      <w:pPr>
        <w:pStyle w:val="ConsPlusNormal"/>
        <w:jc w:val="center"/>
      </w:pPr>
      <w:r>
        <w:t xml:space="preserve">от 30.04.2015 </w:t>
      </w:r>
      <w:hyperlink r:id="rId85" w:history="1">
        <w:r>
          <w:rPr>
            <w:color w:val="0000FF"/>
          </w:rPr>
          <w:t>N 472</w:t>
        </w:r>
      </w:hyperlink>
      <w:r>
        <w:t xml:space="preserve">, от 24.09.2015 </w:t>
      </w:r>
      <w:hyperlink r:id="rId86" w:history="1">
        <w:r>
          <w:rPr>
            <w:color w:val="0000FF"/>
          </w:rPr>
          <w:t>N 674</w:t>
        </w:r>
      </w:hyperlink>
      <w:r>
        <w:t>)</w:t>
      </w:r>
    </w:p>
    <w:p w:rsidR="00767428" w:rsidRDefault="00767428">
      <w:pPr>
        <w:pStyle w:val="ConsPlusNormal"/>
        <w:jc w:val="both"/>
      </w:pPr>
    </w:p>
    <w:p w:rsidR="00767428" w:rsidRDefault="00767428">
      <w:pPr>
        <w:pStyle w:val="ConsPlusNormal"/>
        <w:jc w:val="center"/>
      </w:pPr>
      <w:r>
        <w:t>ПАСПОРТ ПОДПРОГРАММЫ</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3458"/>
        <w:gridCol w:w="199"/>
        <w:gridCol w:w="3175"/>
      </w:tblGrid>
      <w:tr w:rsidR="00767428">
        <w:tc>
          <w:tcPr>
            <w:tcW w:w="660" w:type="dxa"/>
          </w:tcPr>
          <w:p w:rsidR="00767428" w:rsidRDefault="00767428">
            <w:pPr>
              <w:pStyle w:val="ConsPlusNormal"/>
            </w:pPr>
          </w:p>
        </w:tc>
        <w:tc>
          <w:tcPr>
            <w:tcW w:w="2154" w:type="dxa"/>
          </w:tcPr>
          <w:p w:rsidR="00767428" w:rsidRDefault="00767428">
            <w:pPr>
              <w:pStyle w:val="ConsPlusNormal"/>
            </w:pPr>
          </w:p>
        </w:tc>
        <w:tc>
          <w:tcPr>
            <w:tcW w:w="3458" w:type="dxa"/>
          </w:tcPr>
          <w:p w:rsidR="00767428" w:rsidRDefault="00767428">
            <w:pPr>
              <w:pStyle w:val="ConsPlusNormal"/>
              <w:jc w:val="center"/>
            </w:pPr>
            <w:r>
              <w:t>Базовый вариант</w:t>
            </w:r>
          </w:p>
        </w:tc>
        <w:tc>
          <w:tcPr>
            <w:tcW w:w="3374" w:type="dxa"/>
            <w:gridSpan w:val="2"/>
          </w:tcPr>
          <w:p w:rsidR="00767428" w:rsidRDefault="00767428">
            <w:pPr>
              <w:pStyle w:val="ConsPlusNormal"/>
              <w:jc w:val="center"/>
            </w:pPr>
            <w:r>
              <w:t>Интенсивный вариант</w:t>
            </w:r>
          </w:p>
        </w:tc>
      </w:tr>
      <w:tr w:rsidR="00767428">
        <w:tc>
          <w:tcPr>
            <w:tcW w:w="660" w:type="dxa"/>
          </w:tcPr>
          <w:p w:rsidR="00767428" w:rsidRDefault="00767428">
            <w:pPr>
              <w:pStyle w:val="ConsPlusNormal"/>
              <w:jc w:val="center"/>
            </w:pPr>
            <w:r>
              <w:t>1</w:t>
            </w:r>
          </w:p>
        </w:tc>
        <w:tc>
          <w:tcPr>
            <w:tcW w:w="2154" w:type="dxa"/>
          </w:tcPr>
          <w:p w:rsidR="00767428" w:rsidRDefault="00767428">
            <w:pPr>
              <w:pStyle w:val="ConsPlusNormal"/>
            </w:pPr>
            <w:r>
              <w:t>Наименование подпрограммы</w:t>
            </w:r>
          </w:p>
        </w:tc>
        <w:tc>
          <w:tcPr>
            <w:tcW w:w="6832" w:type="dxa"/>
            <w:gridSpan w:val="3"/>
          </w:tcPr>
          <w:p w:rsidR="00767428" w:rsidRDefault="00767428">
            <w:pPr>
              <w:pStyle w:val="ConsPlusNormal"/>
            </w:pPr>
            <w:r>
              <w:t>Повышение качества туристских услуг</w:t>
            </w:r>
          </w:p>
        </w:tc>
      </w:tr>
      <w:tr w:rsidR="00767428">
        <w:tc>
          <w:tcPr>
            <w:tcW w:w="660" w:type="dxa"/>
          </w:tcPr>
          <w:p w:rsidR="00767428" w:rsidRDefault="00767428">
            <w:pPr>
              <w:pStyle w:val="ConsPlusNormal"/>
              <w:jc w:val="center"/>
            </w:pPr>
            <w:r>
              <w:t>2</w:t>
            </w:r>
          </w:p>
        </w:tc>
        <w:tc>
          <w:tcPr>
            <w:tcW w:w="2154" w:type="dxa"/>
          </w:tcPr>
          <w:p w:rsidR="00767428" w:rsidRDefault="00767428">
            <w:pPr>
              <w:pStyle w:val="ConsPlusNormal"/>
            </w:pPr>
            <w:r>
              <w:t>Основание для разработки Программы</w:t>
            </w:r>
          </w:p>
        </w:tc>
        <w:tc>
          <w:tcPr>
            <w:tcW w:w="6832" w:type="dxa"/>
            <w:gridSpan w:val="3"/>
          </w:tcPr>
          <w:p w:rsidR="00767428" w:rsidRDefault="00767428">
            <w:pPr>
              <w:pStyle w:val="ConsPlusNormal"/>
              <w:jc w:val="both"/>
            </w:pPr>
            <w:r>
              <w:t xml:space="preserve">1. Федеральный </w:t>
            </w:r>
            <w:hyperlink r:id="rId87" w:history="1">
              <w:r>
                <w:rPr>
                  <w:color w:val="0000FF"/>
                </w:rPr>
                <w:t>закон</w:t>
              </w:r>
            </w:hyperlink>
            <w:r>
              <w:t xml:space="preserve"> от 24.11.1996 N 132-ФЗ "Об основах туристской деятельности в Российской Федерации";</w:t>
            </w:r>
          </w:p>
          <w:p w:rsidR="00767428" w:rsidRDefault="00767428">
            <w:pPr>
              <w:pStyle w:val="ConsPlusNormal"/>
              <w:jc w:val="both"/>
            </w:pPr>
            <w:r>
              <w:t xml:space="preserve">2. </w:t>
            </w:r>
            <w:hyperlink r:id="rId88" w:history="1">
              <w:r>
                <w:rPr>
                  <w:color w:val="0000FF"/>
                </w:rPr>
                <w:t>Распоряжение</w:t>
              </w:r>
            </w:hyperlink>
            <w:r>
              <w:t xml:space="preserve"> Правительства Российской Федерации от 19.07.2010 N 1230-р "Об утверждении Концепции федеральной целевой программы "Развитие внутреннего и въездного туризма в Российской Федерации (2011 - 2016 годы)";</w:t>
            </w:r>
          </w:p>
          <w:p w:rsidR="00767428" w:rsidRDefault="00767428">
            <w:pPr>
              <w:pStyle w:val="ConsPlusNormal"/>
              <w:jc w:val="both"/>
            </w:pPr>
            <w:r>
              <w:t xml:space="preserve">3. </w:t>
            </w:r>
            <w:hyperlink r:id="rId89" w:history="1">
              <w:r>
                <w:rPr>
                  <w:color w:val="0000FF"/>
                </w:rPr>
                <w:t>Закон</w:t>
              </w:r>
            </w:hyperlink>
            <w:r>
              <w:t xml:space="preserve"> Республики Саха (Якутия) от 15.12.2009 N 780-З N 443-IV "О туристской деятельности в Республике Саха (Якутия)";</w:t>
            </w:r>
          </w:p>
          <w:p w:rsidR="00767428" w:rsidRDefault="00767428">
            <w:pPr>
              <w:pStyle w:val="ConsPlusNormal"/>
              <w:jc w:val="both"/>
            </w:pPr>
            <w:r>
              <w:t xml:space="preserve">4. </w:t>
            </w:r>
            <w:hyperlink r:id="rId90" w:history="1">
              <w:r>
                <w:rPr>
                  <w:color w:val="0000FF"/>
                </w:rPr>
                <w:t>Указ</w:t>
              </w:r>
            </w:hyperlink>
            <w:r>
              <w:t xml:space="preserve"> Президента Республики Саха (Якутия) от 08.05.2011 N 636 "О порядке разработки и реализации государственных программ Республики Саха (Якутия)";</w:t>
            </w:r>
          </w:p>
          <w:p w:rsidR="00767428" w:rsidRDefault="00767428">
            <w:pPr>
              <w:pStyle w:val="ConsPlusNormal"/>
              <w:jc w:val="both"/>
            </w:pPr>
            <w:r>
              <w:t xml:space="preserve">5. </w:t>
            </w:r>
            <w:hyperlink r:id="rId91"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p w:rsidR="00767428" w:rsidRDefault="00767428">
            <w:pPr>
              <w:pStyle w:val="ConsPlusNormal"/>
              <w:jc w:val="both"/>
            </w:pPr>
            <w:r>
              <w:t xml:space="preserve">6. </w:t>
            </w:r>
            <w:hyperlink r:id="rId92" w:history="1">
              <w:r>
                <w:rPr>
                  <w:color w:val="0000FF"/>
                </w:rPr>
                <w:t>Постановление</w:t>
              </w:r>
            </w:hyperlink>
            <w:r>
              <w:t xml:space="preserve"> Правительства Республики Саха (Якутия) от 27.05.2009 N 236 "О Стратегии развития туристской индустрии в Республике Саха (Якутия) до 2025 года и о Концепции создания особой экономической зоны туристско-рекреационного типа в Республике Саха (Якутия)";</w:t>
            </w:r>
          </w:p>
          <w:p w:rsidR="00767428" w:rsidRDefault="00767428">
            <w:pPr>
              <w:pStyle w:val="ConsPlusNormal"/>
              <w:jc w:val="both"/>
            </w:pPr>
            <w:r>
              <w:t xml:space="preserve">7. </w:t>
            </w:r>
            <w:hyperlink r:id="rId93" w:history="1">
              <w:r>
                <w:rPr>
                  <w:color w:val="0000FF"/>
                </w:rPr>
                <w:t>Схема</w:t>
              </w:r>
            </w:hyperlink>
            <w:r>
              <w:t xml:space="preserve"> комплексного развития производительных сил, транспорта и </w:t>
            </w:r>
            <w:r>
              <w:lastRenderedPageBreak/>
              <w:t>энергетики Республики Саха (Якутия) до 2020 года</w:t>
            </w:r>
          </w:p>
        </w:tc>
      </w:tr>
      <w:tr w:rsidR="00767428">
        <w:tc>
          <w:tcPr>
            <w:tcW w:w="660" w:type="dxa"/>
          </w:tcPr>
          <w:p w:rsidR="00767428" w:rsidRDefault="00767428">
            <w:pPr>
              <w:pStyle w:val="ConsPlusNormal"/>
              <w:jc w:val="center"/>
            </w:pPr>
            <w:r>
              <w:lastRenderedPageBreak/>
              <w:t>3</w:t>
            </w:r>
          </w:p>
        </w:tc>
        <w:tc>
          <w:tcPr>
            <w:tcW w:w="2154" w:type="dxa"/>
          </w:tcPr>
          <w:p w:rsidR="00767428" w:rsidRDefault="00767428">
            <w:pPr>
              <w:pStyle w:val="ConsPlusNormal"/>
            </w:pPr>
            <w:r>
              <w:t>Соисполнитель подпрограммы</w:t>
            </w:r>
          </w:p>
        </w:tc>
        <w:tc>
          <w:tcPr>
            <w:tcW w:w="6832" w:type="dxa"/>
            <w:gridSpan w:val="3"/>
          </w:tcPr>
          <w:p w:rsidR="00767428" w:rsidRDefault="00767428">
            <w:pPr>
              <w:pStyle w:val="ConsPlusNormal"/>
              <w:jc w:val="center"/>
            </w:pPr>
            <w:r>
              <w:t>-</w:t>
            </w:r>
          </w:p>
        </w:tc>
      </w:tr>
      <w:tr w:rsidR="00767428">
        <w:tc>
          <w:tcPr>
            <w:tcW w:w="660" w:type="dxa"/>
          </w:tcPr>
          <w:p w:rsidR="00767428" w:rsidRDefault="00767428">
            <w:pPr>
              <w:pStyle w:val="ConsPlusNormal"/>
              <w:jc w:val="center"/>
            </w:pPr>
            <w:r>
              <w:t>4</w:t>
            </w:r>
          </w:p>
        </w:tc>
        <w:tc>
          <w:tcPr>
            <w:tcW w:w="2154" w:type="dxa"/>
          </w:tcPr>
          <w:p w:rsidR="00767428" w:rsidRDefault="00767428">
            <w:pPr>
              <w:pStyle w:val="ConsPlusNormal"/>
            </w:pPr>
            <w:r>
              <w:t>Цель и задачи подпрограммы</w:t>
            </w:r>
          </w:p>
        </w:tc>
        <w:tc>
          <w:tcPr>
            <w:tcW w:w="6832" w:type="dxa"/>
            <w:gridSpan w:val="3"/>
          </w:tcPr>
          <w:p w:rsidR="00767428" w:rsidRDefault="00767428">
            <w:pPr>
              <w:pStyle w:val="ConsPlusNormal"/>
              <w:jc w:val="center"/>
            </w:pPr>
            <w:r>
              <w:t>Цель подпрограммы:</w:t>
            </w:r>
          </w:p>
          <w:p w:rsidR="00767428" w:rsidRDefault="00767428">
            <w:pPr>
              <w:pStyle w:val="ConsPlusNormal"/>
              <w:jc w:val="both"/>
            </w:pPr>
            <w:r>
              <w:t>обеспечение повышения качества туристских услуг, повышения предпринимательских компетенций, сопровождение и поддержка соответствия требованиям российского и республиканского законодательства</w:t>
            </w:r>
          </w:p>
          <w:p w:rsidR="00767428" w:rsidRDefault="00767428">
            <w:pPr>
              <w:pStyle w:val="ConsPlusNormal"/>
              <w:jc w:val="center"/>
            </w:pPr>
            <w:r>
              <w:t>Задачи подпрограммы:</w:t>
            </w:r>
          </w:p>
          <w:p w:rsidR="00767428" w:rsidRDefault="00767428">
            <w:pPr>
              <w:pStyle w:val="ConsPlusNormal"/>
              <w:jc w:val="both"/>
            </w:pPr>
            <w:r>
              <w:t>1. Повышение престижа профессий в сфере гостеприимства.</w:t>
            </w:r>
          </w:p>
          <w:p w:rsidR="00767428" w:rsidRDefault="00767428">
            <w:pPr>
              <w:pStyle w:val="ConsPlusNormal"/>
              <w:jc w:val="both"/>
            </w:pPr>
            <w:r>
              <w:t>2. Повышение квалификации персонала в сфере гостеприимства.</w:t>
            </w:r>
          </w:p>
          <w:p w:rsidR="00767428" w:rsidRDefault="00767428">
            <w:pPr>
              <w:pStyle w:val="ConsPlusNormal"/>
              <w:jc w:val="both"/>
            </w:pPr>
            <w:r>
              <w:t>3. Внедрение системы классификации и сертификации объектов и услуг в сфере индустрии гостеприимства.</w:t>
            </w:r>
          </w:p>
          <w:p w:rsidR="00767428" w:rsidRDefault="00767428">
            <w:pPr>
              <w:pStyle w:val="ConsPlusNormal"/>
              <w:jc w:val="both"/>
            </w:pPr>
            <w:r>
              <w:t>4. Развитие статистического учета в сфере туризма</w:t>
            </w:r>
          </w:p>
        </w:tc>
      </w:tr>
      <w:tr w:rsidR="00767428">
        <w:tc>
          <w:tcPr>
            <w:tcW w:w="660" w:type="dxa"/>
          </w:tcPr>
          <w:p w:rsidR="00767428" w:rsidRDefault="00767428">
            <w:pPr>
              <w:pStyle w:val="ConsPlusNormal"/>
              <w:jc w:val="center"/>
            </w:pPr>
            <w:r>
              <w:t>5</w:t>
            </w:r>
          </w:p>
        </w:tc>
        <w:tc>
          <w:tcPr>
            <w:tcW w:w="2154" w:type="dxa"/>
          </w:tcPr>
          <w:p w:rsidR="00767428" w:rsidRDefault="00767428">
            <w:pPr>
              <w:pStyle w:val="ConsPlusNormal"/>
            </w:pPr>
            <w:r>
              <w:t>Целевые индикаторы подпрограммы</w:t>
            </w:r>
          </w:p>
        </w:tc>
        <w:tc>
          <w:tcPr>
            <w:tcW w:w="6832" w:type="dxa"/>
            <w:gridSpan w:val="3"/>
          </w:tcPr>
          <w:p w:rsidR="00767428" w:rsidRDefault="00767428">
            <w:pPr>
              <w:pStyle w:val="ConsPlusNormal"/>
              <w:jc w:val="both"/>
            </w:pPr>
            <w:r>
              <w:t>Объем платных туристских услуг, оказанных населению;</w:t>
            </w:r>
          </w:p>
          <w:p w:rsidR="00767428" w:rsidRDefault="00767428">
            <w:pPr>
              <w:pStyle w:val="ConsPlusNormal"/>
              <w:jc w:val="both"/>
            </w:pPr>
            <w:r>
              <w:t>количество слушателей лекций, семинаров по развитию внутреннего и въездного туризма;</w:t>
            </w:r>
          </w:p>
          <w:p w:rsidR="00767428" w:rsidRDefault="00767428">
            <w:pPr>
              <w:pStyle w:val="ConsPlusNormal"/>
              <w:jc w:val="both"/>
            </w:pPr>
            <w:r>
              <w:t>количество юридических лиц и ИП, получивших грант на усовершенствование действующих туристских маршрутов внутреннего и въездного туризма</w:t>
            </w:r>
          </w:p>
        </w:tc>
      </w:tr>
      <w:tr w:rsidR="00767428">
        <w:tc>
          <w:tcPr>
            <w:tcW w:w="660" w:type="dxa"/>
          </w:tcPr>
          <w:p w:rsidR="00767428" w:rsidRDefault="00767428">
            <w:pPr>
              <w:pStyle w:val="ConsPlusNormal"/>
              <w:jc w:val="center"/>
            </w:pPr>
            <w:r>
              <w:t>6</w:t>
            </w:r>
          </w:p>
        </w:tc>
        <w:tc>
          <w:tcPr>
            <w:tcW w:w="2154" w:type="dxa"/>
          </w:tcPr>
          <w:p w:rsidR="00767428" w:rsidRDefault="00767428">
            <w:pPr>
              <w:pStyle w:val="ConsPlusNormal"/>
            </w:pPr>
            <w:r>
              <w:t>Сроки реализации (этапы) подпрограммы</w:t>
            </w:r>
          </w:p>
        </w:tc>
        <w:tc>
          <w:tcPr>
            <w:tcW w:w="6832" w:type="dxa"/>
            <w:gridSpan w:val="3"/>
          </w:tcPr>
          <w:p w:rsidR="00767428" w:rsidRDefault="00767428">
            <w:pPr>
              <w:pStyle w:val="ConsPlusNormal"/>
              <w:jc w:val="center"/>
            </w:pPr>
            <w:r>
              <w:t>2012 - 2019 годы</w:t>
            </w:r>
          </w:p>
        </w:tc>
      </w:tr>
      <w:tr w:rsidR="00767428">
        <w:tc>
          <w:tcPr>
            <w:tcW w:w="9646" w:type="dxa"/>
            <w:gridSpan w:val="5"/>
          </w:tcPr>
          <w:p w:rsidR="00767428" w:rsidRDefault="00767428">
            <w:pPr>
              <w:pStyle w:val="ConsPlusNormal"/>
              <w:jc w:val="both"/>
            </w:pPr>
            <w:r>
              <w:t xml:space="preserve">(в ред. Указов Главы РС(Я) от 02.06.2014 </w:t>
            </w:r>
            <w:hyperlink r:id="rId94" w:history="1">
              <w:r>
                <w:rPr>
                  <w:color w:val="0000FF"/>
                </w:rPr>
                <w:t>N 2690</w:t>
              </w:r>
            </w:hyperlink>
            <w:r>
              <w:t xml:space="preserve">, от 24.09.2015 </w:t>
            </w:r>
            <w:hyperlink r:id="rId95" w:history="1">
              <w:r>
                <w:rPr>
                  <w:color w:val="0000FF"/>
                </w:rPr>
                <w:t>N 674</w:t>
              </w:r>
            </w:hyperlink>
            <w:r>
              <w:t>)</w:t>
            </w:r>
          </w:p>
        </w:tc>
      </w:tr>
      <w:tr w:rsidR="00767428">
        <w:tblPrEx>
          <w:tblBorders>
            <w:insideH w:val="nil"/>
          </w:tblBorders>
        </w:tblPrEx>
        <w:tc>
          <w:tcPr>
            <w:tcW w:w="660" w:type="dxa"/>
            <w:tcBorders>
              <w:bottom w:val="nil"/>
            </w:tcBorders>
          </w:tcPr>
          <w:p w:rsidR="00767428" w:rsidRDefault="00767428">
            <w:pPr>
              <w:pStyle w:val="ConsPlusNormal"/>
              <w:jc w:val="center"/>
            </w:pPr>
            <w:r>
              <w:t>7</w:t>
            </w:r>
          </w:p>
        </w:tc>
        <w:tc>
          <w:tcPr>
            <w:tcW w:w="2154" w:type="dxa"/>
            <w:tcBorders>
              <w:bottom w:val="nil"/>
            </w:tcBorders>
          </w:tcPr>
          <w:p w:rsidR="00767428" w:rsidRDefault="00767428">
            <w:pPr>
              <w:pStyle w:val="ConsPlusNormal"/>
            </w:pPr>
            <w:r>
              <w:t>Предельный объем средств на реализацию подпрограммы с разбивкой по годам</w:t>
            </w:r>
          </w:p>
        </w:tc>
        <w:tc>
          <w:tcPr>
            <w:tcW w:w="3657" w:type="dxa"/>
            <w:gridSpan w:val="2"/>
            <w:tcBorders>
              <w:bottom w:val="nil"/>
            </w:tcBorders>
          </w:tcPr>
          <w:p w:rsidR="00767428" w:rsidRDefault="00767428">
            <w:pPr>
              <w:pStyle w:val="ConsPlusNormal"/>
            </w:pPr>
            <w:r>
              <w:t>Всего: 11 188 тыс. руб.</w:t>
            </w:r>
          </w:p>
          <w:p w:rsidR="00767428" w:rsidRDefault="00767428">
            <w:pPr>
              <w:pStyle w:val="ConsPlusNormal"/>
              <w:jc w:val="both"/>
            </w:pPr>
            <w:r>
              <w:t>2012 г. - 2 930 тыс. руб.;</w:t>
            </w:r>
          </w:p>
          <w:p w:rsidR="00767428" w:rsidRDefault="00767428">
            <w:pPr>
              <w:pStyle w:val="ConsPlusNormal"/>
              <w:jc w:val="both"/>
            </w:pPr>
            <w:r>
              <w:t>2013 г. - 3 595 тыс. руб.;</w:t>
            </w:r>
          </w:p>
          <w:p w:rsidR="00767428" w:rsidRDefault="00767428">
            <w:pPr>
              <w:pStyle w:val="ConsPlusNormal"/>
              <w:jc w:val="both"/>
            </w:pPr>
            <w:r>
              <w:t>2014 г. - 2 703 тыс. руб.;</w:t>
            </w:r>
          </w:p>
          <w:p w:rsidR="00767428" w:rsidRDefault="00767428">
            <w:pPr>
              <w:pStyle w:val="ConsPlusNormal"/>
              <w:jc w:val="both"/>
            </w:pPr>
            <w:r>
              <w:t>2015 г. - 400 тыс. руб.;</w:t>
            </w:r>
          </w:p>
          <w:p w:rsidR="00767428" w:rsidRDefault="00767428">
            <w:pPr>
              <w:pStyle w:val="ConsPlusNormal"/>
              <w:jc w:val="both"/>
            </w:pPr>
            <w:r>
              <w:lastRenderedPageBreak/>
              <w:t>2016 г. - 390 тыс. руб.;</w:t>
            </w:r>
          </w:p>
          <w:p w:rsidR="00767428" w:rsidRDefault="00767428">
            <w:pPr>
              <w:pStyle w:val="ConsPlusNormal"/>
            </w:pPr>
            <w:r>
              <w:t>2017 г. - 390 тыс. руб.;</w:t>
            </w:r>
          </w:p>
          <w:p w:rsidR="00767428" w:rsidRDefault="00767428">
            <w:pPr>
              <w:pStyle w:val="ConsPlusNormal"/>
            </w:pPr>
            <w:r>
              <w:t>2018 г. - 390 тыс. руб.;</w:t>
            </w:r>
          </w:p>
          <w:p w:rsidR="00767428" w:rsidRDefault="00767428">
            <w:pPr>
              <w:pStyle w:val="ConsPlusNormal"/>
            </w:pPr>
            <w:r>
              <w:t>2019 г. - 390 тыс. руб.</w:t>
            </w:r>
          </w:p>
        </w:tc>
        <w:tc>
          <w:tcPr>
            <w:tcW w:w="3175" w:type="dxa"/>
            <w:tcBorders>
              <w:bottom w:val="nil"/>
            </w:tcBorders>
          </w:tcPr>
          <w:p w:rsidR="00767428" w:rsidRDefault="00767428">
            <w:pPr>
              <w:pStyle w:val="ConsPlusNormal"/>
              <w:jc w:val="both"/>
            </w:pPr>
            <w:r>
              <w:lastRenderedPageBreak/>
              <w:t>Всего: 52 208 тыс. руб.</w:t>
            </w:r>
          </w:p>
          <w:p w:rsidR="00767428" w:rsidRDefault="00767428">
            <w:pPr>
              <w:pStyle w:val="ConsPlusNormal"/>
              <w:jc w:val="both"/>
            </w:pPr>
            <w:r>
              <w:t>2012 г. - 6 200 тыс. руб.;</w:t>
            </w:r>
          </w:p>
          <w:p w:rsidR="00767428" w:rsidRDefault="00767428">
            <w:pPr>
              <w:pStyle w:val="ConsPlusNormal"/>
              <w:jc w:val="both"/>
            </w:pPr>
            <w:r>
              <w:t>2013 г. - 6 095 тыс. руб.;</w:t>
            </w:r>
          </w:p>
          <w:p w:rsidR="00767428" w:rsidRDefault="00767428">
            <w:pPr>
              <w:pStyle w:val="ConsPlusNormal"/>
              <w:jc w:val="both"/>
            </w:pPr>
            <w:r>
              <w:t>2014 г. - 6 470 тыс. руб.;</w:t>
            </w:r>
          </w:p>
          <w:p w:rsidR="00767428" w:rsidRDefault="00767428">
            <w:pPr>
              <w:pStyle w:val="ConsPlusNormal"/>
              <w:jc w:val="both"/>
            </w:pPr>
            <w:r>
              <w:t>2015 г. - 6 454 тыс. руб.;</w:t>
            </w:r>
          </w:p>
          <w:p w:rsidR="00767428" w:rsidRDefault="00767428">
            <w:pPr>
              <w:pStyle w:val="ConsPlusNormal"/>
              <w:jc w:val="both"/>
            </w:pPr>
            <w:r>
              <w:lastRenderedPageBreak/>
              <w:t>2016 г. - 6 747 тыс. руб.;</w:t>
            </w:r>
          </w:p>
          <w:p w:rsidR="00767428" w:rsidRDefault="00767428">
            <w:pPr>
              <w:pStyle w:val="ConsPlusNormal"/>
              <w:jc w:val="both"/>
            </w:pPr>
            <w:r>
              <w:t>2017 г. - 6 747 тыс. руб.;</w:t>
            </w:r>
          </w:p>
          <w:p w:rsidR="00767428" w:rsidRDefault="00767428">
            <w:pPr>
              <w:pStyle w:val="ConsPlusNormal"/>
              <w:jc w:val="both"/>
            </w:pPr>
            <w:r>
              <w:t>2018 г. - 6 747 тыс. руб.;</w:t>
            </w:r>
          </w:p>
          <w:p w:rsidR="00767428" w:rsidRDefault="00767428">
            <w:pPr>
              <w:pStyle w:val="ConsPlusNormal"/>
              <w:jc w:val="both"/>
            </w:pPr>
            <w:r>
              <w:t>2019 г. - 6 747 тыс. руб.</w:t>
            </w:r>
          </w:p>
        </w:tc>
      </w:tr>
      <w:tr w:rsidR="00767428">
        <w:tblPrEx>
          <w:tblBorders>
            <w:insideH w:val="nil"/>
          </w:tblBorders>
        </w:tblPrEx>
        <w:tc>
          <w:tcPr>
            <w:tcW w:w="9646" w:type="dxa"/>
            <w:gridSpan w:val="5"/>
            <w:tcBorders>
              <w:top w:val="nil"/>
            </w:tcBorders>
          </w:tcPr>
          <w:p w:rsidR="00767428" w:rsidRDefault="00767428">
            <w:pPr>
              <w:pStyle w:val="ConsPlusNormal"/>
              <w:jc w:val="both"/>
            </w:pPr>
            <w:r>
              <w:lastRenderedPageBreak/>
              <w:t xml:space="preserve">(п. 7 в ред. </w:t>
            </w:r>
            <w:hyperlink r:id="rId96" w:history="1">
              <w:r>
                <w:rPr>
                  <w:color w:val="0000FF"/>
                </w:rPr>
                <w:t>Указа</w:t>
              </w:r>
            </w:hyperlink>
            <w:r>
              <w:t xml:space="preserve"> Главы РС(Я) от 24.09.2015 N 674)</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center"/>
      </w:pPr>
      <w:r>
        <w:t>Раздел 1. ХАРАКТЕРИСТИКА ТЕКУЩЕГО СОСТОЯНИЯ</w:t>
      </w:r>
    </w:p>
    <w:p w:rsidR="00767428" w:rsidRDefault="00767428">
      <w:pPr>
        <w:pStyle w:val="ConsPlusNormal"/>
        <w:jc w:val="both"/>
      </w:pPr>
    </w:p>
    <w:p w:rsidR="00767428" w:rsidRDefault="00767428">
      <w:pPr>
        <w:pStyle w:val="ConsPlusNormal"/>
        <w:ind w:firstLine="540"/>
        <w:jc w:val="both"/>
      </w:pPr>
      <w:r>
        <w:t xml:space="preserve">Сегодня Правительством Республики Саха (Якутия) приняты меры по совершенствованию нормативно-правовой базы качества и безопасности туристских услуг, оказываемых на территории республики. Принят и реализуется </w:t>
      </w:r>
      <w:hyperlink r:id="rId97" w:history="1">
        <w:r>
          <w:rPr>
            <w:color w:val="0000FF"/>
          </w:rPr>
          <w:t>Закон</w:t>
        </w:r>
      </w:hyperlink>
      <w:r>
        <w:t xml:space="preserve"> Республики Саха (Якутия) от 15.12.2009 780-З N 443-IV "О туристской деятельности в Республике Саха (Якутия)", в соответствии с которым приняты постановления Правительства Республики Саха (Якутия) от 1 ноября 2010 года </w:t>
      </w:r>
      <w:hyperlink r:id="rId98" w:history="1">
        <w:r>
          <w:rPr>
            <w:color w:val="0000FF"/>
          </w:rPr>
          <w:t>N 485</w:t>
        </w:r>
      </w:hyperlink>
      <w:r>
        <w:t xml:space="preserve"> "Об утверждении Порядка определения статуса официального туристского маршрута Республики Саха (Якутия) и его эксплуатации", от 1 ноября 2010 года </w:t>
      </w:r>
      <w:hyperlink r:id="rId99" w:history="1">
        <w:r>
          <w:rPr>
            <w:color w:val="0000FF"/>
          </w:rPr>
          <w:t>N 486</w:t>
        </w:r>
      </w:hyperlink>
      <w:r>
        <w:t xml:space="preserve"> "Об утверждении Порядка организации специализированных туристских площадок (зон) отдыха и перечень требований обустройства зон в Республике Саха (Якутия)", от 28 декабря 2010 года </w:t>
      </w:r>
      <w:hyperlink r:id="rId100" w:history="1">
        <w:r>
          <w:rPr>
            <w:color w:val="0000FF"/>
          </w:rPr>
          <w:t>N 593</w:t>
        </w:r>
      </w:hyperlink>
      <w:r>
        <w:t xml:space="preserve"> "Об утверждении Порядка туристско-рекреационного планирования и зонирования в Республике Саха (Якутия)".</w:t>
      </w:r>
    </w:p>
    <w:p w:rsidR="00767428" w:rsidRDefault="00767428">
      <w:pPr>
        <w:pStyle w:val="ConsPlusNormal"/>
        <w:ind w:firstLine="540"/>
        <w:jc w:val="both"/>
      </w:pPr>
      <w:r>
        <w:t>Необходимость принятия дополнительных мер по повышению качества и безопасности туристского продукта обусловлена приоритетным целевым сценарием развития Республики Саха (Якутия) как одного из основных туристских регионов России.</w:t>
      </w:r>
    </w:p>
    <w:p w:rsidR="00767428" w:rsidRDefault="00767428">
      <w:pPr>
        <w:pStyle w:val="ConsPlusNormal"/>
        <w:ind w:firstLine="540"/>
        <w:jc w:val="both"/>
      </w:pPr>
      <w:r>
        <w:t>Одним из основополагающих факторов качества оказания туристских услуг является уровень подготовки кадров и наличие опыта работы в условиях рыночной экономики.</w:t>
      </w:r>
    </w:p>
    <w:p w:rsidR="00767428" w:rsidRDefault="00767428">
      <w:pPr>
        <w:pStyle w:val="ConsPlusNormal"/>
        <w:ind w:firstLine="540"/>
        <w:jc w:val="both"/>
      </w:pPr>
      <w:r>
        <w:t>На сегодняшний день на территории Республики Саха (Якутия) подготовку и переподготовку кадров в сфере туризма осуществляют 5 государственных образовательных учреждений среднего профессионального образования (ГОУ СПО) и 5 ВУЗов.</w:t>
      </w:r>
    </w:p>
    <w:p w:rsidR="00767428" w:rsidRDefault="00767428">
      <w:pPr>
        <w:pStyle w:val="ConsPlusNormal"/>
        <w:ind w:firstLine="540"/>
        <w:jc w:val="both"/>
      </w:pPr>
      <w:r>
        <w:t>Среди них ГОУ СПО: Якутский технологический колледж сервиса, Якутский индустриально-педагогический колледж, Покровский колледж бизнес-технологий, Якутский торгово-экономический колледж, Региональный технический колледж в г. Мирном.</w:t>
      </w:r>
    </w:p>
    <w:p w:rsidR="00767428" w:rsidRDefault="00767428">
      <w:pPr>
        <w:pStyle w:val="ConsPlusNormal"/>
        <w:ind w:firstLine="540"/>
        <w:jc w:val="both"/>
      </w:pPr>
      <w:r>
        <w:t>Подготовку кадров в сфере туризма с высшим профессиональным образованием на территории Республики Саха (Якутия) осуществляют 5 ВУЗов: Северо-Восточный федеральный университет им. М.К. Аммосова, Арктический государственный институт искусств и культуры, филиал ГОУ ВПО "Байкальский государственный университет экономики и права" в г. Якутске, филиал ГОУ ВПО "Санкт-Петербургский гуманитарный университет профсоюзов" в г. Якутске, филиал ГОУ ВПО "Российский государственный университет туризма и сервиса" в г. Якутске.</w:t>
      </w:r>
    </w:p>
    <w:p w:rsidR="00767428" w:rsidRDefault="00767428">
      <w:pPr>
        <w:pStyle w:val="ConsPlusNormal"/>
        <w:ind w:firstLine="540"/>
        <w:jc w:val="both"/>
      </w:pPr>
      <w:r>
        <w:t>Система подготовки кадров туристской отрасли в Республике Саха (Якутия), в первую очередь, направлена на подготовку "офис-менеджеров" турпредприятий. Большинство фирм, работающих на рынке туристских услуг, работают на выездной туристский поток. Если же туристская фирма занимается въездным и внутренним туризмом, то доля "офис-менеджеров" в штате сводится к минимуму, так как процесс обслуживания перемещается на место потребления услуги.</w:t>
      </w:r>
    </w:p>
    <w:p w:rsidR="00767428" w:rsidRDefault="00767428">
      <w:pPr>
        <w:pStyle w:val="ConsPlusNormal"/>
        <w:jc w:val="both"/>
      </w:pPr>
    </w:p>
    <w:p w:rsidR="00767428" w:rsidRDefault="00767428">
      <w:pPr>
        <w:pStyle w:val="ConsPlusNormal"/>
        <w:jc w:val="right"/>
      </w:pPr>
      <w:r>
        <w:t>Таблица 1</w:t>
      </w:r>
    </w:p>
    <w:p w:rsidR="00767428" w:rsidRDefault="00767428">
      <w:pPr>
        <w:pStyle w:val="ConsPlusNormal"/>
        <w:jc w:val="both"/>
      </w:pPr>
    </w:p>
    <w:p w:rsidR="00767428" w:rsidRDefault="00767428">
      <w:pPr>
        <w:pStyle w:val="ConsPlusNormal"/>
        <w:jc w:val="center"/>
      </w:pPr>
      <w:r>
        <w:t>Динамика занятости в сфере туризма</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47"/>
        <w:gridCol w:w="825"/>
        <w:gridCol w:w="825"/>
        <w:gridCol w:w="825"/>
        <w:gridCol w:w="990"/>
        <w:gridCol w:w="990"/>
        <w:gridCol w:w="990"/>
      </w:tblGrid>
      <w:tr w:rsidR="00767428">
        <w:tc>
          <w:tcPr>
            <w:tcW w:w="2948" w:type="dxa"/>
          </w:tcPr>
          <w:p w:rsidR="00767428" w:rsidRDefault="00767428">
            <w:pPr>
              <w:pStyle w:val="ConsPlusNormal"/>
              <w:jc w:val="center"/>
            </w:pPr>
            <w:r>
              <w:t>Показатель</w:t>
            </w:r>
          </w:p>
        </w:tc>
        <w:tc>
          <w:tcPr>
            <w:tcW w:w="1247" w:type="dxa"/>
          </w:tcPr>
          <w:p w:rsidR="00767428" w:rsidRDefault="00767428">
            <w:pPr>
              <w:pStyle w:val="ConsPlusNormal"/>
              <w:jc w:val="both"/>
            </w:pPr>
            <w:r>
              <w:t>Ед. изм.</w:t>
            </w:r>
          </w:p>
        </w:tc>
        <w:tc>
          <w:tcPr>
            <w:tcW w:w="825" w:type="dxa"/>
          </w:tcPr>
          <w:p w:rsidR="00767428" w:rsidRDefault="00767428">
            <w:pPr>
              <w:pStyle w:val="ConsPlusNormal"/>
              <w:jc w:val="both"/>
            </w:pPr>
            <w:r>
              <w:t>2005</w:t>
            </w:r>
          </w:p>
        </w:tc>
        <w:tc>
          <w:tcPr>
            <w:tcW w:w="825" w:type="dxa"/>
          </w:tcPr>
          <w:p w:rsidR="00767428" w:rsidRDefault="00767428">
            <w:pPr>
              <w:pStyle w:val="ConsPlusNormal"/>
              <w:jc w:val="both"/>
            </w:pPr>
            <w:r>
              <w:t>2006</w:t>
            </w:r>
          </w:p>
        </w:tc>
        <w:tc>
          <w:tcPr>
            <w:tcW w:w="825" w:type="dxa"/>
          </w:tcPr>
          <w:p w:rsidR="00767428" w:rsidRDefault="00767428">
            <w:pPr>
              <w:pStyle w:val="ConsPlusNormal"/>
              <w:jc w:val="both"/>
            </w:pPr>
            <w:r>
              <w:t>2007</w:t>
            </w:r>
          </w:p>
        </w:tc>
        <w:tc>
          <w:tcPr>
            <w:tcW w:w="990" w:type="dxa"/>
          </w:tcPr>
          <w:p w:rsidR="00767428" w:rsidRDefault="00767428">
            <w:pPr>
              <w:pStyle w:val="ConsPlusNormal"/>
            </w:pPr>
            <w:r>
              <w:t>2008</w:t>
            </w:r>
          </w:p>
        </w:tc>
        <w:tc>
          <w:tcPr>
            <w:tcW w:w="990" w:type="dxa"/>
          </w:tcPr>
          <w:p w:rsidR="00767428" w:rsidRDefault="00767428">
            <w:pPr>
              <w:pStyle w:val="ConsPlusNormal"/>
            </w:pPr>
            <w:r>
              <w:t>2009</w:t>
            </w:r>
          </w:p>
        </w:tc>
        <w:tc>
          <w:tcPr>
            <w:tcW w:w="990" w:type="dxa"/>
          </w:tcPr>
          <w:p w:rsidR="00767428" w:rsidRDefault="00767428">
            <w:pPr>
              <w:pStyle w:val="ConsPlusNormal"/>
            </w:pPr>
            <w:r>
              <w:t>2010</w:t>
            </w:r>
          </w:p>
        </w:tc>
      </w:tr>
      <w:tr w:rsidR="00767428">
        <w:tc>
          <w:tcPr>
            <w:tcW w:w="2948" w:type="dxa"/>
          </w:tcPr>
          <w:p w:rsidR="00767428" w:rsidRDefault="00767428">
            <w:pPr>
              <w:pStyle w:val="ConsPlusNormal"/>
              <w:jc w:val="both"/>
            </w:pPr>
            <w:r>
              <w:t>Штатная численность работников туркомпаний</w:t>
            </w:r>
          </w:p>
        </w:tc>
        <w:tc>
          <w:tcPr>
            <w:tcW w:w="1247" w:type="dxa"/>
          </w:tcPr>
          <w:p w:rsidR="00767428" w:rsidRDefault="00767428">
            <w:pPr>
              <w:pStyle w:val="ConsPlusNormal"/>
            </w:pPr>
            <w:r>
              <w:t>человек</w:t>
            </w:r>
          </w:p>
        </w:tc>
        <w:tc>
          <w:tcPr>
            <w:tcW w:w="825" w:type="dxa"/>
          </w:tcPr>
          <w:p w:rsidR="00767428" w:rsidRDefault="00767428">
            <w:pPr>
              <w:pStyle w:val="ConsPlusNormal"/>
            </w:pPr>
            <w:r>
              <w:t>136</w:t>
            </w:r>
          </w:p>
        </w:tc>
        <w:tc>
          <w:tcPr>
            <w:tcW w:w="825" w:type="dxa"/>
          </w:tcPr>
          <w:p w:rsidR="00767428" w:rsidRDefault="00767428">
            <w:pPr>
              <w:pStyle w:val="ConsPlusNormal"/>
            </w:pPr>
            <w:r>
              <w:t>194</w:t>
            </w:r>
          </w:p>
        </w:tc>
        <w:tc>
          <w:tcPr>
            <w:tcW w:w="825" w:type="dxa"/>
          </w:tcPr>
          <w:p w:rsidR="00767428" w:rsidRDefault="00767428">
            <w:pPr>
              <w:pStyle w:val="ConsPlusNormal"/>
            </w:pPr>
            <w:r>
              <w:t>183</w:t>
            </w:r>
          </w:p>
        </w:tc>
        <w:tc>
          <w:tcPr>
            <w:tcW w:w="990" w:type="dxa"/>
          </w:tcPr>
          <w:p w:rsidR="00767428" w:rsidRDefault="00767428">
            <w:pPr>
              <w:pStyle w:val="ConsPlusNormal"/>
              <w:jc w:val="center"/>
            </w:pPr>
            <w:r>
              <w:t>217</w:t>
            </w:r>
          </w:p>
        </w:tc>
        <w:tc>
          <w:tcPr>
            <w:tcW w:w="990" w:type="dxa"/>
          </w:tcPr>
          <w:p w:rsidR="00767428" w:rsidRDefault="00767428">
            <w:pPr>
              <w:pStyle w:val="ConsPlusNormal"/>
              <w:jc w:val="center"/>
            </w:pPr>
            <w:r>
              <w:t>225</w:t>
            </w:r>
          </w:p>
        </w:tc>
        <w:tc>
          <w:tcPr>
            <w:tcW w:w="990" w:type="dxa"/>
          </w:tcPr>
          <w:p w:rsidR="00767428" w:rsidRDefault="00767428">
            <w:pPr>
              <w:pStyle w:val="ConsPlusNormal"/>
              <w:jc w:val="center"/>
            </w:pPr>
            <w:r>
              <w:t>268</w:t>
            </w:r>
          </w:p>
        </w:tc>
      </w:tr>
      <w:tr w:rsidR="00767428">
        <w:tc>
          <w:tcPr>
            <w:tcW w:w="2948" w:type="dxa"/>
          </w:tcPr>
          <w:p w:rsidR="00767428" w:rsidRDefault="00767428">
            <w:pPr>
              <w:pStyle w:val="ConsPlusNormal"/>
            </w:pPr>
            <w:r>
              <w:t>- их доля в общем числе занятых в экономике субъекта</w:t>
            </w:r>
          </w:p>
        </w:tc>
        <w:tc>
          <w:tcPr>
            <w:tcW w:w="1247" w:type="dxa"/>
          </w:tcPr>
          <w:p w:rsidR="00767428" w:rsidRDefault="00767428">
            <w:pPr>
              <w:pStyle w:val="ConsPlusNormal"/>
              <w:jc w:val="center"/>
            </w:pPr>
            <w:r>
              <w:t>%</w:t>
            </w:r>
          </w:p>
        </w:tc>
        <w:tc>
          <w:tcPr>
            <w:tcW w:w="825" w:type="dxa"/>
          </w:tcPr>
          <w:p w:rsidR="00767428" w:rsidRDefault="00767428">
            <w:pPr>
              <w:pStyle w:val="ConsPlusNormal"/>
              <w:jc w:val="both"/>
            </w:pPr>
            <w:r>
              <w:t>0,03</w:t>
            </w:r>
          </w:p>
        </w:tc>
        <w:tc>
          <w:tcPr>
            <w:tcW w:w="825" w:type="dxa"/>
          </w:tcPr>
          <w:p w:rsidR="00767428" w:rsidRDefault="00767428">
            <w:pPr>
              <w:pStyle w:val="ConsPlusNormal"/>
              <w:jc w:val="both"/>
            </w:pPr>
            <w:r>
              <w:t>0,04</w:t>
            </w:r>
          </w:p>
        </w:tc>
        <w:tc>
          <w:tcPr>
            <w:tcW w:w="825" w:type="dxa"/>
          </w:tcPr>
          <w:p w:rsidR="00767428" w:rsidRDefault="00767428">
            <w:pPr>
              <w:pStyle w:val="ConsPlusNormal"/>
              <w:jc w:val="both"/>
            </w:pPr>
            <w:r>
              <w:t>0,04</w:t>
            </w:r>
          </w:p>
        </w:tc>
        <w:tc>
          <w:tcPr>
            <w:tcW w:w="990" w:type="dxa"/>
          </w:tcPr>
          <w:p w:rsidR="00767428" w:rsidRDefault="00767428">
            <w:pPr>
              <w:pStyle w:val="ConsPlusNormal"/>
              <w:jc w:val="both"/>
            </w:pPr>
            <w:r>
              <w:t>0,048</w:t>
            </w:r>
          </w:p>
        </w:tc>
        <w:tc>
          <w:tcPr>
            <w:tcW w:w="990" w:type="dxa"/>
          </w:tcPr>
          <w:p w:rsidR="00767428" w:rsidRDefault="00767428">
            <w:pPr>
              <w:pStyle w:val="ConsPlusNormal"/>
              <w:jc w:val="both"/>
            </w:pPr>
            <w:r>
              <w:t>0,049</w:t>
            </w:r>
          </w:p>
        </w:tc>
        <w:tc>
          <w:tcPr>
            <w:tcW w:w="990" w:type="dxa"/>
          </w:tcPr>
          <w:p w:rsidR="00767428" w:rsidRDefault="00767428">
            <w:pPr>
              <w:pStyle w:val="ConsPlusNormal"/>
              <w:jc w:val="both"/>
            </w:pPr>
            <w:r>
              <w:t>0,059</w:t>
            </w:r>
          </w:p>
        </w:tc>
      </w:tr>
    </w:tbl>
    <w:p w:rsidR="00767428" w:rsidRDefault="00767428">
      <w:pPr>
        <w:pStyle w:val="ConsPlusNormal"/>
        <w:jc w:val="both"/>
      </w:pPr>
    </w:p>
    <w:p w:rsidR="00767428" w:rsidRDefault="00767428">
      <w:pPr>
        <w:pStyle w:val="ConsPlusNormal"/>
        <w:ind w:firstLine="540"/>
        <w:jc w:val="both"/>
      </w:pPr>
      <w:r>
        <w:t xml:space="preserve">Учитывая приоритетность государственной политики в развитии туристской отрасли (внутренний и въездной туризм), подготовка кадров должна быть нацелена на специальности, востребованные конъюнктурой рынка, уделяя особое внимание подготовке кадров смежных отраслей (персонал среднего звена в отрасли гостеприимства) и узкоспециализированных специалистов внутреннего и въездного туризма (краеведы, экскурсоводы, инструкторы-проводники). В </w:t>
      </w:r>
      <w:hyperlink r:id="rId101" w:history="1">
        <w:r>
          <w:rPr>
            <w:color w:val="0000FF"/>
          </w:rPr>
          <w:t>ФЗ-132</w:t>
        </w:r>
      </w:hyperlink>
      <w:r>
        <w:t xml:space="preserve"> "Об основах туристской деятельности в Российской Федерации" дано определение специальности инструктор-проводник (инструктор-проводник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 Подготовка и переподготовка кадров узкоспециализированных профессий очень актуальна для регионов ДВФО, так основными видами туризма являются активный, экстремальный, с элементами спортивного и т.д., где от подготовки и сопровождения специально обученных людей в первую очередь зависят безопасность и качество услуг.</w:t>
      </w:r>
    </w:p>
    <w:p w:rsidR="00767428" w:rsidRDefault="00767428">
      <w:pPr>
        <w:pStyle w:val="ConsPlusNormal"/>
        <w:ind w:firstLine="540"/>
        <w:jc w:val="both"/>
      </w:pPr>
      <w:r>
        <w:t>Необходимо отметить, что по основному показателю туристской привлекательности страны - въезду иностранных туристов, регионы Дальнего Востока России характеризуются отрицательной динамикой за период с 2000 по 2009 год.</w:t>
      </w:r>
    </w:p>
    <w:p w:rsidR="00767428" w:rsidRDefault="00767428">
      <w:pPr>
        <w:pStyle w:val="ConsPlusNormal"/>
        <w:ind w:firstLine="540"/>
        <w:jc w:val="both"/>
      </w:pPr>
      <w:r>
        <w:t>Помимо программных мероприятий, требующих финансирования из средств государственного бюджета Республики Саха (Якутия) планируется ввести единую систему подготовки и аккредитации экскурсоводов и гидов-переводчиков в Республике Саха (Якутия).</w:t>
      </w:r>
    </w:p>
    <w:p w:rsidR="00767428" w:rsidRDefault="00767428">
      <w:pPr>
        <w:pStyle w:val="ConsPlusNormal"/>
        <w:ind w:firstLine="540"/>
        <w:jc w:val="both"/>
      </w:pPr>
      <w:r>
        <w:t>Крайне важно повышение имиджа профессий в отрасли гостеприимства, придание специальностям социально-культурного сервиса и туризма признаков гуманитаризации, "проводника" кросс-культурной коммуникации людей и народов. Подавляющее большинство занятых в сфере гостеприимства людей занимают должности среднего обслуживающего звена. Вместе с тем, важно также и внедрение механизма стажировок за рубежом и в других регионах России, практика, обмен опытом по подготовке кадров для сферы туризма.</w:t>
      </w:r>
    </w:p>
    <w:p w:rsidR="00767428" w:rsidRDefault="00767428">
      <w:pPr>
        <w:pStyle w:val="ConsPlusNormal"/>
        <w:jc w:val="both"/>
      </w:pPr>
      <w:r>
        <w:t xml:space="preserve">(в ред. </w:t>
      </w:r>
      <w:hyperlink r:id="rId102" w:history="1">
        <w:r>
          <w:rPr>
            <w:color w:val="0000FF"/>
          </w:rPr>
          <w:t>Указа</w:t>
        </w:r>
      </w:hyperlink>
      <w:r>
        <w:t xml:space="preserve"> Президента РС(Я) от 29.11.2013 N 2342)</w:t>
      </w:r>
    </w:p>
    <w:p w:rsidR="00767428" w:rsidRDefault="00767428">
      <w:pPr>
        <w:pStyle w:val="ConsPlusNormal"/>
        <w:jc w:val="both"/>
      </w:pPr>
    </w:p>
    <w:p w:rsidR="00767428" w:rsidRDefault="00767428">
      <w:pPr>
        <w:pStyle w:val="ConsPlusNormal"/>
        <w:jc w:val="right"/>
      </w:pPr>
      <w:r>
        <w:t>Таблица 2</w:t>
      </w:r>
    </w:p>
    <w:p w:rsidR="00767428" w:rsidRDefault="00767428">
      <w:pPr>
        <w:pStyle w:val="ConsPlusNormal"/>
        <w:jc w:val="both"/>
      </w:pPr>
    </w:p>
    <w:p w:rsidR="00767428" w:rsidRDefault="00767428">
      <w:pPr>
        <w:pStyle w:val="ConsPlusNormal"/>
        <w:jc w:val="center"/>
      </w:pPr>
      <w:r>
        <w:t>Численность и состав работающих</w:t>
      </w:r>
    </w:p>
    <w:p w:rsidR="00767428" w:rsidRDefault="00767428">
      <w:pPr>
        <w:pStyle w:val="ConsPlusNormal"/>
        <w:jc w:val="center"/>
      </w:pPr>
      <w:r>
        <w:t>в коллективных средствах размещения</w:t>
      </w:r>
    </w:p>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85"/>
        <w:gridCol w:w="1485"/>
        <w:gridCol w:w="1485"/>
      </w:tblGrid>
      <w:tr w:rsidR="00767428">
        <w:tc>
          <w:tcPr>
            <w:tcW w:w="4762" w:type="dxa"/>
          </w:tcPr>
          <w:p w:rsidR="00767428" w:rsidRDefault="00767428">
            <w:pPr>
              <w:pStyle w:val="ConsPlusNormal"/>
            </w:pPr>
          </w:p>
        </w:tc>
        <w:tc>
          <w:tcPr>
            <w:tcW w:w="1485" w:type="dxa"/>
          </w:tcPr>
          <w:p w:rsidR="00767428" w:rsidRDefault="00767428">
            <w:pPr>
              <w:pStyle w:val="ConsPlusNormal"/>
              <w:jc w:val="center"/>
            </w:pPr>
            <w:r>
              <w:t>2007</w:t>
            </w:r>
          </w:p>
        </w:tc>
        <w:tc>
          <w:tcPr>
            <w:tcW w:w="1485" w:type="dxa"/>
          </w:tcPr>
          <w:p w:rsidR="00767428" w:rsidRDefault="00767428">
            <w:pPr>
              <w:pStyle w:val="ConsPlusNormal"/>
              <w:jc w:val="center"/>
            </w:pPr>
            <w:r>
              <w:t>2008</w:t>
            </w:r>
          </w:p>
        </w:tc>
        <w:tc>
          <w:tcPr>
            <w:tcW w:w="1485" w:type="dxa"/>
          </w:tcPr>
          <w:p w:rsidR="00767428" w:rsidRDefault="00767428">
            <w:pPr>
              <w:pStyle w:val="ConsPlusNormal"/>
              <w:jc w:val="center"/>
            </w:pPr>
            <w:r>
              <w:t>2009</w:t>
            </w:r>
          </w:p>
        </w:tc>
      </w:tr>
      <w:tr w:rsidR="00767428">
        <w:tc>
          <w:tcPr>
            <w:tcW w:w="4762" w:type="dxa"/>
          </w:tcPr>
          <w:p w:rsidR="00767428" w:rsidRDefault="00767428">
            <w:pPr>
              <w:pStyle w:val="ConsPlusNormal"/>
            </w:pPr>
            <w:r>
              <w:t>Среднесписочная численность работников, чел.</w:t>
            </w:r>
          </w:p>
        </w:tc>
        <w:tc>
          <w:tcPr>
            <w:tcW w:w="1485" w:type="dxa"/>
          </w:tcPr>
          <w:p w:rsidR="00767428" w:rsidRDefault="00767428">
            <w:pPr>
              <w:pStyle w:val="ConsPlusNormal"/>
              <w:jc w:val="center"/>
            </w:pPr>
            <w:r>
              <w:t>2 259</w:t>
            </w:r>
          </w:p>
        </w:tc>
        <w:tc>
          <w:tcPr>
            <w:tcW w:w="1485" w:type="dxa"/>
          </w:tcPr>
          <w:p w:rsidR="00767428" w:rsidRDefault="00767428">
            <w:pPr>
              <w:pStyle w:val="ConsPlusNormal"/>
              <w:jc w:val="center"/>
            </w:pPr>
            <w:r>
              <w:t>2 118</w:t>
            </w:r>
          </w:p>
        </w:tc>
        <w:tc>
          <w:tcPr>
            <w:tcW w:w="1485" w:type="dxa"/>
          </w:tcPr>
          <w:p w:rsidR="00767428" w:rsidRDefault="00767428">
            <w:pPr>
              <w:pStyle w:val="ConsPlusNormal"/>
              <w:jc w:val="center"/>
            </w:pPr>
            <w:r>
              <w:t>2 012</w:t>
            </w:r>
          </w:p>
        </w:tc>
      </w:tr>
      <w:tr w:rsidR="00767428">
        <w:tc>
          <w:tcPr>
            <w:tcW w:w="4762" w:type="dxa"/>
          </w:tcPr>
          <w:p w:rsidR="00767428" w:rsidRDefault="00767428">
            <w:pPr>
              <w:pStyle w:val="ConsPlusNormal"/>
            </w:pPr>
            <w:r>
              <w:t>В том числе:</w:t>
            </w:r>
          </w:p>
        </w:tc>
        <w:tc>
          <w:tcPr>
            <w:tcW w:w="1485" w:type="dxa"/>
          </w:tcPr>
          <w:p w:rsidR="00767428" w:rsidRDefault="00767428">
            <w:pPr>
              <w:pStyle w:val="ConsPlusNormal"/>
            </w:pPr>
          </w:p>
        </w:tc>
        <w:tc>
          <w:tcPr>
            <w:tcW w:w="1485" w:type="dxa"/>
          </w:tcPr>
          <w:p w:rsidR="00767428" w:rsidRDefault="00767428">
            <w:pPr>
              <w:pStyle w:val="ConsPlusNormal"/>
            </w:pPr>
          </w:p>
        </w:tc>
        <w:tc>
          <w:tcPr>
            <w:tcW w:w="1485" w:type="dxa"/>
          </w:tcPr>
          <w:p w:rsidR="00767428" w:rsidRDefault="00767428">
            <w:pPr>
              <w:pStyle w:val="ConsPlusNormal"/>
            </w:pPr>
          </w:p>
        </w:tc>
      </w:tr>
      <w:tr w:rsidR="00767428">
        <w:tc>
          <w:tcPr>
            <w:tcW w:w="4762" w:type="dxa"/>
          </w:tcPr>
          <w:p w:rsidR="00767428" w:rsidRDefault="00767428">
            <w:pPr>
              <w:pStyle w:val="ConsPlusNormal"/>
            </w:pPr>
            <w:r>
              <w:t>администраторов</w:t>
            </w:r>
          </w:p>
        </w:tc>
        <w:tc>
          <w:tcPr>
            <w:tcW w:w="1485" w:type="dxa"/>
          </w:tcPr>
          <w:p w:rsidR="00767428" w:rsidRDefault="00767428">
            <w:pPr>
              <w:pStyle w:val="ConsPlusNormal"/>
              <w:jc w:val="center"/>
            </w:pPr>
            <w:r>
              <w:t>177</w:t>
            </w:r>
          </w:p>
        </w:tc>
        <w:tc>
          <w:tcPr>
            <w:tcW w:w="1485" w:type="dxa"/>
          </w:tcPr>
          <w:p w:rsidR="00767428" w:rsidRDefault="00767428">
            <w:pPr>
              <w:pStyle w:val="ConsPlusNormal"/>
              <w:jc w:val="center"/>
            </w:pPr>
            <w:r>
              <w:t>172</w:t>
            </w:r>
          </w:p>
        </w:tc>
        <w:tc>
          <w:tcPr>
            <w:tcW w:w="1485" w:type="dxa"/>
          </w:tcPr>
          <w:p w:rsidR="00767428" w:rsidRDefault="00767428">
            <w:pPr>
              <w:pStyle w:val="ConsPlusNormal"/>
              <w:jc w:val="center"/>
            </w:pPr>
            <w:r>
              <w:t>193</w:t>
            </w:r>
          </w:p>
        </w:tc>
      </w:tr>
      <w:tr w:rsidR="00767428">
        <w:tc>
          <w:tcPr>
            <w:tcW w:w="4762" w:type="dxa"/>
          </w:tcPr>
          <w:p w:rsidR="00767428" w:rsidRDefault="00767428">
            <w:pPr>
              <w:pStyle w:val="ConsPlusNormal"/>
            </w:pPr>
            <w:r>
              <w:t>менеджеров</w:t>
            </w:r>
          </w:p>
        </w:tc>
        <w:tc>
          <w:tcPr>
            <w:tcW w:w="1485" w:type="dxa"/>
          </w:tcPr>
          <w:p w:rsidR="00767428" w:rsidRDefault="00767428">
            <w:pPr>
              <w:pStyle w:val="ConsPlusNormal"/>
              <w:jc w:val="center"/>
            </w:pPr>
            <w:r>
              <w:t>39</w:t>
            </w:r>
          </w:p>
        </w:tc>
        <w:tc>
          <w:tcPr>
            <w:tcW w:w="1485" w:type="dxa"/>
          </w:tcPr>
          <w:p w:rsidR="00767428" w:rsidRDefault="00767428">
            <w:pPr>
              <w:pStyle w:val="ConsPlusNormal"/>
              <w:jc w:val="center"/>
            </w:pPr>
            <w:r>
              <w:t>38</w:t>
            </w:r>
          </w:p>
        </w:tc>
        <w:tc>
          <w:tcPr>
            <w:tcW w:w="1485" w:type="dxa"/>
          </w:tcPr>
          <w:p w:rsidR="00767428" w:rsidRDefault="00767428">
            <w:pPr>
              <w:pStyle w:val="ConsPlusNormal"/>
              <w:jc w:val="center"/>
            </w:pPr>
            <w:r>
              <w:t>35</w:t>
            </w:r>
          </w:p>
        </w:tc>
      </w:tr>
      <w:tr w:rsidR="00767428">
        <w:tc>
          <w:tcPr>
            <w:tcW w:w="4762" w:type="dxa"/>
          </w:tcPr>
          <w:p w:rsidR="00767428" w:rsidRDefault="00767428">
            <w:pPr>
              <w:pStyle w:val="ConsPlusNormal"/>
            </w:pPr>
            <w:r>
              <w:t>портье</w:t>
            </w:r>
          </w:p>
        </w:tc>
        <w:tc>
          <w:tcPr>
            <w:tcW w:w="1485" w:type="dxa"/>
          </w:tcPr>
          <w:p w:rsidR="00767428" w:rsidRDefault="00767428">
            <w:pPr>
              <w:pStyle w:val="ConsPlusNormal"/>
              <w:jc w:val="center"/>
            </w:pPr>
            <w:r>
              <w:t>35</w:t>
            </w:r>
          </w:p>
        </w:tc>
        <w:tc>
          <w:tcPr>
            <w:tcW w:w="1485" w:type="dxa"/>
          </w:tcPr>
          <w:p w:rsidR="00767428" w:rsidRDefault="00767428">
            <w:pPr>
              <w:pStyle w:val="ConsPlusNormal"/>
              <w:jc w:val="center"/>
            </w:pPr>
            <w:r>
              <w:t>39</w:t>
            </w:r>
          </w:p>
        </w:tc>
        <w:tc>
          <w:tcPr>
            <w:tcW w:w="1485" w:type="dxa"/>
          </w:tcPr>
          <w:p w:rsidR="00767428" w:rsidRDefault="00767428">
            <w:pPr>
              <w:pStyle w:val="ConsPlusNormal"/>
              <w:jc w:val="center"/>
            </w:pPr>
            <w:r>
              <w:t>38</w:t>
            </w:r>
          </w:p>
        </w:tc>
      </w:tr>
      <w:tr w:rsidR="00767428">
        <w:tc>
          <w:tcPr>
            <w:tcW w:w="4762" w:type="dxa"/>
          </w:tcPr>
          <w:p w:rsidR="00767428" w:rsidRDefault="00767428">
            <w:pPr>
              <w:pStyle w:val="ConsPlusNormal"/>
            </w:pPr>
            <w:r>
              <w:t>горничных</w:t>
            </w:r>
          </w:p>
        </w:tc>
        <w:tc>
          <w:tcPr>
            <w:tcW w:w="1485" w:type="dxa"/>
          </w:tcPr>
          <w:p w:rsidR="00767428" w:rsidRDefault="00767428">
            <w:pPr>
              <w:pStyle w:val="ConsPlusNormal"/>
              <w:jc w:val="center"/>
            </w:pPr>
            <w:r>
              <w:t>215</w:t>
            </w:r>
          </w:p>
        </w:tc>
        <w:tc>
          <w:tcPr>
            <w:tcW w:w="1485" w:type="dxa"/>
          </w:tcPr>
          <w:p w:rsidR="00767428" w:rsidRDefault="00767428">
            <w:pPr>
              <w:pStyle w:val="ConsPlusNormal"/>
              <w:jc w:val="center"/>
            </w:pPr>
            <w:r>
              <w:t>240</w:t>
            </w:r>
          </w:p>
        </w:tc>
        <w:tc>
          <w:tcPr>
            <w:tcW w:w="1485" w:type="dxa"/>
          </w:tcPr>
          <w:p w:rsidR="00767428" w:rsidRDefault="00767428">
            <w:pPr>
              <w:pStyle w:val="ConsPlusNormal"/>
              <w:jc w:val="center"/>
            </w:pPr>
            <w:r>
              <w:t>220</w:t>
            </w:r>
          </w:p>
        </w:tc>
      </w:tr>
      <w:tr w:rsidR="00767428">
        <w:tc>
          <w:tcPr>
            <w:tcW w:w="4762" w:type="dxa"/>
          </w:tcPr>
          <w:p w:rsidR="00767428" w:rsidRDefault="00767428">
            <w:pPr>
              <w:pStyle w:val="ConsPlusNormal"/>
            </w:pPr>
            <w:r>
              <w:t>врачей</w:t>
            </w:r>
          </w:p>
        </w:tc>
        <w:tc>
          <w:tcPr>
            <w:tcW w:w="1485" w:type="dxa"/>
          </w:tcPr>
          <w:p w:rsidR="00767428" w:rsidRDefault="00767428">
            <w:pPr>
              <w:pStyle w:val="ConsPlusNormal"/>
              <w:jc w:val="center"/>
            </w:pPr>
            <w:r>
              <w:t>94</w:t>
            </w:r>
          </w:p>
        </w:tc>
        <w:tc>
          <w:tcPr>
            <w:tcW w:w="1485" w:type="dxa"/>
          </w:tcPr>
          <w:p w:rsidR="00767428" w:rsidRDefault="00767428">
            <w:pPr>
              <w:pStyle w:val="ConsPlusNormal"/>
              <w:jc w:val="center"/>
            </w:pPr>
            <w:r>
              <w:t>87</w:t>
            </w:r>
          </w:p>
        </w:tc>
        <w:tc>
          <w:tcPr>
            <w:tcW w:w="1485" w:type="dxa"/>
          </w:tcPr>
          <w:p w:rsidR="00767428" w:rsidRDefault="00767428">
            <w:pPr>
              <w:pStyle w:val="ConsPlusNormal"/>
              <w:jc w:val="center"/>
            </w:pPr>
            <w:r>
              <w:t>77</w:t>
            </w:r>
          </w:p>
        </w:tc>
      </w:tr>
      <w:tr w:rsidR="00767428">
        <w:tc>
          <w:tcPr>
            <w:tcW w:w="4762" w:type="dxa"/>
          </w:tcPr>
          <w:p w:rsidR="00767428" w:rsidRDefault="00767428">
            <w:pPr>
              <w:pStyle w:val="ConsPlusNormal"/>
            </w:pPr>
            <w:r>
              <w:t>среднего медицинского персонала</w:t>
            </w:r>
          </w:p>
        </w:tc>
        <w:tc>
          <w:tcPr>
            <w:tcW w:w="1485" w:type="dxa"/>
          </w:tcPr>
          <w:p w:rsidR="00767428" w:rsidRDefault="00767428">
            <w:pPr>
              <w:pStyle w:val="ConsPlusNormal"/>
              <w:jc w:val="center"/>
            </w:pPr>
            <w:r>
              <w:t>308</w:t>
            </w:r>
          </w:p>
        </w:tc>
        <w:tc>
          <w:tcPr>
            <w:tcW w:w="1485" w:type="dxa"/>
          </w:tcPr>
          <w:p w:rsidR="00767428" w:rsidRDefault="00767428">
            <w:pPr>
              <w:pStyle w:val="ConsPlusNormal"/>
              <w:jc w:val="center"/>
            </w:pPr>
            <w:r>
              <w:t>278</w:t>
            </w:r>
          </w:p>
        </w:tc>
        <w:tc>
          <w:tcPr>
            <w:tcW w:w="1485" w:type="dxa"/>
          </w:tcPr>
          <w:p w:rsidR="00767428" w:rsidRDefault="00767428">
            <w:pPr>
              <w:pStyle w:val="ConsPlusNormal"/>
              <w:jc w:val="center"/>
            </w:pPr>
            <w:r>
              <w:t>280</w:t>
            </w:r>
          </w:p>
        </w:tc>
      </w:tr>
      <w:tr w:rsidR="00767428">
        <w:tc>
          <w:tcPr>
            <w:tcW w:w="4762" w:type="dxa"/>
          </w:tcPr>
          <w:p w:rsidR="00767428" w:rsidRDefault="00767428">
            <w:pPr>
              <w:pStyle w:val="ConsPlusNormal"/>
            </w:pPr>
            <w:r>
              <w:t>работников общественного питания</w:t>
            </w:r>
          </w:p>
        </w:tc>
        <w:tc>
          <w:tcPr>
            <w:tcW w:w="1485" w:type="dxa"/>
          </w:tcPr>
          <w:p w:rsidR="00767428" w:rsidRDefault="00767428">
            <w:pPr>
              <w:pStyle w:val="ConsPlusNormal"/>
              <w:jc w:val="center"/>
            </w:pPr>
            <w:r>
              <w:t>366</w:t>
            </w:r>
          </w:p>
        </w:tc>
        <w:tc>
          <w:tcPr>
            <w:tcW w:w="1485" w:type="dxa"/>
          </w:tcPr>
          <w:p w:rsidR="00767428" w:rsidRDefault="00767428">
            <w:pPr>
              <w:pStyle w:val="ConsPlusNormal"/>
              <w:jc w:val="center"/>
            </w:pPr>
            <w:r>
              <w:t>363</w:t>
            </w:r>
          </w:p>
        </w:tc>
        <w:tc>
          <w:tcPr>
            <w:tcW w:w="1485" w:type="dxa"/>
          </w:tcPr>
          <w:p w:rsidR="00767428" w:rsidRDefault="00767428">
            <w:pPr>
              <w:pStyle w:val="ConsPlusNormal"/>
              <w:jc w:val="center"/>
            </w:pPr>
            <w:r>
              <w:t>316</w:t>
            </w:r>
          </w:p>
        </w:tc>
      </w:tr>
    </w:tbl>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p w:rsidR="00767428" w:rsidRDefault="00767428">
      <w:pPr>
        <w:pStyle w:val="ConsPlusNormal"/>
        <w:ind w:firstLine="540"/>
        <w:jc w:val="both"/>
      </w:pPr>
      <w:r>
        <w:t>Создание системы государственных контрольно-надзорных мероприятий преследует цель придания соответствия туристской деятельности на территории Республики Саха (Якутия) международным нормам и правилам, соблюдения норм и правил охраны окружающей природной среды и принципов устойчивого развития, соблюдения и защиты интересов потребителей туристических услуг, обеспечения безопасности туризма, устранения угроз здоровью и жизни граждан, занимающихся туризмом на территории Якутии, повышения качества туристических продуктов и туристических услуг.</w:t>
      </w:r>
    </w:p>
    <w:p w:rsidR="00767428" w:rsidRDefault="00767428">
      <w:pPr>
        <w:pStyle w:val="ConsPlusNormal"/>
        <w:ind w:firstLine="540"/>
        <w:jc w:val="both"/>
      </w:pPr>
      <w:r>
        <w:t>Совершенствование системы мониторинга и статистического наблюдения необходимо, прежде всего, с позиций получения реальной картины состояния отрасли, динамики ее развития и достижимости целевых ориентиров, предусматриваемых стратегией развития, оценки рисков и угроз для дальнейшего поступательного развития.</w:t>
      </w:r>
    </w:p>
    <w:p w:rsidR="00767428" w:rsidRDefault="00767428">
      <w:pPr>
        <w:pStyle w:val="ConsPlusNormal"/>
        <w:ind w:firstLine="540"/>
        <w:jc w:val="both"/>
      </w:pPr>
      <w:r>
        <w:t>Современная статистика как на государственном уровне, так и региональном не дает достаточно полной картины состояния туризма. Более того, методологически еще не отработаны способы учета деятельности туристских организаций, разграничения учета потоков въездного, выездного и внутреннего направления. Например, при передаче туриста от одной туристической компании другой возникает повторный учет прибытий при сдаче статотчетности обеими компаниями.</w:t>
      </w:r>
    </w:p>
    <w:p w:rsidR="00767428" w:rsidRDefault="00767428">
      <w:pPr>
        <w:pStyle w:val="ConsPlusNormal"/>
        <w:ind w:firstLine="540"/>
        <w:jc w:val="both"/>
      </w:pPr>
      <w:r>
        <w:t>Важнейшее значение для целей государственного регулирования и оценки маркетинговой ситуации субъектами туристического бизнеса имеет мониторинг состояния и динамики туристских потоков.</w:t>
      </w:r>
    </w:p>
    <w:p w:rsidR="00767428" w:rsidRDefault="00767428">
      <w:pPr>
        <w:pStyle w:val="ConsPlusNormal"/>
        <w:ind w:firstLine="540"/>
        <w:jc w:val="both"/>
      </w:pPr>
      <w:r>
        <w:t>Кроме того, важным является выработка методики расчета вклада туризма в экономику Республики Саха (Якутия), то есть так называемый суммарный (мультипликативный) эффект от деятельности налогоплательщиков, оказывающих туристские услуги. На данном направлении необходимо организовать проведение комплекса научных исследований по разработке показателей и индикаторов, методики учета и механизма проведения мониторинга. На республиканском уровне определить методологию статистического учета для целей адекватного представления ситуации и динамики процессов в сфере туризма и для последующего использования в системе прогнозирования и государственного регулирования.</w:t>
      </w:r>
    </w:p>
    <w:p w:rsidR="00767428" w:rsidRDefault="00767428">
      <w:pPr>
        <w:pStyle w:val="ConsPlusNormal"/>
        <w:jc w:val="both"/>
      </w:pPr>
    </w:p>
    <w:p w:rsidR="00767428" w:rsidRDefault="00767428">
      <w:pPr>
        <w:pStyle w:val="ConsPlusNormal"/>
        <w:jc w:val="right"/>
      </w:pPr>
      <w:r>
        <w:t>Таблица 3</w:t>
      </w:r>
    </w:p>
    <w:p w:rsidR="00767428" w:rsidRDefault="00767428">
      <w:pPr>
        <w:pStyle w:val="ConsPlusNormal"/>
        <w:jc w:val="both"/>
      </w:pPr>
    </w:p>
    <w:p w:rsidR="00767428" w:rsidRDefault="00767428">
      <w:pPr>
        <w:pStyle w:val="ConsPlusNormal"/>
        <w:jc w:val="center"/>
      </w:pPr>
      <w:r>
        <w:t>SWOT-анализ повышения качества туристских услуг</w:t>
      </w:r>
    </w:p>
    <w:p w:rsidR="00767428" w:rsidRDefault="00767428">
      <w:pPr>
        <w:pStyle w:val="ConsPlusNormal"/>
        <w:jc w:val="center"/>
      </w:pPr>
      <w:r>
        <w:t>в Республике Саха (Якутия)</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4195"/>
      </w:tblGrid>
      <w:tr w:rsidR="00767428">
        <w:tc>
          <w:tcPr>
            <w:tcW w:w="5386" w:type="dxa"/>
          </w:tcPr>
          <w:p w:rsidR="00767428" w:rsidRDefault="00767428">
            <w:pPr>
              <w:pStyle w:val="ConsPlusNormal"/>
              <w:jc w:val="center"/>
            </w:pPr>
            <w:r>
              <w:t>Сильные стороны</w:t>
            </w:r>
          </w:p>
        </w:tc>
        <w:tc>
          <w:tcPr>
            <w:tcW w:w="4195" w:type="dxa"/>
          </w:tcPr>
          <w:p w:rsidR="00767428" w:rsidRDefault="00767428">
            <w:pPr>
              <w:pStyle w:val="ConsPlusNormal"/>
              <w:jc w:val="center"/>
            </w:pPr>
            <w:r>
              <w:t>Слабые стороны</w:t>
            </w:r>
          </w:p>
        </w:tc>
      </w:tr>
      <w:tr w:rsidR="00767428">
        <w:tc>
          <w:tcPr>
            <w:tcW w:w="5386" w:type="dxa"/>
          </w:tcPr>
          <w:p w:rsidR="00767428" w:rsidRDefault="00767428">
            <w:pPr>
              <w:pStyle w:val="ConsPlusNormal"/>
              <w:jc w:val="both"/>
            </w:pPr>
            <w:r>
              <w:t xml:space="preserve">Совершенствование форм государственного регулирования (утверждение ГОСТов, внедрение </w:t>
            </w:r>
            <w:hyperlink r:id="rId103" w:history="1">
              <w:r>
                <w:rPr>
                  <w:color w:val="0000FF"/>
                </w:rPr>
                <w:t>Порядка</w:t>
              </w:r>
            </w:hyperlink>
            <w:r>
              <w:t xml:space="preserve"> классификации объектов туристской индустрии, включающих гостиницы и иные средства размещения, горнолыжные трассы, пляжи);</w:t>
            </w:r>
          </w:p>
          <w:p w:rsidR="00767428" w:rsidRDefault="00767428">
            <w:pPr>
              <w:pStyle w:val="ConsPlusNormal"/>
              <w:jc w:val="both"/>
            </w:pPr>
            <w:r>
              <w:t>наличие нормативно-правовой базы государственного регулирования на республиканском уровне;</w:t>
            </w:r>
          </w:p>
          <w:p w:rsidR="00767428" w:rsidRDefault="00767428">
            <w:pPr>
              <w:pStyle w:val="ConsPlusNormal"/>
              <w:jc w:val="both"/>
            </w:pPr>
            <w:r>
              <w:lastRenderedPageBreak/>
              <w:t>благополучная экологическая обстановка, наличие большого количества мест нетронутой природы;</w:t>
            </w:r>
          </w:p>
          <w:p w:rsidR="00767428" w:rsidRDefault="00767428">
            <w:pPr>
              <w:pStyle w:val="ConsPlusNormal"/>
              <w:jc w:val="both"/>
            </w:pPr>
            <w:r>
              <w:t>развитие субъектов малого и среднего предпринимательства, занятых в смежных туризму отраслях;</w:t>
            </w:r>
          </w:p>
          <w:p w:rsidR="00767428" w:rsidRDefault="00767428">
            <w:pPr>
              <w:pStyle w:val="ConsPlusNormal"/>
              <w:jc w:val="both"/>
            </w:pPr>
            <w:r>
              <w:t>наличие сети учреждений высшего и среднего профессионального образования в сфере туризма</w:t>
            </w:r>
          </w:p>
        </w:tc>
        <w:tc>
          <w:tcPr>
            <w:tcW w:w="4195" w:type="dxa"/>
          </w:tcPr>
          <w:p w:rsidR="00767428" w:rsidRDefault="00767428">
            <w:pPr>
              <w:pStyle w:val="ConsPlusNormal"/>
              <w:jc w:val="right"/>
            </w:pPr>
            <w:r>
              <w:lastRenderedPageBreak/>
              <w:t>Низкий уровень культуры сервиса и</w:t>
            </w:r>
          </w:p>
          <w:p w:rsidR="00767428" w:rsidRDefault="00767428">
            <w:pPr>
              <w:pStyle w:val="ConsPlusNormal"/>
            </w:pPr>
            <w:r>
              <w:t>услуг в сопутствующих отраслях;</w:t>
            </w:r>
          </w:p>
          <w:p w:rsidR="00767428" w:rsidRDefault="00767428">
            <w:pPr>
              <w:pStyle w:val="ConsPlusNormal"/>
              <w:jc w:val="both"/>
            </w:pPr>
            <w:r>
              <w:t>отсутствие квалифицированных кадров узкой специализации в сфере туризма;</w:t>
            </w:r>
          </w:p>
          <w:p w:rsidR="00767428" w:rsidRDefault="00767428">
            <w:pPr>
              <w:pStyle w:val="ConsPlusNormal"/>
              <w:jc w:val="both"/>
            </w:pPr>
            <w:r>
              <w:t>отсутствие единой политики гостеприимства;</w:t>
            </w:r>
          </w:p>
          <w:p w:rsidR="00767428" w:rsidRDefault="00767428">
            <w:pPr>
              <w:pStyle w:val="ConsPlusNormal"/>
              <w:jc w:val="both"/>
            </w:pPr>
            <w:r>
              <w:t xml:space="preserve">несоответствие цены и качества </w:t>
            </w:r>
            <w:r>
              <w:lastRenderedPageBreak/>
              <w:t>туристских услуг</w:t>
            </w:r>
          </w:p>
        </w:tc>
      </w:tr>
      <w:tr w:rsidR="00767428">
        <w:tc>
          <w:tcPr>
            <w:tcW w:w="5386" w:type="dxa"/>
          </w:tcPr>
          <w:p w:rsidR="00767428" w:rsidRDefault="00767428">
            <w:pPr>
              <w:pStyle w:val="ConsPlusNormal"/>
              <w:jc w:val="center"/>
            </w:pPr>
            <w:r>
              <w:lastRenderedPageBreak/>
              <w:t>Возможности</w:t>
            </w:r>
          </w:p>
        </w:tc>
        <w:tc>
          <w:tcPr>
            <w:tcW w:w="4195" w:type="dxa"/>
          </w:tcPr>
          <w:p w:rsidR="00767428" w:rsidRDefault="00767428">
            <w:pPr>
              <w:pStyle w:val="ConsPlusNormal"/>
              <w:jc w:val="center"/>
            </w:pPr>
            <w:r>
              <w:t>Угрозы</w:t>
            </w:r>
          </w:p>
        </w:tc>
      </w:tr>
      <w:tr w:rsidR="00767428">
        <w:tc>
          <w:tcPr>
            <w:tcW w:w="5386" w:type="dxa"/>
          </w:tcPr>
          <w:p w:rsidR="00767428" w:rsidRDefault="00767428">
            <w:pPr>
              <w:pStyle w:val="ConsPlusNormal"/>
              <w:jc w:val="both"/>
            </w:pPr>
            <w:r>
              <w:t>Создание высокоэффективной системы подготовки и аккредитации экскурсоводов и гидов-переводчиков в Республике Саха (Якутия);</w:t>
            </w:r>
          </w:p>
          <w:p w:rsidR="00767428" w:rsidRDefault="00767428">
            <w:pPr>
              <w:pStyle w:val="ConsPlusNormal"/>
              <w:jc w:val="right"/>
            </w:pPr>
            <w:r>
              <w:t>совершенствование статистического</w:t>
            </w:r>
          </w:p>
          <w:p w:rsidR="00767428" w:rsidRDefault="00767428">
            <w:pPr>
              <w:pStyle w:val="ConsPlusNormal"/>
            </w:pPr>
            <w:r>
              <w:t>учета развития отрасли туризма;</w:t>
            </w:r>
          </w:p>
          <w:p w:rsidR="00767428" w:rsidRDefault="00767428">
            <w:pPr>
              <w:pStyle w:val="ConsPlusNormal"/>
              <w:jc w:val="center"/>
            </w:pPr>
            <w:r>
              <w:t>кластерное развитие территорий</w:t>
            </w:r>
          </w:p>
        </w:tc>
        <w:tc>
          <w:tcPr>
            <w:tcW w:w="4195" w:type="dxa"/>
          </w:tcPr>
          <w:p w:rsidR="00767428" w:rsidRDefault="00767428">
            <w:pPr>
              <w:pStyle w:val="ConsPlusNormal"/>
              <w:jc w:val="both"/>
            </w:pPr>
            <w:r>
              <w:t>Низкий уровень развития специализированной инфраструктуры и сервиса, в том числе гостиниц, организаций общественного питания, пассажирского транспорта;</w:t>
            </w:r>
          </w:p>
          <w:p w:rsidR="00767428" w:rsidRDefault="00767428">
            <w:pPr>
              <w:pStyle w:val="ConsPlusNormal"/>
              <w:jc w:val="both"/>
            </w:pPr>
            <w:r>
              <w:t>несоблюдение стандартов качества предоставляемых услуг</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center"/>
      </w:pPr>
      <w:r>
        <w:t>Раздел 2. ЦЕЛИ, ЗАДАЧИ И МЕРОПРИЯТИЯ ПОДПРОГРАММЫ</w:t>
      </w:r>
    </w:p>
    <w:p w:rsidR="00767428" w:rsidRDefault="00767428">
      <w:pPr>
        <w:pStyle w:val="ConsPlusNormal"/>
        <w:jc w:val="both"/>
      </w:pPr>
    </w:p>
    <w:p w:rsidR="00767428" w:rsidRDefault="00767428">
      <w:pPr>
        <w:pStyle w:val="ConsPlusNormal"/>
        <w:ind w:firstLine="540"/>
        <w:jc w:val="both"/>
      </w:pPr>
      <w:r>
        <w:t>Цель подпрограммы - обеспечение повышения качества туристских услуг, повышения предпринимательских компетенций, сопровождение и поддержка соответствия требованиям российского и республиканского законодательства.</w:t>
      </w:r>
    </w:p>
    <w:p w:rsidR="00767428" w:rsidRDefault="00767428">
      <w:pPr>
        <w:pStyle w:val="ConsPlusNormal"/>
        <w:ind w:firstLine="540"/>
        <w:jc w:val="both"/>
      </w:pPr>
      <w:r>
        <w:t>Задачи подпрограммы:</w:t>
      </w:r>
    </w:p>
    <w:p w:rsidR="00767428" w:rsidRDefault="00767428">
      <w:pPr>
        <w:pStyle w:val="ConsPlusNormal"/>
        <w:ind w:firstLine="540"/>
        <w:jc w:val="both"/>
      </w:pPr>
      <w:r>
        <w:t>1. Повышение престижа занятости персонала среднего звена в сфере гостеприимства.</w:t>
      </w:r>
    </w:p>
    <w:p w:rsidR="00767428" w:rsidRDefault="00767428">
      <w:pPr>
        <w:pStyle w:val="ConsPlusNormal"/>
        <w:ind w:firstLine="540"/>
        <w:jc w:val="both"/>
      </w:pPr>
      <w:r>
        <w:t>2. Пропаганда идеи гостеприимства, увеличение некоммерческой рекламы сферы гостеприимства, повышение доверия потребителей туристских услуг.</w:t>
      </w:r>
    </w:p>
    <w:p w:rsidR="00767428" w:rsidRDefault="00767428">
      <w:pPr>
        <w:pStyle w:val="ConsPlusNormal"/>
        <w:ind w:firstLine="540"/>
        <w:jc w:val="both"/>
      </w:pPr>
      <w:r>
        <w:t>3. Повышение квалификации персонала среднего звена в сфере гостеприимства.</w:t>
      </w:r>
    </w:p>
    <w:p w:rsidR="00767428" w:rsidRDefault="00767428">
      <w:pPr>
        <w:pStyle w:val="ConsPlusNormal"/>
        <w:ind w:firstLine="540"/>
        <w:jc w:val="both"/>
      </w:pPr>
      <w:r>
        <w:t>4. Внедрение системы классификации и сертификации объектов и услуг в сфере индустрии гостеприимства.</w:t>
      </w:r>
    </w:p>
    <w:p w:rsidR="00767428" w:rsidRDefault="00767428">
      <w:pPr>
        <w:pStyle w:val="ConsPlusNormal"/>
        <w:ind w:firstLine="540"/>
        <w:jc w:val="both"/>
      </w:pPr>
      <w:r>
        <w:t>5. Развитие статистического учета в сфере туризма.</w:t>
      </w:r>
    </w:p>
    <w:p w:rsidR="00767428" w:rsidRDefault="00767428">
      <w:pPr>
        <w:pStyle w:val="ConsPlusNormal"/>
        <w:ind w:firstLine="540"/>
        <w:jc w:val="both"/>
      </w:pPr>
      <w:r>
        <w:t>6. Поддержка и развитие туристских маршрутов Республики Саха (Якутия).</w:t>
      </w:r>
    </w:p>
    <w:p w:rsidR="00767428" w:rsidRDefault="00767428">
      <w:pPr>
        <w:pStyle w:val="ConsPlusNormal"/>
        <w:ind w:firstLine="540"/>
        <w:jc w:val="both"/>
      </w:pPr>
      <w:r>
        <w:t>Программные мероприятия подпрограммы в соответствии с указанными задачами включают:</w:t>
      </w:r>
    </w:p>
    <w:p w:rsidR="00767428" w:rsidRDefault="00767428">
      <w:pPr>
        <w:pStyle w:val="ConsPlusNormal"/>
        <w:ind w:firstLine="540"/>
        <w:jc w:val="both"/>
      </w:pPr>
      <w:r>
        <w:t>1. Проведение семинаров, круглых столов и лекций для сотрудников туристских предприятий, предприятий смежных отраслей (общественного питания, объектов размещения, объектов посещения и показа), органов самоуправления и иных государственных учреждений, в том числе по правовым основам туристского обслуживания.</w:t>
      </w:r>
    </w:p>
    <w:p w:rsidR="00767428" w:rsidRDefault="00767428">
      <w:pPr>
        <w:pStyle w:val="ConsPlusNormal"/>
        <w:ind w:firstLine="540"/>
        <w:jc w:val="both"/>
      </w:pPr>
      <w:r>
        <w:t>Мероприятие предусматривает проведение плановых семинаров, круглых столов и лекций для сотрудников туристских предприятий, предприятий смежных отраслей (общественного питания, объектов размещения, объектов посещения и показа) по различным направлениям деятельности, в том числе в формате дистанционного обучения.</w:t>
      </w:r>
    </w:p>
    <w:p w:rsidR="00767428" w:rsidRDefault="00767428">
      <w:pPr>
        <w:pStyle w:val="ConsPlusNormal"/>
        <w:ind w:firstLine="540"/>
        <w:jc w:val="both"/>
      </w:pPr>
      <w:r>
        <w:t>2. Проведение конкурса на лучшего гида-экскурсовода, инструктора-проводника, сотрудника гостиничного и ресторанного предприятия.</w:t>
      </w:r>
    </w:p>
    <w:p w:rsidR="00767428" w:rsidRDefault="00767428">
      <w:pPr>
        <w:pStyle w:val="ConsPlusNormal"/>
        <w:ind w:firstLine="540"/>
        <w:jc w:val="both"/>
      </w:pPr>
      <w:r>
        <w:t>Данное мероприятие носит характер ведомственного конкурса, порядок его реализации ежегодно утверждается Министерством.</w:t>
      </w:r>
    </w:p>
    <w:p w:rsidR="00767428" w:rsidRDefault="00767428">
      <w:pPr>
        <w:pStyle w:val="ConsPlusNormal"/>
        <w:ind w:firstLine="540"/>
        <w:jc w:val="both"/>
      </w:pPr>
      <w:r>
        <w:t>3. Субсидирование затрат на стажировку студентов, обучающихся на туристских специальностях, в регионах России и за рубежом.</w:t>
      </w:r>
    </w:p>
    <w:p w:rsidR="00767428" w:rsidRDefault="00767428">
      <w:pPr>
        <w:pStyle w:val="ConsPlusNormal"/>
        <w:ind w:firstLine="540"/>
        <w:jc w:val="both"/>
      </w:pPr>
      <w:r>
        <w:t>Мероприятие заключается в субсидировании части затрат по стажировке студентов ССУЗов и ВУЗов, порядок его реализации ежегодно утверждается Министерством. Периоды обучения в зарубежных школах сферы туризма и гостеприимства завершаются выдачей сертификатов. Система сертификации специалистов является объективной формой оценки уровня персонала индустрии туризма и гостеприимства. Одним из основных недостатков сложившейся системы подготовки кадров для индустрии туризма и гостеприимства в России является слабое внимание к развитию практических навыков специалистов, что решается посредством стажировок, работы в тренинг-отелях, туристских предприятиях. Основным преимуществом стажировок, помимо выдачи сертификата, является возможность изучения и применения в республике мировых технологий менеджмента и обслуживания в сфере туризма и гостеприимства.</w:t>
      </w:r>
    </w:p>
    <w:p w:rsidR="00767428" w:rsidRDefault="00767428">
      <w:pPr>
        <w:pStyle w:val="ConsPlusNormal"/>
        <w:ind w:firstLine="540"/>
        <w:jc w:val="both"/>
      </w:pPr>
      <w:r>
        <w:t>4. Подготовка эксперта по стандартизации и классификации объектов и услуг индустрии гостеприимства.</w:t>
      </w:r>
    </w:p>
    <w:p w:rsidR="00767428" w:rsidRDefault="00767428">
      <w:pPr>
        <w:pStyle w:val="ConsPlusNormal"/>
        <w:ind w:firstLine="540"/>
        <w:jc w:val="both"/>
      </w:pPr>
      <w:r>
        <w:t xml:space="preserve">В соответствии с приказами Министерства спорта, туризма и молодежной политики Российской Федерации от 7 мая 2010 года </w:t>
      </w:r>
      <w:hyperlink r:id="rId104" w:history="1">
        <w:r>
          <w:rPr>
            <w:color w:val="0000FF"/>
          </w:rPr>
          <w:t>N 461</w:t>
        </w:r>
      </w:hyperlink>
      <w:r>
        <w:t xml:space="preserve"> "Об утверждении порядка классификации объектов туристской индустрии, включающих гостиницы и иные средства размещения, горнолыжные трассы, пляжи" и от 15 декабря 2010 года </w:t>
      </w:r>
      <w:hyperlink r:id="rId105" w:history="1">
        <w:r>
          <w:rPr>
            <w:color w:val="0000FF"/>
          </w:rPr>
          <w:t>N 1351</w:t>
        </w:r>
      </w:hyperlink>
      <w:r>
        <w:t xml:space="preserve">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Министерство определено уполномоченным органом государственной власти Республики Саха (Якутия) для проведения аккредитации организаций, претендующих на проведение классификации объектов туристской индустрии в соответствии с </w:t>
      </w:r>
      <w:hyperlink r:id="rId106" w:history="1">
        <w:r>
          <w:rPr>
            <w:color w:val="0000FF"/>
          </w:rPr>
          <w:t>Системой</w:t>
        </w:r>
      </w:hyperlink>
      <w:r>
        <w:t xml:space="preserve"> классификации гостиниц и иных средств размещения, </w:t>
      </w:r>
      <w:hyperlink r:id="rId107" w:history="1">
        <w:r>
          <w:rPr>
            <w:color w:val="0000FF"/>
          </w:rPr>
          <w:t>Системой</w:t>
        </w:r>
      </w:hyperlink>
      <w:r>
        <w:t xml:space="preserve"> классификации горнолыжных трасс и </w:t>
      </w:r>
      <w:hyperlink r:id="rId108" w:history="1">
        <w:r>
          <w:rPr>
            <w:color w:val="0000FF"/>
          </w:rPr>
          <w:t>Системой</w:t>
        </w:r>
      </w:hyperlink>
      <w:r>
        <w:t xml:space="preserve"> классификации пляжей.</w:t>
      </w:r>
    </w:p>
    <w:p w:rsidR="00767428" w:rsidRDefault="00767428">
      <w:pPr>
        <w:pStyle w:val="ConsPlusNormal"/>
        <w:ind w:firstLine="540"/>
        <w:jc w:val="both"/>
      </w:pPr>
      <w:r>
        <w:lastRenderedPageBreak/>
        <w:t>В качестве организаций, претендующих на проведение классификации объектов туристской индустрии, рассматриваются организации, зарегистрированные на территории Российской Федерации в качестве юридического лица и имеющие в штате (либо по договорам гражданско-правового характера) не менее двух экспертов (эксперты должны иметь не менее 3 лет стажа практической работы в области классификации объектов туриндустрии).</w:t>
      </w:r>
    </w:p>
    <w:p w:rsidR="00767428" w:rsidRDefault="00767428">
      <w:pPr>
        <w:pStyle w:val="ConsPlusNormal"/>
        <w:ind w:firstLine="540"/>
        <w:jc w:val="both"/>
      </w:pPr>
      <w:r>
        <w:t>В связи с чем, во избежание завышения стоимости работ по классификации (куда входят также командировочные расходы экспертов, авиа, ж/д билет и иные сопроводительные расходы) и системной работы по повышению качества услуг, необходима подготовка экспертов из числа граждан Российской Федерации, проживающих на территории Республики Саха (Якутия).</w:t>
      </w:r>
    </w:p>
    <w:p w:rsidR="00767428" w:rsidRDefault="00767428">
      <w:pPr>
        <w:pStyle w:val="ConsPlusNormal"/>
        <w:ind w:firstLine="540"/>
        <w:jc w:val="both"/>
      </w:pPr>
      <w:r>
        <w:t>Кроме того, предусматриваются расходы на подготовку эксперта в области национальных стандартов Российской Федерации.</w:t>
      </w:r>
    </w:p>
    <w:p w:rsidR="00767428" w:rsidRDefault="00767428">
      <w:pPr>
        <w:pStyle w:val="ConsPlusNormal"/>
        <w:ind w:firstLine="540"/>
        <w:jc w:val="both"/>
      </w:pPr>
      <w:r>
        <w:t>5. Субсидирование затрат, связанных со стандартизацией и классификацией объектов и услуг индустрии гостеприимства.</w:t>
      </w:r>
    </w:p>
    <w:p w:rsidR="00767428" w:rsidRDefault="00767428">
      <w:pPr>
        <w:pStyle w:val="ConsPlusNormal"/>
        <w:ind w:firstLine="540"/>
        <w:jc w:val="both"/>
      </w:pPr>
      <w:r>
        <w:t xml:space="preserve">В соответствии с приказами Министерства спорта, туризма и молодежной политики Российской Федерации от 7 мая 2010 года </w:t>
      </w:r>
      <w:hyperlink r:id="rId109" w:history="1">
        <w:r>
          <w:rPr>
            <w:color w:val="0000FF"/>
          </w:rPr>
          <w:t>N 461</w:t>
        </w:r>
      </w:hyperlink>
      <w:r>
        <w:t xml:space="preserve"> "Об утверждении порядка классификации объектов туристской индустрии, включающих гостиницы и иные средства размещения, горнолыжные трассы, пляжи" и от 15 декабря 2010 года </w:t>
      </w:r>
      <w:hyperlink r:id="rId110" w:history="1">
        <w:r>
          <w:rPr>
            <w:color w:val="0000FF"/>
          </w:rPr>
          <w:t>N 1351</w:t>
        </w:r>
      </w:hyperlink>
      <w:r>
        <w:t xml:space="preserve">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Министерство определено уполномоченным органом государственной власти Республики Саха (Якутия) для проведения аккредитации организаций, претендующих на проведение классификации объектов туристской индустрии в соответствии с </w:t>
      </w:r>
      <w:hyperlink r:id="rId111" w:history="1">
        <w:r>
          <w:rPr>
            <w:color w:val="0000FF"/>
          </w:rPr>
          <w:t>Системой</w:t>
        </w:r>
      </w:hyperlink>
      <w:r>
        <w:t xml:space="preserve"> классификации гостиниц и иных средств размещения, </w:t>
      </w:r>
      <w:hyperlink r:id="rId112" w:history="1">
        <w:r>
          <w:rPr>
            <w:color w:val="0000FF"/>
          </w:rPr>
          <w:t>Системой</w:t>
        </w:r>
      </w:hyperlink>
      <w:r>
        <w:t xml:space="preserve"> классификации горнолыжных трасс и </w:t>
      </w:r>
      <w:hyperlink r:id="rId113" w:history="1">
        <w:r>
          <w:rPr>
            <w:color w:val="0000FF"/>
          </w:rPr>
          <w:t>Системой</w:t>
        </w:r>
      </w:hyperlink>
      <w:r>
        <w:t xml:space="preserve"> классификации пляжей.</w:t>
      </w:r>
    </w:p>
    <w:p w:rsidR="00767428" w:rsidRDefault="00767428">
      <w:pPr>
        <w:pStyle w:val="ConsPlusNormal"/>
        <w:ind w:firstLine="540"/>
        <w:jc w:val="both"/>
      </w:pPr>
      <w:r>
        <w:t>Привлечение объектов индустрии гостеприимства к классификации и стандартизации услуг в соответствии с ГОСТами требует финансового стимулирования в части субсидирования затрат, так как классификация и стандартизация проводятся на добровольной основе, являясь при этом наиболее действенным механизмом повышения качества гостиничных и туристских услуг.</w:t>
      </w:r>
    </w:p>
    <w:p w:rsidR="00767428" w:rsidRDefault="00767428">
      <w:pPr>
        <w:pStyle w:val="ConsPlusNormal"/>
        <w:ind w:firstLine="540"/>
        <w:jc w:val="both"/>
      </w:pPr>
      <w:r>
        <w:t>Порядок и условия предоставления субсидий затрат, связанных со стандартизацией и классификацией объектов и услуг индустрии гостеприимства, утверждаются приказом Министерства.</w:t>
      </w:r>
    </w:p>
    <w:p w:rsidR="00767428" w:rsidRDefault="00767428">
      <w:pPr>
        <w:pStyle w:val="ConsPlusNormal"/>
        <w:ind w:firstLine="540"/>
        <w:jc w:val="both"/>
      </w:pPr>
      <w:r>
        <w:t>6. Разработка методики и исследования по определению вклада отраслей индустрии гостеприимства в экономику Республики Саха (Якутия).</w:t>
      </w:r>
    </w:p>
    <w:p w:rsidR="00767428" w:rsidRDefault="00767428">
      <w:pPr>
        <w:pStyle w:val="ConsPlusNormal"/>
        <w:ind w:firstLine="540"/>
        <w:jc w:val="both"/>
      </w:pPr>
      <w:r>
        <w:t>7. Грант на усовершенствование действующих туристских маршрутов внутреннего и въездного туризма.</w:t>
      </w:r>
    </w:p>
    <w:p w:rsidR="00767428" w:rsidRDefault="00767428">
      <w:pPr>
        <w:pStyle w:val="ConsPlusNormal"/>
        <w:ind w:firstLine="540"/>
        <w:jc w:val="both"/>
      </w:pPr>
      <w:r>
        <w:t xml:space="preserve">Перечень задач и мероприятий представлен в </w:t>
      </w:r>
      <w:hyperlink w:anchor="P2814" w:history="1">
        <w:r>
          <w:rPr>
            <w:color w:val="0000FF"/>
          </w:rPr>
          <w:t>приложениях NN 7</w:t>
        </w:r>
      </w:hyperlink>
      <w:r>
        <w:t xml:space="preserve">, </w:t>
      </w:r>
      <w:hyperlink w:anchor="P5173" w:history="1">
        <w:r>
          <w:rPr>
            <w:color w:val="0000FF"/>
          </w:rPr>
          <w:t>8</w:t>
        </w:r>
      </w:hyperlink>
      <w:r>
        <w:t xml:space="preserve"> к настоящей подпрограмме по каждому варианту реализации подпрограммы.</w:t>
      </w:r>
    </w:p>
    <w:p w:rsidR="00767428" w:rsidRDefault="00767428">
      <w:pPr>
        <w:pStyle w:val="ConsPlusNormal"/>
        <w:jc w:val="both"/>
      </w:pPr>
    </w:p>
    <w:p w:rsidR="00767428" w:rsidRDefault="00767428">
      <w:pPr>
        <w:pStyle w:val="ConsPlusNormal"/>
        <w:jc w:val="center"/>
      </w:pPr>
      <w:r>
        <w:t>Обоснование включения мероприятий</w:t>
      </w:r>
    </w:p>
    <w:p w:rsidR="00767428" w:rsidRDefault="00767428">
      <w:pPr>
        <w:pStyle w:val="ConsPlusNormal"/>
        <w:jc w:val="center"/>
      </w:pPr>
      <w:r>
        <w:t>в состав базового варианта</w:t>
      </w:r>
    </w:p>
    <w:p w:rsidR="00767428" w:rsidRDefault="00767428">
      <w:pPr>
        <w:pStyle w:val="ConsPlusNormal"/>
        <w:jc w:val="both"/>
      </w:pPr>
    </w:p>
    <w:p w:rsidR="00767428" w:rsidRDefault="00767428">
      <w:pPr>
        <w:pStyle w:val="ConsPlusNormal"/>
        <w:ind w:firstLine="540"/>
        <w:jc w:val="both"/>
      </w:pPr>
      <w:r>
        <w:t>В перечень мероприятий базового варианта из вышеуказанных мероприятий включены все мероприятия, в том числе:</w:t>
      </w:r>
    </w:p>
    <w:p w:rsidR="00767428" w:rsidRDefault="00767428">
      <w:pPr>
        <w:pStyle w:val="ConsPlusNormal"/>
        <w:ind w:firstLine="540"/>
        <w:jc w:val="both"/>
      </w:pPr>
      <w:r>
        <w:t>1) проведение семинаров, круглых столов и лекций для сотрудников туристских предприятий, предприятий смежных отраслей (общественного питания, объектов размещения, объектов посещения и показа), органов самоуправления и иных государственных учреждений, в том числе по правовым основам туристского обслуживания.</w:t>
      </w:r>
    </w:p>
    <w:p w:rsidR="00767428" w:rsidRDefault="00767428">
      <w:pPr>
        <w:pStyle w:val="ConsPlusNormal"/>
        <w:ind w:firstLine="540"/>
        <w:jc w:val="both"/>
      </w:pPr>
      <w:r>
        <w:t>Обоснование: мероприятие не подразумевает капитальных вложений, направлено на системное информирование заинтересованных сторон по вопросам текущего характера - повышение уровня сервиса, качества услуг, порядок реализации Программы, приглашение экспертов в той или иной области;</w:t>
      </w:r>
    </w:p>
    <w:p w:rsidR="00767428" w:rsidRDefault="00767428">
      <w:pPr>
        <w:pStyle w:val="ConsPlusNormal"/>
        <w:ind w:firstLine="540"/>
        <w:jc w:val="both"/>
      </w:pPr>
      <w:r>
        <w:t>2) проведение конкурса на лучшего гида-экскурсовода, инструктора-проводника, сотрудника гостиничного и ресторанного предприятия.</w:t>
      </w:r>
    </w:p>
    <w:p w:rsidR="00767428" w:rsidRDefault="00767428">
      <w:pPr>
        <w:pStyle w:val="ConsPlusNormal"/>
        <w:ind w:firstLine="540"/>
        <w:jc w:val="both"/>
      </w:pPr>
      <w:r>
        <w:t xml:space="preserve">Обоснование: мероприятие также не требует капитальных вложений, финансирование из </w:t>
      </w:r>
      <w:r>
        <w:lastRenderedPageBreak/>
        <w:t>средств государственного бюджета Республики Саха (Якутия) требуется на организационные работы по проведению конкурса (бренд-бук, раздаточные материалы, иные работы и услуги по проведению конкурсов). Приказом Министерства разрабатывается Положение о привлечении и расходовании средств, предоставленных на подготовку и проведение конкурсов в целях составления призового фонда и иных расходов;</w:t>
      </w:r>
    </w:p>
    <w:p w:rsidR="00767428" w:rsidRDefault="00767428">
      <w:pPr>
        <w:pStyle w:val="ConsPlusNormal"/>
        <w:ind w:firstLine="540"/>
        <w:jc w:val="both"/>
      </w:pPr>
      <w:r>
        <w:t>3) субсидирование затрат на стажировку студентов, обучающихся на туристских специальностях, в регионах России и за рубежом;</w:t>
      </w:r>
    </w:p>
    <w:p w:rsidR="00767428" w:rsidRDefault="00767428">
      <w:pPr>
        <w:pStyle w:val="ConsPlusNormal"/>
        <w:ind w:firstLine="540"/>
        <w:jc w:val="both"/>
      </w:pPr>
      <w:r>
        <w:t>4) подготовка эксперта по стандартизации и классификации объектов и услуг индустрии гостеприимства;</w:t>
      </w:r>
    </w:p>
    <w:p w:rsidR="00767428" w:rsidRDefault="00767428">
      <w:pPr>
        <w:pStyle w:val="ConsPlusNormal"/>
        <w:ind w:firstLine="540"/>
        <w:jc w:val="both"/>
      </w:pPr>
      <w:r>
        <w:t>5) субсидирование затрат, связанных со стандартизацией и классификацией объектов и услуг индустрии гостеприимства.</w:t>
      </w:r>
    </w:p>
    <w:p w:rsidR="00767428" w:rsidRDefault="00767428">
      <w:pPr>
        <w:pStyle w:val="ConsPlusNormal"/>
        <w:ind w:firstLine="540"/>
        <w:jc w:val="both"/>
      </w:pPr>
      <w:r>
        <w:t xml:space="preserve">Обоснование: мероприятия направлены на комплексную реализацию переданных функций по организации классификации объектов туристской индустрии согласно </w:t>
      </w:r>
      <w:hyperlink r:id="rId114" w:history="1">
        <w:r>
          <w:rPr>
            <w:color w:val="0000FF"/>
          </w:rPr>
          <w:t>ст. 5</w:t>
        </w:r>
      </w:hyperlink>
      <w:r>
        <w:t xml:space="preserve"> Федерального закона от 24.11.1996 N 132-ФЗ "Об основах туристской деятельности в Российской Федерации" и приказов Минспорттуризма России от 7 мая 2010 года </w:t>
      </w:r>
      <w:hyperlink r:id="rId115" w:history="1">
        <w:r>
          <w:rPr>
            <w:color w:val="0000FF"/>
          </w:rPr>
          <w:t>N 461</w:t>
        </w:r>
      </w:hyperlink>
      <w:r>
        <w:t xml:space="preserve"> "Об утверждении порядка классификации объектов туристской индустрии, включающих гостиницы и иные средства размещения, горнолыжные трассы, пляжи" и от 15 декабря 2010 года </w:t>
      </w:r>
      <w:hyperlink r:id="rId116" w:history="1">
        <w:r>
          <w:rPr>
            <w:color w:val="0000FF"/>
          </w:rPr>
          <w:t>N 1351</w:t>
        </w:r>
      </w:hyperlink>
      <w:r>
        <w:t xml:space="preserve">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767428" w:rsidRDefault="00767428">
      <w:pPr>
        <w:pStyle w:val="ConsPlusNormal"/>
        <w:ind w:firstLine="540"/>
        <w:jc w:val="both"/>
      </w:pPr>
      <w:r>
        <w:t>6) разработка методики и исследования по определению вклада отраслей индустрии гостеприимства в экономику Республики Саха (Якутия).</w:t>
      </w:r>
    </w:p>
    <w:p w:rsidR="00767428" w:rsidRDefault="00767428">
      <w:pPr>
        <w:pStyle w:val="ConsPlusNormal"/>
        <w:ind w:firstLine="540"/>
        <w:jc w:val="both"/>
      </w:pPr>
      <w:r>
        <w:t>Обоснование: данное мероприятие направлено на мониторинг мультипликативного эффекта от туристской деятельности в Республике Саха (Якутия) в целях использования показателя эффекта для привлечения инвесторов к вложению в отрасль туризма;</w:t>
      </w:r>
    </w:p>
    <w:p w:rsidR="00767428" w:rsidRDefault="00767428">
      <w:pPr>
        <w:pStyle w:val="ConsPlusNormal"/>
        <w:ind w:firstLine="540"/>
        <w:jc w:val="both"/>
      </w:pPr>
      <w:r>
        <w:t>7) Грант на усовершенствование действующих туристских маршрутов внутреннего и въездного туризма.</w:t>
      </w:r>
    </w:p>
    <w:p w:rsidR="00767428" w:rsidRDefault="00767428">
      <w:pPr>
        <w:pStyle w:val="ConsPlusNormal"/>
        <w:ind w:firstLine="540"/>
        <w:jc w:val="both"/>
      </w:pPr>
      <w:r>
        <w:t>Обоснование: данное мероприятие направлено на поддержку юридических лиц, занятых в сфере внутреннего и въездного туризма с целью обеспечения деятельности туристских маршрутов, их совершенствования, обеспечения качества и безопасности и предполагает предоставление грантов по принципу конкурсного отбора.</w:t>
      </w:r>
    </w:p>
    <w:p w:rsidR="00767428" w:rsidRDefault="00767428">
      <w:pPr>
        <w:pStyle w:val="ConsPlusNormal"/>
        <w:jc w:val="both"/>
      </w:pPr>
    </w:p>
    <w:p w:rsidR="00767428" w:rsidRDefault="00767428">
      <w:pPr>
        <w:pStyle w:val="ConsPlusNormal"/>
        <w:jc w:val="center"/>
      </w:pPr>
      <w:r>
        <w:t>Таблица 4. Оценка реализации подпрограммы</w:t>
      </w:r>
    </w:p>
    <w:p w:rsidR="00767428" w:rsidRDefault="00767428">
      <w:pPr>
        <w:pStyle w:val="ConsPlusNormal"/>
        <w:jc w:val="center"/>
      </w:pPr>
      <w:r>
        <w:t xml:space="preserve">(в ред. </w:t>
      </w:r>
      <w:hyperlink r:id="rId117" w:history="1">
        <w:r>
          <w:rPr>
            <w:color w:val="0000FF"/>
          </w:rPr>
          <w:t>Указа</w:t>
        </w:r>
      </w:hyperlink>
      <w:r>
        <w:t xml:space="preserve"> Главы РС(Я) от 24.09.2015 N 674)</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438"/>
        <w:gridCol w:w="850"/>
        <w:gridCol w:w="1020"/>
        <w:gridCol w:w="1020"/>
        <w:gridCol w:w="1020"/>
        <w:gridCol w:w="1134"/>
        <w:gridCol w:w="1134"/>
        <w:gridCol w:w="1587"/>
      </w:tblGrid>
      <w:tr w:rsidR="00767428">
        <w:tc>
          <w:tcPr>
            <w:tcW w:w="3402" w:type="dxa"/>
            <w:vMerge w:val="restart"/>
            <w:vAlign w:val="center"/>
          </w:tcPr>
          <w:p w:rsidR="00767428" w:rsidRDefault="00767428">
            <w:pPr>
              <w:pStyle w:val="ConsPlusNormal"/>
              <w:jc w:val="center"/>
            </w:pPr>
            <w:r>
              <w:t>Подпрограмма "Повышение качества туристских услуг"</w:t>
            </w:r>
          </w:p>
        </w:tc>
        <w:tc>
          <w:tcPr>
            <w:tcW w:w="2438" w:type="dxa"/>
            <w:vMerge w:val="restart"/>
            <w:vAlign w:val="center"/>
          </w:tcPr>
          <w:p w:rsidR="00767428" w:rsidRDefault="00767428">
            <w:pPr>
              <w:pStyle w:val="ConsPlusNormal"/>
              <w:jc w:val="center"/>
            </w:pPr>
            <w:r>
              <w:t>Наименование целевого индикатора</w:t>
            </w:r>
          </w:p>
        </w:tc>
        <w:tc>
          <w:tcPr>
            <w:tcW w:w="850" w:type="dxa"/>
            <w:vMerge w:val="restart"/>
            <w:vAlign w:val="center"/>
          </w:tcPr>
          <w:p w:rsidR="00767428" w:rsidRDefault="00767428">
            <w:pPr>
              <w:pStyle w:val="ConsPlusNormal"/>
              <w:jc w:val="center"/>
            </w:pPr>
            <w:r>
              <w:t>Ед. изм.</w:t>
            </w:r>
          </w:p>
        </w:tc>
        <w:tc>
          <w:tcPr>
            <w:tcW w:w="3060" w:type="dxa"/>
            <w:gridSpan w:val="3"/>
            <w:vAlign w:val="center"/>
          </w:tcPr>
          <w:p w:rsidR="00767428" w:rsidRDefault="00767428">
            <w:pPr>
              <w:pStyle w:val="ConsPlusNormal"/>
              <w:jc w:val="center"/>
            </w:pPr>
            <w:r>
              <w:t>Отчетный период</w:t>
            </w:r>
          </w:p>
        </w:tc>
        <w:tc>
          <w:tcPr>
            <w:tcW w:w="1134" w:type="dxa"/>
            <w:vMerge w:val="restart"/>
            <w:vAlign w:val="center"/>
          </w:tcPr>
          <w:p w:rsidR="00767428" w:rsidRDefault="00767428">
            <w:pPr>
              <w:pStyle w:val="ConsPlusNormal"/>
              <w:jc w:val="center"/>
            </w:pPr>
            <w:r>
              <w:t>Текущий 2011 год</w:t>
            </w:r>
          </w:p>
        </w:tc>
        <w:tc>
          <w:tcPr>
            <w:tcW w:w="2721" w:type="dxa"/>
            <w:gridSpan w:val="2"/>
            <w:vAlign w:val="center"/>
          </w:tcPr>
          <w:p w:rsidR="00767428" w:rsidRDefault="00767428">
            <w:pPr>
              <w:pStyle w:val="ConsPlusNormal"/>
              <w:jc w:val="center"/>
            </w:pPr>
            <w:r>
              <w:t>Результаты реализации подпрограммы</w:t>
            </w:r>
          </w:p>
        </w:tc>
      </w:tr>
      <w:tr w:rsidR="00767428">
        <w:tc>
          <w:tcPr>
            <w:tcW w:w="3402" w:type="dxa"/>
            <w:vMerge/>
          </w:tcPr>
          <w:p w:rsidR="00767428" w:rsidRDefault="00767428"/>
        </w:tc>
        <w:tc>
          <w:tcPr>
            <w:tcW w:w="2438" w:type="dxa"/>
            <w:vMerge/>
          </w:tcPr>
          <w:p w:rsidR="00767428" w:rsidRDefault="00767428"/>
        </w:tc>
        <w:tc>
          <w:tcPr>
            <w:tcW w:w="850" w:type="dxa"/>
            <w:vMerge/>
          </w:tcPr>
          <w:p w:rsidR="00767428" w:rsidRDefault="00767428"/>
        </w:tc>
        <w:tc>
          <w:tcPr>
            <w:tcW w:w="1020" w:type="dxa"/>
            <w:vAlign w:val="center"/>
          </w:tcPr>
          <w:p w:rsidR="00767428" w:rsidRDefault="00767428">
            <w:pPr>
              <w:pStyle w:val="ConsPlusNormal"/>
              <w:jc w:val="center"/>
            </w:pPr>
            <w:r>
              <w:t>2008</w:t>
            </w:r>
          </w:p>
        </w:tc>
        <w:tc>
          <w:tcPr>
            <w:tcW w:w="1020" w:type="dxa"/>
            <w:vAlign w:val="center"/>
          </w:tcPr>
          <w:p w:rsidR="00767428" w:rsidRDefault="00767428">
            <w:pPr>
              <w:pStyle w:val="ConsPlusNormal"/>
              <w:jc w:val="center"/>
            </w:pPr>
            <w:r>
              <w:t>2009</w:t>
            </w:r>
          </w:p>
        </w:tc>
        <w:tc>
          <w:tcPr>
            <w:tcW w:w="1020" w:type="dxa"/>
            <w:vAlign w:val="center"/>
          </w:tcPr>
          <w:p w:rsidR="00767428" w:rsidRDefault="00767428">
            <w:pPr>
              <w:pStyle w:val="ConsPlusNormal"/>
              <w:jc w:val="center"/>
            </w:pPr>
            <w:r>
              <w:t>2010</w:t>
            </w:r>
          </w:p>
        </w:tc>
        <w:tc>
          <w:tcPr>
            <w:tcW w:w="1134" w:type="dxa"/>
            <w:vMerge/>
          </w:tcPr>
          <w:p w:rsidR="00767428" w:rsidRDefault="00767428"/>
        </w:tc>
        <w:tc>
          <w:tcPr>
            <w:tcW w:w="1134" w:type="dxa"/>
            <w:vAlign w:val="center"/>
          </w:tcPr>
          <w:p w:rsidR="00767428" w:rsidRDefault="00767428">
            <w:pPr>
              <w:pStyle w:val="ConsPlusNormal"/>
              <w:jc w:val="center"/>
            </w:pPr>
            <w:r>
              <w:t>Базовый</w:t>
            </w:r>
          </w:p>
        </w:tc>
        <w:tc>
          <w:tcPr>
            <w:tcW w:w="1587" w:type="dxa"/>
            <w:vAlign w:val="center"/>
          </w:tcPr>
          <w:p w:rsidR="00767428" w:rsidRDefault="00767428">
            <w:pPr>
              <w:pStyle w:val="ConsPlusNormal"/>
              <w:jc w:val="center"/>
            </w:pPr>
            <w:r>
              <w:t>Интенсивный</w:t>
            </w:r>
          </w:p>
        </w:tc>
      </w:tr>
      <w:tr w:rsidR="00767428">
        <w:tc>
          <w:tcPr>
            <w:tcW w:w="3402" w:type="dxa"/>
          </w:tcPr>
          <w:p w:rsidR="00767428" w:rsidRDefault="00767428">
            <w:pPr>
              <w:pStyle w:val="ConsPlusNormal"/>
              <w:jc w:val="both"/>
            </w:pPr>
            <w:r>
              <w:t>Цель подпрограммы: Обеспечение повышения качества туристских услуг, повышения предпринимательских компетенций, сопровождение и поддержка соответствия требованиям российского и республиканского законодательства</w:t>
            </w:r>
          </w:p>
        </w:tc>
        <w:tc>
          <w:tcPr>
            <w:tcW w:w="2438" w:type="dxa"/>
          </w:tcPr>
          <w:p w:rsidR="00767428" w:rsidRDefault="00767428">
            <w:pPr>
              <w:pStyle w:val="ConsPlusNormal"/>
            </w:pPr>
          </w:p>
        </w:tc>
        <w:tc>
          <w:tcPr>
            <w:tcW w:w="850" w:type="dxa"/>
          </w:tcPr>
          <w:p w:rsidR="00767428" w:rsidRDefault="00767428">
            <w:pPr>
              <w:pStyle w:val="ConsPlusNormal"/>
            </w:pPr>
          </w:p>
        </w:tc>
        <w:tc>
          <w:tcPr>
            <w:tcW w:w="1020" w:type="dxa"/>
          </w:tcPr>
          <w:p w:rsidR="00767428" w:rsidRDefault="00767428">
            <w:pPr>
              <w:pStyle w:val="ConsPlusNormal"/>
            </w:pPr>
          </w:p>
        </w:tc>
        <w:tc>
          <w:tcPr>
            <w:tcW w:w="1020" w:type="dxa"/>
          </w:tcPr>
          <w:p w:rsidR="00767428" w:rsidRDefault="00767428">
            <w:pPr>
              <w:pStyle w:val="ConsPlusNormal"/>
            </w:pPr>
          </w:p>
        </w:tc>
        <w:tc>
          <w:tcPr>
            <w:tcW w:w="1020" w:type="dxa"/>
          </w:tcPr>
          <w:p w:rsidR="00767428" w:rsidRDefault="00767428">
            <w:pPr>
              <w:pStyle w:val="ConsPlusNormal"/>
            </w:pPr>
          </w:p>
        </w:tc>
        <w:tc>
          <w:tcPr>
            <w:tcW w:w="1134" w:type="dxa"/>
          </w:tcPr>
          <w:p w:rsidR="00767428" w:rsidRDefault="00767428">
            <w:pPr>
              <w:pStyle w:val="ConsPlusNormal"/>
            </w:pPr>
          </w:p>
        </w:tc>
        <w:tc>
          <w:tcPr>
            <w:tcW w:w="1134" w:type="dxa"/>
          </w:tcPr>
          <w:p w:rsidR="00767428" w:rsidRDefault="00767428">
            <w:pPr>
              <w:pStyle w:val="ConsPlusNormal"/>
            </w:pPr>
          </w:p>
        </w:tc>
        <w:tc>
          <w:tcPr>
            <w:tcW w:w="1587" w:type="dxa"/>
          </w:tcPr>
          <w:p w:rsidR="00767428" w:rsidRDefault="00767428">
            <w:pPr>
              <w:pStyle w:val="ConsPlusNormal"/>
            </w:pPr>
          </w:p>
        </w:tc>
      </w:tr>
      <w:tr w:rsidR="00767428">
        <w:tc>
          <w:tcPr>
            <w:tcW w:w="3402" w:type="dxa"/>
          </w:tcPr>
          <w:p w:rsidR="00767428" w:rsidRDefault="00767428">
            <w:pPr>
              <w:pStyle w:val="ConsPlusNormal"/>
              <w:jc w:val="both"/>
            </w:pPr>
            <w:r>
              <w:t>Задача N 1. Повышение квалификации персонала среднего звена в сфере гостеприимства</w:t>
            </w:r>
          </w:p>
        </w:tc>
        <w:tc>
          <w:tcPr>
            <w:tcW w:w="2438" w:type="dxa"/>
          </w:tcPr>
          <w:p w:rsidR="00767428" w:rsidRDefault="00767428">
            <w:pPr>
              <w:pStyle w:val="ConsPlusNormal"/>
            </w:pPr>
            <w:r>
              <w:t>Количество слушателей лекций, семинаров по развитию внутреннего и въездного туризма</w:t>
            </w:r>
          </w:p>
        </w:tc>
        <w:tc>
          <w:tcPr>
            <w:tcW w:w="850" w:type="dxa"/>
            <w:vAlign w:val="center"/>
          </w:tcPr>
          <w:p w:rsidR="00767428" w:rsidRDefault="00767428">
            <w:pPr>
              <w:pStyle w:val="ConsPlusNormal"/>
              <w:jc w:val="center"/>
            </w:pPr>
            <w:r>
              <w:t>чел.</w:t>
            </w:r>
          </w:p>
        </w:tc>
        <w:tc>
          <w:tcPr>
            <w:tcW w:w="1020" w:type="dxa"/>
            <w:vAlign w:val="center"/>
          </w:tcPr>
          <w:p w:rsidR="00767428" w:rsidRDefault="00767428">
            <w:pPr>
              <w:pStyle w:val="ConsPlusNormal"/>
              <w:jc w:val="center"/>
            </w:pPr>
            <w:r>
              <w:t>80</w:t>
            </w:r>
          </w:p>
        </w:tc>
        <w:tc>
          <w:tcPr>
            <w:tcW w:w="1020" w:type="dxa"/>
            <w:vAlign w:val="center"/>
          </w:tcPr>
          <w:p w:rsidR="00767428" w:rsidRDefault="00767428">
            <w:pPr>
              <w:pStyle w:val="ConsPlusNormal"/>
              <w:jc w:val="center"/>
            </w:pPr>
            <w:r>
              <w:t>80</w:t>
            </w:r>
          </w:p>
        </w:tc>
        <w:tc>
          <w:tcPr>
            <w:tcW w:w="1020" w:type="dxa"/>
            <w:vAlign w:val="center"/>
          </w:tcPr>
          <w:p w:rsidR="00767428" w:rsidRDefault="00767428">
            <w:pPr>
              <w:pStyle w:val="ConsPlusNormal"/>
              <w:jc w:val="center"/>
            </w:pPr>
            <w:r>
              <w:t>40</w:t>
            </w:r>
          </w:p>
        </w:tc>
        <w:tc>
          <w:tcPr>
            <w:tcW w:w="1134" w:type="dxa"/>
            <w:vAlign w:val="center"/>
          </w:tcPr>
          <w:p w:rsidR="00767428" w:rsidRDefault="00767428">
            <w:pPr>
              <w:pStyle w:val="ConsPlusNormal"/>
              <w:jc w:val="center"/>
            </w:pPr>
            <w:r>
              <w:t>40</w:t>
            </w:r>
          </w:p>
        </w:tc>
        <w:tc>
          <w:tcPr>
            <w:tcW w:w="1134" w:type="dxa"/>
            <w:vAlign w:val="center"/>
          </w:tcPr>
          <w:p w:rsidR="00767428" w:rsidRDefault="00767428">
            <w:pPr>
              <w:pStyle w:val="ConsPlusNormal"/>
              <w:jc w:val="center"/>
            </w:pPr>
            <w:r>
              <w:t>80</w:t>
            </w:r>
          </w:p>
        </w:tc>
        <w:tc>
          <w:tcPr>
            <w:tcW w:w="1587" w:type="dxa"/>
            <w:vAlign w:val="center"/>
          </w:tcPr>
          <w:p w:rsidR="00767428" w:rsidRDefault="00767428">
            <w:pPr>
              <w:pStyle w:val="ConsPlusNormal"/>
              <w:jc w:val="center"/>
            </w:pPr>
            <w:r>
              <w:t>80</w:t>
            </w:r>
          </w:p>
        </w:tc>
      </w:tr>
      <w:tr w:rsidR="00767428">
        <w:tc>
          <w:tcPr>
            <w:tcW w:w="3402" w:type="dxa"/>
          </w:tcPr>
          <w:p w:rsidR="00767428" w:rsidRDefault="00767428">
            <w:pPr>
              <w:pStyle w:val="ConsPlusNormal"/>
              <w:jc w:val="both"/>
            </w:pPr>
            <w:r>
              <w:t>Задача N 2. Внедрение системы классификации и сертификации объектов и услуг в сфере индустрии гостеприимства</w:t>
            </w:r>
          </w:p>
        </w:tc>
        <w:tc>
          <w:tcPr>
            <w:tcW w:w="2438" w:type="dxa"/>
          </w:tcPr>
          <w:p w:rsidR="00767428" w:rsidRDefault="00767428">
            <w:pPr>
              <w:pStyle w:val="ConsPlusNormal"/>
            </w:pPr>
            <w:r>
              <w:t>Объем платных туристских услуг, оказанных населению</w:t>
            </w:r>
          </w:p>
        </w:tc>
        <w:tc>
          <w:tcPr>
            <w:tcW w:w="850" w:type="dxa"/>
            <w:vAlign w:val="center"/>
          </w:tcPr>
          <w:p w:rsidR="00767428" w:rsidRDefault="00767428">
            <w:pPr>
              <w:pStyle w:val="ConsPlusNormal"/>
              <w:jc w:val="center"/>
            </w:pPr>
            <w:r>
              <w:t>млн. руб.</w:t>
            </w:r>
          </w:p>
        </w:tc>
        <w:tc>
          <w:tcPr>
            <w:tcW w:w="1020" w:type="dxa"/>
            <w:vAlign w:val="center"/>
          </w:tcPr>
          <w:p w:rsidR="00767428" w:rsidRDefault="00767428">
            <w:pPr>
              <w:pStyle w:val="ConsPlusNormal"/>
              <w:jc w:val="center"/>
            </w:pPr>
            <w:r>
              <w:t>201</w:t>
            </w:r>
          </w:p>
        </w:tc>
        <w:tc>
          <w:tcPr>
            <w:tcW w:w="1020" w:type="dxa"/>
            <w:vAlign w:val="center"/>
          </w:tcPr>
          <w:p w:rsidR="00767428" w:rsidRDefault="00767428">
            <w:pPr>
              <w:pStyle w:val="ConsPlusNormal"/>
              <w:jc w:val="center"/>
            </w:pPr>
            <w:r>
              <w:t>208</w:t>
            </w:r>
          </w:p>
        </w:tc>
        <w:tc>
          <w:tcPr>
            <w:tcW w:w="1020" w:type="dxa"/>
            <w:vAlign w:val="center"/>
          </w:tcPr>
          <w:p w:rsidR="00767428" w:rsidRDefault="00767428">
            <w:pPr>
              <w:pStyle w:val="ConsPlusNormal"/>
              <w:jc w:val="center"/>
            </w:pPr>
            <w:r>
              <w:t>267,9</w:t>
            </w:r>
          </w:p>
        </w:tc>
        <w:tc>
          <w:tcPr>
            <w:tcW w:w="1134" w:type="dxa"/>
            <w:vAlign w:val="center"/>
          </w:tcPr>
          <w:p w:rsidR="00767428" w:rsidRDefault="00767428">
            <w:pPr>
              <w:pStyle w:val="ConsPlusNormal"/>
              <w:jc w:val="center"/>
            </w:pPr>
            <w:r>
              <w:t>300,6</w:t>
            </w:r>
          </w:p>
        </w:tc>
        <w:tc>
          <w:tcPr>
            <w:tcW w:w="1134" w:type="dxa"/>
            <w:vAlign w:val="center"/>
          </w:tcPr>
          <w:p w:rsidR="00767428" w:rsidRDefault="00767428">
            <w:pPr>
              <w:pStyle w:val="ConsPlusNormal"/>
              <w:jc w:val="center"/>
            </w:pPr>
            <w:r>
              <w:t>978</w:t>
            </w:r>
          </w:p>
        </w:tc>
        <w:tc>
          <w:tcPr>
            <w:tcW w:w="1587" w:type="dxa"/>
            <w:vAlign w:val="center"/>
          </w:tcPr>
          <w:p w:rsidR="00767428" w:rsidRDefault="00767428">
            <w:pPr>
              <w:pStyle w:val="ConsPlusNormal"/>
              <w:jc w:val="center"/>
            </w:pPr>
            <w:r>
              <w:t>1 114</w:t>
            </w:r>
          </w:p>
        </w:tc>
      </w:tr>
      <w:tr w:rsidR="00767428">
        <w:tc>
          <w:tcPr>
            <w:tcW w:w="3402" w:type="dxa"/>
          </w:tcPr>
          <w:p w:rsidR="00767428" w:rsidRDefault="00767428">
            <w:pPr>
              <w:pStyle w:val="ConsPlusNormal"/>
              <w:jc w:val="both"/>
            </w:pPr>
            <w:r>
              <w:t>Задача N 3. Поддержка и развитие туристских маршрутов Республики Саха (Якутия)</w:t>
            </w:r>
          </w:p>
        </w:tc>
        <w:tc>
          <w:tcPr>
            <w:tcW w:w="2438" w:type="dxa"/>
          </w:tcPr>
          <w:p w:rsidR="00767428" w:rsidRDefault="00767428">
            <w:pPr>
              <w:pStyle w:val="ConsPlusNormal"/>
            </w:pPr>
            <w:r>
              <w:t>Количество юридических лиц и ИП, получивших грант на усовершенствование действующих туристских маршрутов</w:t>
            </w:r>
          </w:p>
        </w:tc>
        <w:tc>
          <w:tcPr>
            <w:tcW w:w="850" w:type="dxa"/>
            <w:vAlign w:val="center"/>
          </w:tcPr>
          <w:p w:rsidR="00767428" w:rsidRDefault="00767428">
            <w:pPr>
              <w:pStyle w:val="ConsPlusNormal"/>
              <w:jc w:val="center"/>
            </w:pPr>
            <w:r>
              <w:t>шт.</w:t>
            </w:r>
          </w:p>
        </w:tc>
        <w:tc>
          <w:tcPr>
            <w:tcW w:w="1020" w:type="dxa"/>
            <w:vAlign w:val="center"/>
          </w:tcPr>
          <w:p w:rsidR="00767428" w:rsidRDefault="00767428">
            <w:pPr>
              <w:pStyle w:val="ConsPlusNormal"/>
              <w:jc w:val="center"/>
            </w:pPr>
            <w:r>
              <w:t>5</w:t>
            </w:r>
          </w:p>
        </w:tc>
        <w:tc>
          <w:tcPr>
            <w:tcW w:w="1020" w:type="dxa"/>
            <w:vAlign w:val="center"/>
          </w:tcPr>
          <w:p w:rsidR="00767428" w:rsidRDefault="00767428">
            <w:pPr>
              <w:pStyle w:val="ConsPlusNormal"/>
              <w:jc w:val="center"/>
            </w:pPr>
            <w:r>
              <w:t>23</w:t>
            </w:r>
          </w:p>
        </w:tc>
        <w:tc>
          <w:tcPr>
            <w:tcW w:w="1020" w:type="dxa"/>
            <w:vAlign w:val="center"/>
          </w:tcPr>
          <w:p w:rsidR="00767428" w:rsidRDefault="00767428">
            <w:pPr>
              <w:pStyle w:val="ConsPlusNormal"/>
              <w:jc w:val="center"/>
            </w:pPr>
            <w:r>
              <w:t>15</w:t>
            </w:r>
          </w:p>
        </w:tc>
        <w:tc>
          <w:tcPr>
            <w:tcW w:w="1134" w:type="dxa"/>
            <w:vAlign w:val="center"/>
          </w:tcPr>
          <w:p w:rsidR="00767428" w:rsidRDefault="00767428">
            <w:pPr>
              <w:pStyle w:val="ConsPlusNormal"/>
              <w:jc w:val="center"/>
            </w:pPr>
            <w:r>
              <w:t>19</w:t>
            </w:r>
          </w:p>
        </w:tc>
        <w:tc>
          <w:tcPr>
            <w:tcW w:w="1134" w:type="dxa"/>
            <w:vAlign w:val="center"/>
          </w:tcPr>
          <w:p w:rsidR="00767428" w:rsidRDefault="00767428">
            <w:pPr>
              <w:pStyle w:val="ConsPlusNormal"/>
              <w:jc w:val="center"/>
            </w:pPr>
            <w:r>
              <w:t>0</w:t>
            </w:r>
          </w:p>
        </w:tc>
        <w:tc>
          <w:tcPr>
            <w:tcW w:w="1587" w:type="dxa"/>
            <w:vAlign w:val="center"/>
          </w:tcPr>
          <w:p w:rsidR="00767428" w:rsidRDefault="00767428">
            <w:pPr>
              <w:pStyle w:val="ConsPlusNormal"/>
              <w:jc w:val="center"/>
            </w:pPr>
            <w:r>
              <w:t>20</w:t>
            </w:r>
          </w:p>
        </w:tc>
      </w:tr>
    </w:tbl>
    <w:p w:rsidR="00767428" w:rsidRDefault="00767428">
      <w:pPr>
        <w:pStyle w:val="ConsPlusNormal"/>
        <w:jc w:val="both"/>
      </w:pPr>
    </w:p>
    <w:p w:rsidR="00767428" w:rsidRDefault="00767428">
      <w:pPr>
        <w:pStyle w:val="ConsPlusNormal"/>
        <w:jc w:val="both"/>
      </w:pPr>
    </w:p>
    <w:p w:rsidR="00767428" w:rsidRDefault="00767428">
      <w:pPr>
        <w:pStyle w:val="ConsPlusNormal"/>
        <w:jc w:val="center"/>
      </w:pPr>
      <w:r>
        <w:t>Раздел 3. РЕСУРСНОЕ ОБЕСПЕЧЕНИЕ ПОДПРОГРАММЫ</w:t>
      </w:r>
    </w:p>
    <w:p w:rsidR="00767428" w:rsidRDefault="00767428">
      <w:pPr>
        <w:pStyle w:val="ConsPlusNormal"/>
        <w:jc w:val="both"/>
      </w:pPr>
    </w:p>
    <w:p w:rsidR="00767428" w:rsidRDefault="00767428">
      <w:pPr>
        <w:pStyle w:val="ConsPlusNormal"/>
        <w:ind w:firstLine="540"/>
        <w:jc w:val="both"/>
      </w:pPr>
      <w:r>
        <w:t>Источником финансирования мероприятий подпрограммы являются средства государственного бюджета Республики Саха (Якутия).</w:t>
      </w:r>
    </w:p>
    <w:p w:rsidR="00767428" w:rsidRDefault="00767428">
      <w:pPr>
        <w:pStyle w:val="ConsPlusNormal"/>
        <w:ind w:firstLine="540"/>
        <w:jc w:val="both"/>
      </w:pPr>
      <w:r>
        <w:t>Общий объем средств, предназначенных для реализации подпрограммы, по базовому варианту в 2012 - 2019 годах составляет 11 188 тыс. руб., в том числе по годам: в 2012 году - 2 930 тыс. руб., в 2013 году - 3 595 тыс. руб., в 2014 году - 2 703 тыс. руб., в 2015 году - 400 тыс. руб., в 2016 году - 390 тыс. руб., в 2017 году - 390 тыс. руб., в 2018 году - 390 тыс. руб., в 2019 году - 390 тыс. руб.</w:t>
      </w:r>
    </w:p>
    <w:p w:rsidR="00767428" w:rsidRDefault="00767428">
      <w:pPr>
        <w:pStyle w:val="ConsPlusNormal"/>
        <w:jc w:val="both"/>
      </w:pPr>
      <w:r>
        <w:t xml:space="preserve">(в ред. </w:t>
      </w:r>
      <w:hyperlink r:id="rId118" w:history="1">
        <w:r>
          <w:rPr>
            <w:color w:val="0000FF"/>
          </w:rPr>
          <w:t>Указа</w:t>
        </w:r>
      </w:hyperlink>
      <w:r>
        <w:t xml:space="preserve"> Главы РС(Я) от 24.09.2015 N 674)</w:t>
      </w:r>
    </w:p>
    <w:p w:rsidR="00767428" w:rsidRDefault="00767428">
      <w:pPr>
        <w:pStyle w:val="ConsPlusNormal"/>
        <w:ind w:firstLine="540"/>
        <w:jc w:val="both"/>
      </w:pPr>
      <w:r>
        <w:t>Общий объем средств, предназначенных для реализации подпрограммы, по интенсивному варианту в 2012 - 2019 годах составляет 52 208 тыс. руб., в том числе по годам: в 2012 году - 6 200 тыс. руб., в 2013 году - 6 095 тыс. руб., в 2014 году - 6 470 тыс. руб., в 2015 году - 6 454 тыс. руб., в 2016 году - 6 747 тыс. руб., в 2017 году - 6 747 тыс. руб., в 2018 году - 6 747 тыс. руб., в 2019 году - 6 747 тыс. руб.</w:t>
      </w:r>
    </w:p>
    <w:p w:rsidR="00767428" w:rsidRDefault="00767428">
      <w:pPr>
        <w:pStyle w:val="ConsPlusNormal"/>
        <w:jc w:val="both"/>
      </w:pPr>
      <w:r>
        <w:t xml:space="preserve">(в ред. </w:t>
      </w:r>
      <w:hyperlink r:id="rId119" w:history="1">
        <w:r>
          <w:rPr>
            <w:color w:val="0000FF"/>
          </w:rPr>
          <w:t>Указа</w:t>
        </w:r>
      </w:hyperlink>
      <w:r>
        <w:t xml:space="preserve"> Главы РС(Я) от 24.09.2015 N 674)</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91"/>
        <w:gridCol w:w="3061"/>
      </w:tblGrid>
      <w:tr w:rsidR="00767428">
        <w:tc>
          <w:tcPr>
            <w:tcW w:w="3628" w:type="dxa"/>
          </w:tcPr>
          <w:p w:rsidR="00767428" w:rsidRDefault="00767428">
            <w:pPr>
              <w:pStyle w:val="ConsPlusNormal"/>
              <w:jc w:val="center"/>
            </w:pPr>
            <w:r>
              <w:t>Источник финансирования</w:t>
            </w:r>
          </w:p>
        </w:tc>
        <w:tc>
          <w:tcPr>
            <w:tcW w:w="2891" w:type="dxa"/>
          </w:tcPr>
          <w:p w:rsidR="00767428" w:rsidRDefault="00767428">
            <w:pPr>
              <w:pStyle w:val="ConsPlusNormal"/>
              <w:jc w:val="center"/>
            </w:pPr>
            <w:r>
              <w:t>Базовый вариант</w:t>
            </w:r>
          </w:p>
        </w:tc>
        <w:tc>
          <w:tcPr>
            <w:tcW w:w="3061" w:type="dxa"/>
          </w:tcPr>
          <w:p w:rsidR="00767428" w:rsidRDefault="00767428">
            <w:pPr>
              <w:pStyle w:val="ConsPlusNormal"/>
              <w:jc w:val="both"/>
            </w:pPr>
            <w:r>
              <w:t>Интенсивный вариант</w:t>
            </w:r>
          </w:p>
        </w:tc>
      </w:tr>
      <w:tr w:rsidR="00767428">
        <w:tblPrEx>
          <w:tblBorders>
            <w:insideH w:val="nil"/>
          </w:tblBorders>
        </w:tblPrEx>
        <w:tc>
          <w:tcPr>
            <w:tcW w:w="3628" w:type="dxa"/>
            <w:tcBorders>
              <w:bottom w:val="nil"/>
            </w:tcBorders>
          </w:tcPr>
          <w:p w:rsidR="00767428" w:rsidRDefault="00767428">
            <w:pPr>
              <w:pStyle w:val="ConsPlusNormal"/>
            </w:pPr>
            <w:r>
              <w:t>ВСЕГО:</w:t>
            </w:r>
          </w:p>
        </w:tc>
        <w:tc>
          <w:tcPr>
            <w:tcW w:w="2891" w:type="dxa"/>
            <w:tcBorders>
              <w:bottom w:val="nil"/>
            </w:tcBorders>
          </w:tcPr>
          <w:p w:rsidR="00767428" w:rsidRDefault="00767428">
            <w:pPr>
              <w:pStyle w:val="ConsPlusNormal"/>
              <w:jc w:val="center"/>
            </w:pPr>
            <w:r>
              <w:t>11 188</w:t>
            </w:r>
          </w:p>
        </w:tc>
        <w:tc>
          <w:tcPr>
            <w:tcW w:w="3061" w:type="dxa"/>
            <w:tcBorders>
              <w:bottom w:val="nil"/>
            </w:tcBorders>
          </w:tcPr>
          <w:p w:rsidR="00767428" w:rsidRDefault="00767428">
            <w:pPr>
              <w:pStyle w:val="ConsPlusNormal"/>
              <w:jc w:val="center"/>
            </w:pPr>
            <w:r>
              <w:t>52 208</w:t>
            </w:r>
          </w:p>
        </w:tc>
      </w:tr>
      <w:tr w:rsidR="00767428">
        <w:tblPrEx>
          <w:tblBorders>
            <w:insideH w:val="nil"/>
          </w:tblBorders>
        </w:tblPrEx>
        <w:tc>
          <w:tcPr>
            <w:tcW w:w="9580" w:type="dxa"/>
            <w:gridSpan w:val="3"/>
            <w:tcBorders>
              <w:top w:val="nil"/>
            </w:tcBorders>
          </w:tcPr>
          <w:p w:rsidR="00767428" w:rsidRDefault="00767428">
            <w:pPr>
              <w:pStyle w:val="ConsPlusNormal"/>
              <w:jc w:val="both"/>
            </w:pPr>
            <w:r>
              <w:t xml:space="preserve">(в ред. Указов Президента РС(Я) от 31.08.2012 </w:t>
            </w:r>
            <w:hyperlink r:id="rId120" w:history="1">
              <w:r>
                <w:rPr>
                  <w:color w:val="0000FF"/>
                </w:rPr>
                <w:t>N 1620</w:t>
              </w:r>
            </w:hyperlink>
            <w:r>
              <w:t xml:space="preserve">, от 08.04.2013 </w:t>
            </w:r>
            <w:hyperlink r:id="rId121" w:history="1">
              <w:r>
                <w:rPr>
                  <w:color w:val="0000FF"/>
                </w:rPr>
                <w:t>N 2003</w:t>
              </w:r>
            </w:hyperlink>
            <w:r>
              <w:t xml:space="preserve">, от 29.11.2013 </w:t>
            </w:r>
            <w:hyperlink r:id="rId122" w:history="1">
              <w:r>
                <w:rPr>
                  <w:color w:val="0000FF"/>
                </w:rPr>
                <w:t>N 2342</w:t>
              </w:r>
            </w:hyperlink>
            <w:r>
              <w:t xml:space="preserve">, Указов Главы РС(Я) от </w:t>
            </w:r>
            <w:hyperlink r:id="rId123" w:history="1">
              <w:r>
                <w:rPr>
                  <w:color w:val="0000FF"/>
                </w:rPr>
                <w:t>02.06.2014</w:t>
              </w:r>
            </w:hyperlink>
            <w:r>
              <w:t xml:space="preserve"> N 2690, от 30.04.2015 </w:t>
            </w:r>
            <w:hyperlink r:id="rId124" w:history="1">
              <w:r>
                <w:rPr>
                  <w:color w:val="0000FF"/>
                </w:rPr>
                <w:t>N 472</w:t>
              </w:r>
            </w:hyperlink>
            <w:r>
              <w:t xml:space="preserve">, от 24.09.2015 </w:t>
            </w:r>
            <w:hyperlink r:id="rId125" w:history="1">
              <w:r>
                <w:rPr>
                  <w:color w:val="0000FF"/>
                </w:rPr>
                <w:t>N 674</w:t>
              </w:r>
            </w:hyperlink>
            <w:r>
              <w:t>)</w:t>
            </w:r>
          </w:p>
        </w:tc>
      </w:tr>
      <w:tr w:rsidR="00767428">
        <w:tc>
          <w:tcPr>
            <w:tcW w:w="3628" w:type="dxa"/>
          </w:tcPr>
          <w:p w:rsidR="00767428" w:rsidRDefault="00767428">
            <w:pPr>
              <w:pStyle w:val="ConsPlusNormal"/>
            </w:pPr>
            <w:r>
              <w:t>Федеральный бюджет</w:t>
            </w:r>
          </w:p>
        </w:tc>
        <w:tc>
          <w:tcPr>
            <w:tcW w:w="2891" w:type="dxa"/>
          </w:tcPr>
          <w:p w:rsidR="00767428" w:rsidRDefault="00767428">
            <w:pPr>
              <w:pStyle w:val="ConsPlusNormal"/>
              <w:jc w:val="center"/>
            </w:pPr>
            <w:r>
              <w:t>0</w:t>
            </w:r>
          </w:p>
        </w:tc>
        <w:tc>
          <w:tcPr>
            <w:tcW w:w="3061" w:type="dxa"/>
          </w:tcPr>
          <w:p w:rsidR="00767428" w:rsidRDefault="00767428">
            <w:pPr>
              <w:pStyle w:val="ConsPlusNormal"/>
              <w:jc w:val="center"/>
            </w:pPr>
            <w:r>
              <w:t>0</w:t>
            </w:r>
          </w:p>
        </w:tc>
      </w:tr>
      <w:tr w:rsidR="00767428">
        <w:tblPrEx>
          <w:tblBorders>
            <w:insideH w:val="nil"/>
          </w:tblBorders>
        </w:tblPrEx>
        <w:tc>
          <w:tcPr>
            <w:tcW w:w="3628" w:type="dxa"/>
            <w:tcBorders>
              <w:bottom w:val="nil"/>
            </w:tcBorders>
          </w:tcPr>
          <w:p w:rsidR="00767428" w:rsidRDefault="00767428">
            <w:pPr>
              <w:pStyle w:val="ConsPlusNormal"/>
            </w:pPr>
            <w:r>
              <w:t>Государственный бюджет Республики Саха (Якутия)</w:t>
            </w:r>
          </w:p>
        </w:tc>
        <w:tc>
          <w:tcPr>
            <w:tcW w:w="2891" w:type="dxa"/>
            <w:tcBorders>
              <w:bottom w:val="nil"/>
            </w:tcBorders>
          </w:tcPr>
          <w:p w:rsidR="00767428" w:rsidRDefault="00767428">
            <w:pPr>
              <w:pStyle w:val="ConsPlusNormal"/>
              <w:jc w:val="center"/>
            </w:pPr>
            <w:r>
              <w:t>11 188</w:t>
            </w:r>
          </w:p>
        </w:tc>
        <w:tc>
          <w:tcPr>
            <w:tcW w:w="3061" w:type="dxa"/>
            <w:tcBorders>
              <w:bottom w:val="nil"/>
            </w:tcBorders>
          </w:tcPr>
          <w:p w:rsidR="00767428" w:rsidRDefault="00767428">
            <w:pPr>
              <w:pStyle w:val="ConsPlusNormal"/>
              <w:jc w:val="center"/>
            </w:pPr>
            <w:r>
              <w:t>52 208</w:t>
            </w:r>
          </w:p>
        </w:tc>
      </w:tr>
      <w:tr w:rsidR="00767428">
        <w:tblPrEx>
          <w:tblBorders>
            <w:insideH w:val="nil"/>
          </w:tblBorders>
        </w:tblPrEx>
        <w:tc>
          <w:tcPr>
            <w:tcW w:w="9580" w:type="dxa"/>
            <w:gridSpan w:val="3"/>
            <w:tcBorders>
              <w:top w:val="nil"/>
            </w:tcBorders>
          </w:tcPr>
          <w:p w:rsidR="00767428" w:rsidRDefault="00767428">
            <w:pPr>
              <w:pStyle w:val="ConsPlusNormal"/>
              <w:jc w:val="both"/>
            </w:pPr>
            <w:r>
              <w:t xml:space="preserve">(в ред. Указов Президента РС(Я) от 31.08.2012 </w:t>
            </w:r>
            <w:hyperlink r:id="rId126" w:history="1">
              <w:r>
                <w:rPr>
                  <w:color w:val="0000FF"/>
                </w:rPr>
                <w:t>N 1620</w:t>
              </w:r>
            </w:hyperlink>
            <w:r>
              <w:t xml:space="preserve">, от 08.04.2013 </w:t>
            </w:r>
            <w:hyperlink r:id="rId127" w:history="1">
              <w:r>
                <w:rPr>
                  <w:color w:val="0000FF"/>
                </w:rPr>
                <w:t>N 2003</w:t>
              </w:r>
            </w:hyperlink>
            <w:r>
              <w:t xml:space="preserve">, от 29.11.2013 </w:t>
            </w:r>
            <w:hyperlink r:id="rId128" w:history="1">
              <w:r>
                <w:rPr>
                  <w:color w:val="0000FF"/>
                </w:rPr>
                <w:t>N 2342</w:t>
              </w:r>
            </w:hyperlink>
            <w:r>
              <w:t xml:space="preserve">; </w:t>
            </w:r>
            <w:hyperlink r:id="rId129" w:history="1">
              <w:r>
                <w:rPr>
                  <w:color w:val="0000FF"/>
                </w:rPr>
                <w:t>Указа</w:t>
              </w:r>
            </w:hyperlink>
            <w:r>
              <w:t xml:space="preserve"> Главы РС(Я) от 02.06.2014 N 2690, Указов Главы РС(Я) от 30.04.2015 </w:t>
            </w:r>
            <w:hyperlink r:id="rId130" w:history="1">
              <w:r>
                <w:rPr>
                  <w:color w:val="0000FF"/>
                </w:rPr>
                <w:t>N 472</w:t>
              </w:r>
            </w:hyperlink>
            <w:r>
              <w:t xml:space="preserve">, от 24.09.2015 </w:t>
            </w:r>
            <w:hyperlink r:id="rId131" w:history="1">
              <w:r>
                <w:rPr>
                  <w:color w:val="0000FF"/>
                </w:rPr>
                <w:t>N 674</w:t>
              </w:r>
            </w:hyperlink>
            <w:r>
              <w:t>)</w:t>
            </w:r>
          </w:p>
        </w:tc>
      </w:tr>
      <w:tr w:rsidR="00767428">
        <w:tc>
          <w:tcPr>
            <w:tcW w:w="3628" w:type="dxa"/>
          </w:tcPr>
          <w:p w:rsidR="00767428" w:rsidRDefault="00767428">
            <w:pPr>
              <w:pStyle w:val="ConsPlusNormal"/>
            </w:pPr>
            <w:r>
              <w:t>Местные бюджеты</w:t>
            </w:r>
          </w:p>
        </w:tc>
        <w:tc>
          <w:tcPr>
            <w:tcW w:w="2891" w:type="dxa"/>
          </w:tcPr>
          <w:p w:rsidR="00767428" w:rsidRDefault="00767428">
            <w:pPr>
              <w:pStyle w:val="ConsPlusNormal"/>
              <w:jc w:val="center"/>
            </w:pPr>
            <w:r>
              <w:t>0</w:t>
            </w:r>
          </w:p>
        </w:tc>
        <w:tc>
          <w:tcPr>
            <w:tcW w:w="3061" w:type="dxa"/>
          </w:tcPr>
          <w:p w:rsidR="00767428" w:rsidRDefault="00767428">
            <w:pPr>
              <w:pStyle w:val="ConsPlusNormal"/>
              <w:jc w:val="center"/>
            </w:pPr>
            <w:r>
              <w:t>0</w:t>
            </w:r>
          </w:p>
        </w:tc>
      </w:tr>
      <w:tr w:rsidR="00767428">
        <w:tc>
          <w:tcPr>
            <w:tcW w:w="3628" w:type="dxa"/>
          </w:tcPr>
          <w:p w:rsidR="00767428" w:rsidRDefault="00767428">
            <w:pPr>
              <w:pStyle w:val="ConsPlusNormal"/>
            </w:pPr>
            <w:r>
              <w:t>Внебюджетные источники</w:t>
            </w:r>
          </w:p>
        </w:tc>
        <w:tc>
          <w:tcPr>
            <w:tcW w:w="2891" w:type="dxa"/>
          </w:tcPr>
          <w:p w:rsidR="00767428" w:rsidRDefault="00767428">
            <w:pPr>
              <w:pStyle w:val="ConsPlusNormal"/>
              <w:jc w:val="center"/>
            </w:pPr>
            <w:r>
              <w:t>0</w:t>
            </w:r>
          </w:p>
        </w:tc>
        <w:tc>
          <w:tcPr>
            <w:tcW w:w="3061" w:type="dxa"/>
          </w:tcPr>
          <w:p w:rsidR="00767428" w:rsidRDefault="00767428">
            <w:pPr>
              <w:pStyle w:val="ConsPlusNormal"/>
              <w:jc w:val="center"/>
            </w:pPr>
            <w:r>
              <w:t>0</w:t>
            </w:r>
          </w:p>
        </w:tc>
      </w:tr>
      <w:tr w:rsidR="00767428">
        <w:tc>
          <w:tcPr>
            <w:tcW w:w="3628" w:type="dxa"/>
          </w:tcPr>
          <w:p w:rsidR="00767428" w:rsidRDefault="00767428">
            <w:pPr>
              <w:pStyle w:val="ConsPlusNormal"/>
            </w:pPr>
            <w:r>
              <w:t>Инвестиционная надбавка</w:t>
            </w:r>
          </w:p>
        </w:tc>
        <w:tc>
          <w:tcPr>
            <w:tcW w:w="2891" w:type="dxa"/>
          </w:tcPr>
          <w:p w:rsidR="00767428" w:rsidRDefault="00767428">
            <w:pPr>
              <w:pStyle w:val="ConsPlusNormal"/>
              <w:jc w:val="center"/>
            </w:pPr>
            <w:r>
              <w:t>0</w:t>
            </w:r>
          </w:p>
        </w:tc>
        <w:tc>
          <w:tcPr>
            <w:tcW w:w="3061" w:type="dxa"/>
          </w:tcPr>
          <w:p w:rsidR="00767428" w:rsidRDefault="00767428">
            <w:pPr>
              <w:pStyle w:val="ConsPlusNormal"/>
              <w:jc w:val="center"/>
            </w:pPr>
            <w:r>
              <w:t>0</w:t>
            </w:r>
          </w:p>
        </w:tc>
      </w:tr>
    </w:tbl>
    <w:p w:rsidR="00767428" w:rsidRDefault="00767428">
      <w:pPr>
        <w:pStyle w:val="ConsPlusNormal"/>
        <w:jc w:val="both"/>
      </w:pPr>
    </w:p>
    <w:p w:rsidR="00767428" w:rsidRDefault="00767428">
      <w:pPr>
        <w:pStyle w:val="ConsPlusNormal"/>
        <w:jc w:val="center"/>
      </w:pPr>
      <w:r>
        <w:t>Раздел 4. АНАЛИЗ УПРАВЛЕНИЯ ПОДПРОГРАММОЙ</w:t>
      </w:r>
    </w:p>
    <w:p w:rsidR="00767428" w:rsidRDefault="00767428">
      <w:pPr>
        <w:pStyle w:val="ConsPlusNormal"/>
        <w:jc w:val="center"/>
      </w:pPr>
      <w:r>
        <w:t>С УКАЗАНИЕМ РИСКОВ РЕАЛИЗАЦИИ ПОДПРОГРАММЫ</w:t>
      </w:r>
    </w:p>
    <w:p w:rsidR="00767428" w:rsidRDefault="00767428">
      <w:pPr>
        <w:pStyle w:val="ConsPlusNormal"/>
        <w:jc w:val="center"/>
      </w:pPr>
      <w:r>
        <w:t>И ОПИСАНИЕ МЕР УПРАВЛЕНИЯ РИСКАМИ</w:t>
      </w:r>
    </w:p>
    <w:p w:rsidR="00767428" w:rsidRDefault="00767428">
      <w:pPr>
        <w:pStyle w:val="ConsPlusNormal"/>
        <w:jc w:val="center"/>
      </w:pPr>
      <w:r>
        <w:lastRenderedPageBreak/>
        <w:t>РЕАЛИЗАЦИИ ПОДПРОГРАММЫ</w:t>
      </w:r>
    </w:p>
    <w:p w:rsidR="00767428" w:rsidRDefault="00767428">
      <w:pPr>
        <w:pStyle w:val="ConsPlusNormal"/>
        <w:jc w:val="both"/>
      </w:pPr>
    </w:p>
    <w:p w:rsidR="00767428" w:rsidRDefault="00767428">
      <w:pPr>
        <w:pStyle w:val="ConsPlusNormal"/>
        <w:ind w:firstLine="540"/>
        <w:jc w:val="both"/>
      </w:pPr>
      <w:r>
        <w:t>Управление подпрограммой осуществляет ответственный исполнитель целевой программы - Министерство по делам предпринимательства и развития туризма Республики Саха (Якутия).</w:t>
      </w:r>
    </w:p>
    <w:p w:rsidR="00767428" w:rsidRDefault="00767428">
      <w:pPr>
        <w:pStyle w:val="ConsPlusNormal"/>
        <w:ind w:firstLine="540"/>
        <w:jc w:val="both"/>
      </w:pPr>
      <w:r>
        <w:t>Весь процесс управления рисками можно свести к трем фазам: оценке вероятности, оценке силы влияния фактора и оценке путей снижения рисков.</w:t>
      </w:r>
    </w:p>
    <w:p w:rsidR="00767428" w:rsidRDefault="00767428">
      <w:pPr>
        <w:pStyle w:val="ConsPlusNormal"/>
        <w:ind w:firstLine="540"/>
        <w:jc w:val="both"/>
      </w:pPr>
      <w:r>
        <w:t xml:space="preserve">Анализ рисков, причин их возникновения и мероприятий по их минимизации при реализации Программы приведен в </w:t>
      </w:r>
      <w:hyperlink w:anchor="P1062" w:history="1">
        <w:r>
          <w:rPr>
            <w:color w:val="0000FF"/>
          </w:rPr>
          <w:t>таблице 5</w:t>
        </w:r>
      </w:hyperlink>
      <w:r>
        <w:t>.</w:t>
      </w:r>
    </w:p>
    <w:p w:rsidR="00767428" w:rsidRDefault="00767428">
      <w:pPr>
        <w:pStyle w:val="ConsPlusNormal"/>
        <w:jc w:val="both"/>
      </w:pPr>
    </w:p>
    <w:p w:rsidR="00767428" w:rsidRDefault="00767428">
      <w:pPr>
        <w:pStyle w:val="ConsPlusNormal"/>
        <w:jc w:val="right"/>
      </w:pPr>
      <w:r>
        <w:t>Таблица 5</w:t>
      </w:r>
    </w:p>
    <w:p w:rsidR="00767428" w:rsidRDefault="00767428">
      <w:pPr>
        <w:pStyle w:val="ConsPlusNormal"/>
        <w:jc w:val="both"/>
      </w:pPr>
    </w:p>
    <w:p w:rsidR="00767428" w:rsidRDefault="00767428">
      <w:pPr>
        <w:pStyle w:val="ConsPlusNormal"/>
        <w:jc w:val="center"/>
      </w:pPr>
      <w:bookmarkStart w:id="10" w:name="P1062"/>
      <w:bookmarkEnd w:id="10"/>
      <w:r>
        <w:t>Риски невыполнения подпрограммы</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814"/>
        <w:gridCol w:w="1320"/>
        <w:gridCol w:w="3288"/>
      </w:tblGrid>
      <w:tr w:rsidR="00767428">
        <w:tc>
          <w:tcPr>
            <w:tcW w:w="3175" w:type="dxa"/>
          </w:tcPr>
          <w:p w:rsidR="00767428" w:rsidRDefault="00767428">
            <w:pPr>
              <w:pStyle w:val="ConsPlusNormal"/>
              <w:jc w:val="center"/>
            </w:pPr>
            <w:r>
              <w:t>Наименование рисков</w:t>
            </w:r>
          </w:p>
        </w:tc>
        <w:tc>
          <w:tcPr>
            <w:tcW w:w="1814" w:type="dxa"/>
          </w:tcPr>
          <w:p w:rsidR="00767428" w:rsidRDefault="00767428">
            <w:pPr>
              <w:pStyle w:val="ConsPlusNormal"/>
              <w:jc w:val="both"/>
            </w:pPr>
            <w:r>
              <w:t>Вероятность</w:t>
            </w:r>
          </w:p>
        </w:tc>
        <w:tc>
          <w:tcPr>
            <w:tcW w:w="1320" w:type="dxa"/>
          </w:tcPr>
          <w:p w:rsidR="00767428" w:rsidRDefault="00767428">
            <w:pPr>
              <w:pStyle w:val="ConsPlusNormal"/>
              <w:jc w:val="center"/>
            </w:pPr>
            <w:r>
              <w:t>Сила влияния</w:t>
            </w:r>
          </w:p>
        </w:tc>
        <w:tc>
          <w:tcPr>
            <w:tcW w:w="3288" w:type="dxa"/>
          </w:tcPr>
          <w:p w:rsidR="00767428" w:rsidRDefault="00767428">
            <w:pPr>
              <w:pStyle w:val="ConsPlusNormal"/>
              <w:jc w:val="center"/>
            </w:pPr>
            <w:r>
              <w:t>Способ преодоления риска</w:t>
            </w:r>
          </w:p>
        </w:tc>
      </w:tr>
      <w:tr w:rsidR="00767428">
        <w:tc>
          <w:tcPr>
            <w:tcW w:w="9597" w:type="dxa"/>
            <w:gridSpan w:val="4"/>
          </w:tcPr>
          <w:p w:rsidR="00767428" w:rsidRDefault="00767428">
            <w:pPr>
              <w:pStyle w:val="ConsPlusNormal"/>
              <w:jc w:val="center"/>
            </w:pPr>
            <w:r>
              <w:t>Риски, связанные с недофинансированием Программы</w:t>
            </w:r>
          </w:p>
        </w:tc>
      </w:tr>
      <w:tr w:rsidR="00767428">
        <w:tc>
          <w:tcPr>
            <w:tcW w:w="3175" w:type="dxa"/>
          </w:tcPr>
          <w:p w:rsidR="00767428" w:rsidRDefault="00767428">
            <w:pPr>
              <w:pStyle w:val="ConsPlusNormal"/>
              <w:jc w:val="both"/>
            </w:pPr>
            <w:r>
              <w:t>Недофинансирование со стороны государственного бюджета Республики Саха (Якутия)</w:t>
            </w:r>
          </w:p>
        </w:tc>
        <w:tc>
          <w:tcPr>
            <w:tcW w:w="1814" w:type="dxa"/>
          </w:tcPr>
          <w:p w:rsidR="00767428" w:rsidRDefault="00767428">
            <w:pPr>
              <w:pStyle w:val="ConsPlusNormal"/>
            </w:pPr>
            <w:r>
              <w:t>Высокая</w:t>
            </w:r>
          </w:p>
        </w:tc>
        <w:tc>
          <w:tcPr>
            <w:tcW w:w="1320" w:type="dxa"/>
          </w:tcPr>
          <w:p w:rsidR="00767428" w:rsidRDefault="00767428">
            <w:pPr>
              <w:pStyle w:val="ConsPlusNormal"/>
              <w:jc w:val="both"/>
            </w:pPr>
            <w:r>
              <w:t>Высокая</w:t>
            </w:r>
          </w:p>
        </w:tc>
        <w:tc>
          <w:tcPr>
            <w:tcW w:w="3288" w:type="dxa"/>
          </w:tcPr>
          <w:p w:rsidR="00767428" w:rsidRDefault="00767428">
            <w:pPr>
              <w:pStyle w:val="ConsPlusNormal"/>
              <w:jc w:val="both"/>
            </w:pPr>
            <w:r>
              <w:t>Определение приоритетов для первоочередного финансирования;</w:t>
            </w:r>
          </w:p>
          <w:p w:rsidR="00767428" w:rsidRDefault="00767428">
            <w:pPr>
              <w:pStyle w:val="ConsPlusNormal"/>
              <w:jc w:val="both"/>
            </w:pPr>
            <w:r>
              <w:t>оценка эффективности бюджетных вложений</w:t>
            </w:r>
          </w:p>
        </w:tc>
      </w:tr>
      <w:tr w:rsidR="00767428">
        <w:tc>
          <w:tcPr>
            <w:tcW w:w="3175" w:type="dxa"/>
          </w:tcPr>
          <w:p w:rsidR="00767428" w:rsidRDefault="00767428">
            <w:pPr>
              <w:pStyle w:val="ConsPlusNormal"/>
            </w:pPr>
            <w:r>
              <w:t>Недософинансирование</w:t>
            </w:r>
          </w:p>
          <w:p w:rsidR="00767428" w:rsidRDefault="00767428">
            <w:pPr>
              <w:pStyle w:val="ConsPlusNormal"/>
              <w:jc w:val="both"/>
            </w:pPr>
            <w:r>
              <w:t>из внебюджетных источников</w:t>
            </w:r>
          </w:p>
        </w:tc>
        <w:tc>
          <w:tcPr>
            <w:tcW w:w="1814" w:type="dxa"/>
          </w:tcPr>
          <w:p w:rsidR="00767428" w:rsidRDefault="00767428">
            <w:pPr>
              <w:pStyle w:val="ConsPlusNormal"/>
            </w:pPr>
            <w:r>
              <w:t>Высокая</w:t>
            </w:r>
          </w:p>
        </w:tc>
        <w:tc>
          <w:tcPr>
            <w:tcW w:w="1320" w:type="dxa"/>
          </w:tcPr>
          <w:p w:rsidR="00767428" w:rsidRDefault="00767428">
            <w:pPr>
              <w:pStyle w:val="ConsPlusNormal"/>
              <w:jc w:val="both"/>
            </w:pPr>
            <w:r>
              <w:t>Средняя</w:t>
            </w:r>
          </w:p>
        </w:tc>
        <w:tc>
          <w:tcPr>
            <w:tcW w:w="3288" w:type="dxa"/>
          </w:tcPr>
          <w:p w:rsidR="00767428" w:rsidRDefault="00767428">
            <w:pPr>
              <w:pStyle w:val="ConsPlusNormal"/>
              <w:jc w:val="both"/>
            </w:pPr>
            <w:r>
              <w:t>Взаимодействие с общественными и профессиональными организациями и объединениями предпринимателей</w:t>
            </w:r>
          </w:p>
        </w:tc>
      </w:tr>
      <w:tr w:rsidR="00767428">
        <w:tc>
          <w:tcPr>
            <w:tcW w:w="9597" w:type="dxa"/>
            <w:gridSpan w:val="4"/>
          </w:tcPr>
          <w:p w:rsidR="00767428" w:rsidRDefault="00767428">
            <w:pPr>
              <w:pStyle w:val="ConsPlusNormal"/>
              <w:jc w:val="center"/>
            </w:pPr>
            <w:r>
              <w:t>Техногенные и экологические риски</w:t>
            </w:r>
          </w:p>
        </w:tc>
      </w:tr>
      <w:tr w:rsidR="00767428">
        <w:tc>
          <w:tcPr>
            <w:tcW w:w="3175" w:type="dxa"/>
          </w:tcPr>
          <w:p w:rsidR="00767428" w:rsidRDefault="00767428">
            <w:pPr>
              <w:pStyle w:val="ConsPlusNormal"/>
            </w:pPr>
            <w:r>
              <w:t>Форс-мажорные</w:t>
            </w:r>
          </w:p>
          <w:p w:rsidR="00767428" w:rsidRDefault="00767428">
            <w:pPr>
              <w:pStyle w:val="ConsPlusNormal"/>
              <w:jc w:val="both"/>
            </w:pPr>
            <w:r>
              <w:t xml:space="preserve">обстоятельства - стихийные бедствия (лесные пожары, </w:t>
            </w:r>
            <w:r>
              <w:lastRenderedPageBreak/>
              <w:t>засухи, наводнения, землетрясения)</w:t>
            </w:r>
          </w:p>
        </w:tc>
        <w:tc>
          <w:tcPr>
            <w:tcW w:w="1814" w:type="dxa"/>
          </w:tcPr>
          <w:p w:rsidR="00767428" w:rsidRDefault="00767428">
            <w:pPr>
              <w:pStyle w:val="ConsPlusNormal"/>
            </w:pPr>
            <w:r>
              <w:lastRenderedPageBreak/>
              <w:t>Высокая</w:t>
            </w:r>
          </w:p>
        </w:tc>
        <w:tc>
          <w:tcPr>
            <w:tcW w:w="1320" w:type="dxa"/>
          </w:tcPr>
          <w:p w:rsidR="00767428" w:rsidRDefault="00767428">
            <w:pPr>
              <w:pStyle w:val="ConsPlusNormal"/>
              <w:jc w:val="both"/>
            </w:pPr>
            <w:r>
              <w:t>Средняя</w:t>
            </w:r>
          </w:p>
        </w:tc>
        <w:tc>
          <w:tcPr>
            <w:tcW w:w="3288" w:type="dxa"/>
          </w:tcPr>
          <w:p w:rsidR="00767428" w:rsidRDefault="00767428">
            <w:pPr>
              <w:pStyle w:val="ConsPlusNormal"/>
              <w:jc w:val="both"/>
            </w:pPr>
            <w:r>
              <w:t xml:space="preserve">Создание кластеров на территориях, характеризующихся различными </w:t>
            </w:r>
            <w:r>
              <w:lastRenderedPageBreak/>
              <w:t>природно-географическими особенностями;</w:t>
            </w:r>
          </w:p>
          <w:p w:rsidR="00767428" w:rsidRDefault="00767428">
            <w:pPr>
              <w:pStyle w:val="ConsPlusNormal"/>
              <w:jc w:val="both"/>
            </w:pPr>
            <w:r>
              <w:t>регулирование сезонного предложения</w:t>
            </w:r>
          </w:p>
        </w:tc>
      </w:tr>
      <w:tr w:rsidR="00767428">
        <w:tc>
          <w:tcPr>
            <w:tcW w:w="9597" w:type="dxa"/>
            <w:gridSpan w:val="4"/>
          </w:tcPr>
          <w:p w:rsidR="00767428" w:rsidRDefault="00767428">
            <w:pPr>
              <w:pStyle w:val="ConsPlusNormal"/>
              <w:jc w:val="center"/>
            </w:pPr>
            <w:r>
              <w:lastRenderedPageBreak/>
              <w:t>Геополитические риски</w:t>
            </w:r>
          </w:p>
        </w:tc>
      </w:tr>
      <w:tr w:rsidR="00767428">
        <w:tc>
          <w:tcPr>
            <w:tcW w:w="3175" w:type="dxa"/>
          </w:tcPr>
          <w:p w:rsidR="00767428" w:rsidRDefault="00767428">
            <w:pPr>
              <w:pStyle w:val="ConsPlusNormal"/>
              <w:jc w:val="both"/>
            </w:pPr>
            <w:r>
              <w:t>Военные и террористические действия</w:t>
            </w:r>
          </w:p>
        </w:tc>
        <w:tc>
          <w:tcPr>
            <w:tcW w:w="1814" w:type="dxa"/>
          </w:tcPr>
          <w:p w:rsidR="00767428" w:rsidRDefault="00767428">
            <w:pPr>
              <w:pStyle w:val="ConsPlusNormal"/>
            </w:pPr>
            <w:r>
              <w:t>Низкая</w:t>
            </w:r>
          </w:p>
        </w:tc>
        <w:tc>
          <w:tcPr>
            <w:tcW w:w="1320" w:type="dxa"/>
          </w:tcPr>
          <w:p w:rsidR="00767428" w:rsidRDefault="00767428">
            <w:pPr>
              <w:pStyle w:val="ConsPlusNormal"/>
              <w:jc w:val="both"/>
            </w:pPr>
            <w:r>
              <w:t>Средняя</w:t>
            </w:r>
          </w:p>
        </w:tc>
        <w:tc>
          <w:tcPr>
            <w:tcW w:w="3288" w:type="dxa"/>
          </w:tcPr>
          <w:p w:rsidR="00767428" w:rsidRDefault="00767428">
            <w:pPr>
              <w:pStyle w:val="ConsPlusNormal"/>
              <w:jc w:val="both"/>
            </w:pPr>
            <w:r>
              <w:t>Позиционирование Республики Саха (Якутия) как региона со стабильной политической ситуацией</w:t>
            </w:r>
          </w:p>
        </w:tc>
      </w:tr>
    </w:tbl>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2</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bookmarkStart w:id="11" w:name="P1103"/>
      <w:bookmarkEnd w:id="11"/>
      <w:r>
        <w:t>ПОДПРОГРАММА</w:t>
      </w:r>
    </w:p>
    <w:p w:rsidR="00767428" w:rsidRDefault="00767428">
      <w:pPr>
        <w:pStyle w:val="ConsPlusNormal"/>
        <w:jc w:val="center"/>
      </w:pPr>
      <w:r>
        <w:t>"ПРОДВИЖЕНИЕ ТУРИСТСКОГО ПРОДУКТА РЕСПУБЛИКИ САХА (ЯКУТИЯ)</w:t>
      </w:r>
    </w:p>
    <w:p w:rsidR="00767428" w:rsidRDefault="00767428">
      <w:pPr>
        <w:pStyle w:val="ConsPlusNormal"/>
        <w:jc w:val="center"/>
      </w:pPr>
      <w:r>
        <w:t>НА МИРОВОМ И РОССИЙСКОМ ТУРИСТСКИХ РЫНКАХ"</w:t>
      </w:r>
    </w:p>
    <w:p w:rsidR="00767428" w:rsidRDefault="00767428">
      <w:pPr>
        <w:pStyle w:val="ConsPlusNormal"/>
        <w:jc w:val="center"/>
      </w:pPr>
      <w:r>
        <w:t>Список изменяющих документов</w:t>
      </w:r>
    </w:p>
    <w:p w:rsidR="00767428" w:rsidRDefault="00767428">
      <w:pPr>
        <w:pStyle w:val="ConsPlusNormal"/>
        <w:jc w:val="center"/>
      </w:pPr>
      <w:r>
        <w:t>(в ред. Указов Президента РС(Я)</w:t>
      </w:r>
    </w:p>
    <w:p w:rsidR="00767428" w:rsidRDefault="00767428">
      <w:pPr>
        <w:pStyle w:val="ConsPlusNormal"/>
        <w:jc w:val="center"/>
      </w:pPr>
      <w:r>
        <w:t xml:space="preserve">от 31.08.2012 </w:t>
      </w:r>
      <w:hyperlink r:id="rId132" w:history="1">
        <w:r>
          <w:rPr>
            <w:color w:val="0000FF"/>
          </w:rPr>
          <w:t>N 1620</w:t>
        </w:r>
      </w:hyperlink>
      <w:r>
        <w:t xml:space="preserve">, от 08.04.2013 </w:t>
      </w:r>
      <w:hyperlink r:id="rId133" w:history="1">
        <w:r>
          <w:rPr>
            <w:color w:val="0000FF"/>
          </w:rPr>
          <w:t>N 2003</w:t>
        </w:r>
      </w:hyperlink>
      <w:r>
        <w:t>,</w:t>
      </w:r>
    </w:p>
    <w:p w:rsidR="00767428" w:rsidRDefault="00767428">
      <w:pPr>
        <w:pStyle w:val="ConsPlusNormal"/>
        <w:jc w:val="center"/>
      </w:pPr>
      <w:r>
        <w:t xml:space="preserve">от 29.11.2013 </w:t>
      </w:r>
      <w:hyperlink r:id="rId134" w:history="1">
        <w:r>
          <w:rPr>
            <w:color w:val="0000FF"/>
          </w:rPr>
          <w:t>N 2342</w:t>
        </w:r>
      </w:hyperlink>
      <w:r>
        <w:t>,</w:t>
      </w:r>
    </w:p>
    <w:p w:rsidR="00767428" w:rsidRDefault="00767428">
      <w:pPr>
        <w:pStyle w:val="ConsPlusNormal"/>
        <w:jc w:val="center"/>
      </w:pPr>
      <w:hyperlink r:id="rId135" w:history="1">
        <w:r>
          <w:rPr>
            <w:color w:val="0000FF"/>
          </w:rPr>
          <w:t>Указов</w:t>
        </w:r>
      </w:hyperlink>
      <w:r>
        <w:t xml:space="preserve"> Главы РС(Я) от 02.06.2014 N 2690,</w:t>
      </w:r>
    </w:p>
    <w:p w:rsidR="00767428" w:rsidRDefault="00767428">
      <w:pPr>
        <w:pStyle w:val="ConsPlusNormal"/>
        <w:jc w:val="center"/>
      </w:pPr>
      <w:r>
        <w:t xml:space="preserve">от 30.04.2015 </w:t>
      </w:r>
      <w:hyperlink r:id="rId136" w:history="1">
        <w:r>
          <w:rPr>
            <w:color w:val="0000FF"/>
          </w:rPr>
          <w:t>N 472</w:t>
        </w:r>
      </w:hyperlink>
      <w:r>
        <w:t xml:space="preserve">, от 24.09.2015 </w:t>
      </w:r>
      <w:hyperlink r:id="rId137" w:history="1">
        <w:r>
          <w:rPr>
            <w:color w:val="0000FF"/>
          </w:rPr>
          <w:t>N 674</w:t>
        </w:r>
      </w:hyperlink>
      <w:r>
        <w:t>)</w:t>
      </w:r>
    </w:p>
    <w:p w:rsidR="00767428" w:rsidRDefault="00767428">
      <w:pPr>
        <w:pStyle w:val="ConsPlusNormal"/>
        <w:jc w:val="both"/>
      </w:pPr>
    </w:p>
    <w:p w:rsidR="00767428" w:rsidRDefault="00767428">
      <w:pPr>
        <w:pStyle w:val="ConsPlusNormal"/>
        <w:jc w:val="center"/>
      </w:pPr>
      <w:r>
        <w:t>ПАСПОРТ ПОДПРОГРАММЫ</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24"/>
        <w:gridCol w:w="3231"/>
        <w:gridCol w:w="3345"/>
      </w:tblGrid>
      <w:tr w:rsidR="00767428">
        <w:tc>
          <w:tcPr>
            <w:tcW w:w="660" w:type="dxa"/>
          </w:tcPr>
          <w:p w:rsidR="00767428" w:rsidRDefault="00767428">
            <w:pPr>
              <w:pStyle w:val="ConsPlusNormal"/>
            </w:pPr>
          </w:p>
        </w:tc>
        <w:tc>
          <w:tcPr>
            <w:tcW w:w="2324" w:type="dxa"/>
          </w:tcPr>
          <w:p w:rsidR="00767428" w:rsidRDefault="00767428">
            <w:pPr>
              <w:pStyle w:val="ConsPlusNormal"/>
            </w:pPr>
          </w:p>
        </w:tc>
        <w:tc>
          <w:tcPr>
            <w:tcW w:w="3231" w:type="dxa"/>
          </w:tcPr>
          <w:p w:rsidR="00767428" w:rsidRDefault="00767428">
            <w:pPr>
              <w:pStyle w:val="ConsPlusNormal"/>
              <w:jc w:val="center"/>
            </w:pPr>
            <w:r>
              <w:t>Базовый вариант</w:t>
            </w:r>
          </w:p>
        </w:tc>
        <w:tc>
          <w:tcPr>
            <w:tcW w:w="3345" w:type="dxa"/>
          </w:tcPr>
          <w:p w:rsidR="00767428" w:rsidRDefault="00767428">
            <w:pPr>
              <w:pStyle w:val="ConsPlusNormal"/>
              <w:jc w:val="center"/>
            </w:pPr>
            <w:r>
              <w:t>Интенсивный вариант</w:t>
            </w:r>
          </w:p>
        </w:tc>
      </w:tr>
      <w:tr w:rsidR="00767428">
        <w:tc>
          <w:tcPr>
            <w:tcW w:w="660" w:type="dxa"/>
          </w:tcPr>
          <w:p w:rsidR="00767428" w:rsidRDefault="00767428">
            <w:pPr>
              <w:pStyle w:val="ConsPlusNormal"/>
              <w:jc w:val="center"/>
            </w:pPr>
            <w:r>
              <w:t>1</w:t>
            </w:r>
          </w:p>
        </w:tc>
        <w:tc>
          <w:tcPr>
            <w:tcW w:w="2324" w:type="dxa"/>
          </w:tcPr>
          <w:p w:rsidR="00767428" w:rsidRDefault="00767428">
            <w:pPr>
              <w:pStyle w:val="ConsPlusNormal"/>
            </w:pPr>
            <w:r>
              <w:t>Наименование подпрограммы</w:t>
            </w:r>
          </w:p>
        </w:tc>
        <w:tc>
          <w:tcPr>
            <w:tcW w:w="6576" w:type="dxa"/>
            <w:gridSpan w:val="2"/>
          </w:tcPr>
          <w:p w:rsidR="00767428" w:rsidRDefault="00767428">
            <w:pPr>
              <w:pStyle w:val="ConsPlusNormal"/>
              <w:jc w:val="both"/>
            </w:pPr>
            <w:r>
              <w:t>Продвижение туристского продукта Республики Саха (Якутия) на мировом и российском туристских рынках</w:t>
            </w:r>
          </w:p>
        </w:tc>
      </w:tr>
      <w:tr w:rsidR="00767428">
        <w:tc>
          <w:tcPr>
            <w:tcW w:w="660" w:type="dxa"/>
          </w:tcPr>
          <w:p w:rsidR="00767428" w:rsidRDefault="00767428">
            <w:pPr>
              <w:pStyle w:val="ConsPlusNormal"/>
              <w:jc w:val="center"/>
            </w:pPr>
            <w:r>
              <w:t>2</w:t>
            </w:r>
          </w:p>
        </w:tc>
        <w:tc>
          <w:tcPr>
            <w:tcW w:w="2324" w:type="dxa"/>
          </w:tcPr>
          <w:p w:rsidR="00767428" w:rsidRDefault="00767428">
            <w:pPr>
              <w:pStyle w:val="ConsPlusNormal"/>
            </w:pPr>
            <w:r>
              <w:t>Основание для разработки</w:t>
            </w:r>
          </w:p>
          <w:p w:rsidR="00767428" w:rsidRDefault="00767428">
            <w:pPr>
              <w:pStyle w:val="ConsPlusNormal"/>
              <w:jc w:val="both"/>
            </w:pPr>
            <w:r>
              <w:t>государственной Программы</w:t>
            </w:r>
          </w:p>
        </w:tc>
        <w:tc>
          <w:tcPr>
            <w:tcW w:w="6576" w:type="dxa"/>
            <w:gridSpan w:val="2"/>
          </w:tcPr>
          <w:p w:rsidR="00767428" w:rsidRDefault="00767428">
            <w:pPr>
              <w:pStyle w:val="ConsPlusNormal"/>
              <w:jc w:val="both"/>
            </w:pPr>
            <w:r>
              <w:t xml:space="preserve">1. Федеральный </w:t>
            </w:r>
            <w:hyperlink r:id="rId138" w:history="1">
              <w:r>
                <w:rPr>
                  <w:color w:val="0000FF"/>
                </w:rPr>
                <w:t>закон</w:t>
              </w:r>
            </w:hyperlink>
            <w:r>
              <w:t xml:space="preserve"> от 24.11.1996 N 132-ФЗ "Об основах туристской деятельности в Российской Федерации";</w:t>
            </w:r>
          </w:p>
          <w:p w:rsidR="00767428" w:rsidRDefault="00767428">
            <w:pPr>
              <w:pStyle w:val="ConsPlusNormal"/>
              <w:jc w:val="both"/>
            </w:pPr>
            <w:r>
              <w:t xml:space="preserve">2. </w:t>
            </w:r>
            <w:hyperlink r:id="rId139" w:history="1">
              <w:r>
                <w:rPr>
                  <w:color w:val="0000FF"/>
                </w:rPr>
                <w:t>Распоряжение</w:t>
              </w:r>
            </w:hyperlink>
            <w:r>
              <w:t xml:space="preserve"> Правительства Российской Федерации от 19.07.2010 N 1230-р "Об утверждении Концепции федеральной целевой программы "Развитие внутреннего и въездного туризма в Российской Федерации (2011 - 2016 годы)";</w:t>
            </w:r>
          </w:p>
          <w:p w:rsidR="00767428" w:rsidRDefault="00767428">
            <w:pPr>
              <w:pStyle w:val="ConsPlusNormal"/>
              <w:jc w:val="both"/>
            </w:pPr>
            <w:r>
              <w:t xml:space="preserve">3. </w:t>
            </w:r>
            <w:hyperlink r:id="rId140" w:history="1">
              <w:r>
                <w:rPr>
                  <w:color w:val="0000FF"/>
                </w:rPr>
                <w:t>Закон</w:t>
              </w:r>
            </w:hyperlink>
            <w:r>
              <w:t xml:space="preserve"> Республики Саха (Якутия) от 15.12.2009 N 780-З N 443-IV "О туристской деятельности в Республике Саха (Якутия)";</w:t>
            </w:r>
          </w:p>
          <w:p w:rsidR="00767428" w:rsidRDefault="00767428">
            <w:pPr>
              <w:pStyle w:val="ConsPlusNormal"/>
              <w:jc w:val="both"/>
            </w:pPr>
            <w:r>
              <w:t xml:space="preserve">4. </w:t>
            </w:r>
            <w:hyperlink r:id="rId141" w:history="1">
              <w:r>
                <w:rPr>
                  <w:color w:val="0000FF"/>
                </w:rPr>
                <w:t>Указ</w:t>
              </w:r>
            </w:hyperlink>
            <w:r>
              <w:t xml:space="preserve"> Президента Республики Саха (Якутия) от 08.05.2011 N 636 "О порядке разработки и реализации государственных программ Республики Саха (Якутия)";</w:t>
            </w:r>
          </w:p>
          <w:p w:rsidR="00767428" w:rsidRDefault="00767428">
            <w:pPr>
              <w:pStyle w:val="ConsPlusNormal"/>
              <w:jc w:val="both"/>
            </w:pPr>
            <w:r>
              <w:t xml:space="preserve">5. </w:t>
            </w:r>
            <w:hyperlink r:id="rId142"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p w:rsidR="00767428" w:rsidRDefault="00767428">
            <w:pPr>
              <w:pStyle w:val="ConsPlusNormal"/>
              <w:jc w:val="both"/>
            </w:pPr>
            <w:r>
              <w:t xml:space="preserve">6. </w:t>
            </w:r>
            <w:hyperlink r:id="rId143" w:history="1">
              <w:r>
                <w:rPr>
                  <w:color w:val="0000FF"/>
                </w:rPr>
                <w:t>Постановление</w:t>
              </w:r>
            </w:hyperlink>
            <w:r>
              <w:t xml:space="preserve"> Правительства Республики Саха (Якутия) от 27.05.2009 N 236 "О Стратегии развития туристской индустрии в Республике Саха (Якутия) до 2025 года и о Концепции создания особой экономической зоны туристско-рекреационного типа в Республике Саха (Якутия)";</w:t>
            </w:r>
          </w:p>
          <w:p w:rsidR="00767428" w:rsidRDefault="00767428">
            <w:pPr>
              <w:pStyle w:val="ConsPlusNormal"/>
              <w:jc w:val="both"/>
            </w:pPr>
            <w:r>
              <w:t xml:space="preserve">7. </w:t>
            </w:r>
            <w:hyperlink r:id="rId144" w:history="1">
              <w:r>
                <w:rPr>
                  <w:color w:val="0000FF"/>
                </w:rPr>
                <w:t>Схема</w:t>
              </w:r>
            </w:hyperlink>
            <w:r>
              <w:t xml:space="preserve"> комплексного развития производительных сил, транспорта и энергетики Республики Саха (Якутия) до 2020 года</w:t>
            </w:r>
          </w:p>
        </w:tc>
      </w:tr>
      <w:tr w:rsidR="00767428">
        <w:tc>
          <w:tcPr>
            <w:tcW w:w="660" w:type="dxa"/>
          </w:tcPr>
          <w:p w:rsidR="00767428" w:rsidRDefault="00767428">
            <w:pPr>
              <w:pStyle w:val="ConsPlusNormal"/>
              <w:jc w:val="center"/>
            </w:pPr>
            <w:r>
              <w:t>3</w:t>
            </w:r>
          </w:p>
        </w:tc>
        <w:tc>
          <w:tcPr>
            <w:tcW w:w="2324" w:type="dxa"/>
          </w:tcPr>
          <w:p w:rsidR="00767428" w:rsidRDefault="00767428">
            <w:pPr>
              <w:pStyle w:val="ConsPlusNormal"/>
            </w:pPr>
            <w:r>
              <w:t>Соисполнитель подпрограммы</w:t>
            </w:r>
          </w:p>
        </w:tc>
        <w:tc>
          <w:tcPr>
            <w:tcW w:w="6576" w:type="dxa"/>
            <w:gridSpan w:val="2"/>
          </w:tcPr>
          <w:p w:rsidR="00767428" w:rsidRDefault="00767428">
            <w:pPr>
              <w:pStyle w:val="ConsPlusNormal"/>
              <w:jc w:val="center"/>
            </w:pPr>
            <w:r>
              <w:t>-</w:t>
            </w:r>
          </w:p>
        </w:tc>
      </w:tr>
      <w:tr w:rsidR="00767428">
        <w:tc>
          <w:tcPr>
            <w:tcW w:w="660" w:type="dxa"/>
          </w:tcPr>
          <w:p w:rsidR="00767428" w:rsidRDefault="00767428">
            <w:pPr>
              <w:pStyle w:val="ConsPlusNormal"/>
              <w:jc w:val="center"/>
            </w:pPr>
            <w:r>
              <w:t>4</w:t>
            </w:r>
          </w:p>
        </w:tc>
        <w:tc>
          <w:tcPr>
            <w:tcW w:w="2324" w:type="dxa"/>
          </w:tcPr>
          <w:p w:rsidR="00767428" w:rsidRDefault="00767428">
            <w:pPr>
              <w:pStyle w:val="ConsPlusNormal"/>
            </w:pPr>
            <w:r>
              <w:t>Цель и задачи подпрограммы</w:t>
            </w:r>
          </w:p>
        </w:tc>
        <w:tc>
          <w:tcPr>
            <w:tcW w:w="6576" w:type="dxa"/>
            <w:gridSpan w:val="2"/>
          </w:tcPr>
          <w:p w:rsidR="00767428" w:rsidRDefault="00767428">
            <w:pPr>
              <w:pStyle w:val="ConsPlusNormal"/>
              <w:jc w:val="center"/>
            </w:pPr>
            <w:r>
              <w:t>Цель:</w:t>
            </w:r>
          </w:p>
          <w:p w:rsidR="00767428" w:rsidRDefault="00767428">
            <w:pPr>
              <w:pStyle w:val="ConsPlusNormal"/>
              <w:jc w:val="both"/>
            </w:pPr>
            <w:r>
              <w:t xml:space="preserve">Продвижение туристско-рекреационного и инвестиционного потенциала, турпродуктов Республики Саха (Якутия) на туристские </w:t>
            </w:r>
            <w:r>
              <w:lastRenderedPageBreak/>
              <w:t>рынки.</w:t>
            </w:r>
          </w:p>
          <w:p w:rsidR="00767428" w:rsidRDefault="00767428">
            <w:pPr>
              <w:pStyle w:val="ConsPlusNormal"/>
              <w:jc w:val="center"/>
            </w:pPr>
            <w:r>
              <w:t>Задачи:</w:t>
            </w:r>
          </w:p>
          <w:p w:rsidR="00767428" w:rsidRDefault="00767428">
            <w:pPr>
              <w:pStyle w:val="ConsPlusNormal"/>
              <w:jc w:val="both"/>
            </w:pPr>
            <w:r>
              <w:t>1. Предотвращение развития неперспективных видов деятельности в сфере массового отдыха и туризма, предвосхищение неэффективного использования территориально-рекреационного потенциала;</w:t>
            </w:r>
          </w:p>
          <w:p w:rsidR="00767428" w:rsidRDefault="00767428">
            <w:pPr>
              <w:pStyle w:val="ConsPlusNormal"/>
              <w:jc w:val="both"/>
            </w:pPr>
            <w:r>
              <w:t>2. Закрепление стратегических возможностей и конкурентных преимуществ Республики Саха (Якутия) на российском и международном туристских рынках;</w:t>
            </w:r>
          </w:p>
          <w:p w:rsidR="00767428" w:rsidRDefault="00767428">
            <w:pPr>
              <w:pStyle w:val="ConsPlusNormal"/>
              <w:jc w:val="both"/>
            </w:pPr>
            <w:r>
              <w:t>3. Увеличение некоммерческой рекламы Республики Саха (Якутия);</w:t>
            </w:r>
          </w:p>
          <w:p w:rsidR="00767428" w:rsidRDefault="00767428">
            <w:pPr>
              <w:pStyle w:val="ConsPlusNormal"/>
              <w:jc w:val="both"/>
            </w:pPr>
            <w:r>
              <w:t>4. Системное позиционирование турпродуктов Республики Саха (Якутия), повышение ротации в СМИ о туристских возможностях</w:t>
            </w:r>
          </w:p>
        </w:tc>
      </w:tr>
      <w:tr w:rsidR="00767428">
        <w:tc>
          <w:tcPr>
            <w:tcW w:w="660" w:type="dxa"/>
          </w:tcPr>
          <w:p w:rsidR="00767428" w:rsidRDefault="00767428">
            <w:pPr>
              <w:pStyle w:val="ConsPlusNormal"/>
              <w:jc w:val="center"/>
            </w:pPr>
            <w:r>
              <w:lastRenderedPageBreak/>
              <w:t>5</w:t>
            </w:r>
          </w:p>
        </w:tc>
        <w:tc>
          <w:tcPr>
            <w:tcW w:w="2324" w:type="dxa"/>
          </w:tcPr>
          <w:p w:rsidR="00767428" w:rsidRDefault="00767428">
            <w:pPr>
              <w:pStyle w:val="ConsPlusNormal"/>
            </w:pPr>
            <w:r>
              <w:t>Целевые индикаторы подпрограммы</w:t>
            </w:r>
          </w:p>
        </w:tc>
        <w:tc>
          <w:tcPr>
            <w:tcW w:w="6576" w:type="dxa"/>
            <w:gridSpan w:val="2"/>
          </w:tcPr>
          <w:p w:rsidR="00767428" w:rsidRDefault="00767428">
            <w:pPr>
              <w:pStyle w:val="ConsPlusNormal"/>
              <w:jc w:val="right"/>
            </w:pPr>
            <w:r>
              <w:t>Численность граждан РФ, размещенных в коллективных</w:t>
            </w:r>
          </w:p>
          <w:p w:rsidR="00767428" w:rsidRDefault="00767428">
            <w:pPr>
              <w:pStyle w:val="ConsPlusNormal"/>
            </w:pPr>
            <w:r>
              <w:t>средствах размещения;</w:t>
            </w:r>
          </w:p>
          <w:p w:rsidR="00767428" w:rsidRDefault="00767428">
            <w:pPr>
              <w:pStyle w:val="ConsPlusNormal"/>
              <w:jc w:val="both"/>
            </w:pPr>
            <w:r>
              <w:t>численность иностранных граждан, размещенных в коллективных средствах размещения</w:t>
            </w:r>
          </w:p>
        </w:tc>
      </w:tr>
      <w:tr w:rsidR="00767428">
        <w:tblPrEx>
          <w:tblBorders>
            <w:insideH w:val="nil"/>
          </w:tblBorders>
        </w:tblPrEx>
        <w:tc>
          <w:tcPr>
            <w:tcW w:w="660" w:type="dxa"/>
            <w:tcBorders>
              <w:bottom w:val="nil"/>
            </w:tcBorders>
          </w:tcPr>
          <w:p w:rsidR="00767428" w:rsidRDefault="00767428">
            <w:pPr>
              <w:pStyle w:val="ConsPlusNormal"/>
              <w:jc w:val="center"/>
            </w:pPr>
            <w:r>
              <w:t>6</w:t>
            </w:r>
          </w:p>
        </w:tc>
        <w:tc>
          <w:tcPr>
            <w:tcW w:w="2324" w:type="dxa"/>
            <w:tcBorders>
              <w:bottom w:val="nil"/>
            </w:tcBorders>
          </w:tcPr>
          <w:p w:rsidR="00767428" w:rsidRDefault="00767428">
            <w:pPr>
              <w:pStyle w:val="ConsPlusNormal"/>
            </w:pPr>
            <w:r>
              <w:t>Сроки реализации (этапы) подпрограммы</w:t>
            </w:r>
          </w:p>
        </w:tc>
        <w:tc>
          <w:tcPr>
            <w:tcW w:w="6576" w:type="dxa"/>
            <w:gridSpan w:val="2"/>
            <w:tcBorders>
              <w:bottom w:val="nil"/>
            </w:tcBorders>
          </w:tcPr>
          <w:p w:rsidR="00767428" w:rsidRDefault="00767428">
            <w:pPr>
              <w:pStyle w:val="ConsPlusNormal"/>
              <w:jc w:val="both"/>
            </w:pPr>
            <w:r>
              <w:t>I этап (2012 год) - разработка и внедрение инновационных технологий продвижения туристских услуг, формирование узнаваемости туристского бренда;</w:t>
            </w:r>
          </w:p>
          <w:p w:rsidR="00767428" w:rsidRDefault="00767428">
            <w:pPr>
              <w:pStyle w:val="ConsPlusNormal"/>
              <w:jc w:val="both"/>
            </w:pPr>
            <w:r>
              <w:t>II этап (2013 - 2015 годы) - реализация программных мероприятий, увеличение ротации в СМИ, расширение географии презентации туристского и инвестиционного потенциала;</w:t>
            </w:r>
          </w:p>
          <w:p w:rsidR="00767428" w:rsidRDefault="00767428">
            <w:pPr>
              <w:pStyle w:val="ConsPlusNormal"/>
              <w:jc w:val="both"/>
            </w:pPr>
            <w:r>
              <w:t>III этап (2016 - 2019 годы) - анализ эффективности механизмов, достигнутых результатов, обновление маркетинговой стратегии</w:t>
            </w:r>
          </w:p>
        </w:tc>
      </w:tr>
      <w:tr w:rsidR="00767428">
        <w:tblPrEx>
          <w:tblBorders>
            <w:insideH w:val="nil"/>
          </w:tblBorders>
        </w:tblPrEx>
        <w:tc>
          <w:tcPr>
            <w:tcW w:w="9560" w:type="dxa"/>
            <w:gridSpan w:val="4"/>
            <w:tcBorders>
              <w:top w:val="nil"/>
            </w:tcBorders>
          </w:tcPr>
          <w:p w:rsidR="00767428" w:rsidRDefault="00767428">
            <w:pPr>
              <w:pStyle w:val="ConsPlusNormal"/>
              <w:jc w:val="both"/>
            </w:pPr>
            <w:r>
              <w:t xml:space="preserve">(в ред. </w:t>
            </w:r>
            <w:hyperlink r:id="rId145" w:history="1">
              <w:r>
                <w:rPr>
                  <w:color w:val="0000FF"/>
                </w:rPr>
                <w:t>Указа</w:t>
              </w:r>
            </w:hyperlink>
            <w:r>
              <w:t xml:space="preserve"> Главы РС(Я) от 24.09.2015 N 674)</w:t>
            </w:r>
          </w:p>
        </w:tc>
      </w:tr>
      <w:tr w:rsidR="00767428">
        <w:tblPrEx>
          <w:tblBorders>
            <w:insideH w:val="nil"/>
          </w:tblBorders>
        </w:tblPrEx>
        <w:tc>
          <w:tcPr>
            <w:tcW w:w="660" w:type="dxa"/>
            <w:tcBorders>
              <w:bottom w:val="nil"/>
            </w:tcBorders>
          </w:tcPr>
          <w:p w:rsidR="00767428" w:rsidRDefault="00767428">
            <w:pPr>
              <w:pStyle w:val="ConsPlusNormal"/>
              <w:jc w:val="center"/>
            </w:pPr>
            <w:r>
              <w:t>7</w:t>
            </w:r>
          </w:p>
        </w:tc>
        <w:tc>
          <w:tcPr>
            <w:tcW w:w="2324" w:type="dxa"/>
            <w:tcBorders>
              <w:bottom w:val="nil"/>
            </w:tcBorders>
          </w:tcPr>
          <w:p w:rsidR="00767428" w:rsidRDefault="00767428">
            <w:pPr>
              <w:pStyle w:val="ConsPlusNormal"/>
            </w:pPr>
            <w:r>
              <w:t>Предельный объем средств на реализацию подпрограммы с разбивкой по годам</w:t>
            </w:r>
          </w:p>
        </w:tc>
        <w:tc>
          <w:tcPr>
            <w:tcW w:w="3231" w:type="dxa"/>
            <w:tcBorders>
              <w:bottom w:val="nil"/>
            </w:tcBorders>
          </w:tcPr>
          <w:p w:rsidR="00767428" w:rsidRDefault="00767428">
            <w:pPr>
              <w:pStyle w:val="ConsPlusNormal"/>
            </w:pPr>
            <w:r>
              <w:t>Всего: 19 573 тыс. руб.</w:t>
            </w:r>
          </w:p>
          <w:p w:rsidR="00767428" w:rsidRDefault="00767428">
            <w:pPr>
              <w:pStyle w:val="ConsPlusNormal"/>
              <w:jc w:val="both"/>
            </w:pPr>
            <w:r>
              <w:t>2012 г. - 4 120 тыс. руб.;</w:t>
            </w:r>
          </w:p>
          <w:p w:rsidR="00767428" w:rsidRDefault="00767428">
            <w:pPr>
              <w:pStyle w:val="ConsPlusNormal"/>
              <w:jc w:val="both"/>
            </w:pPr>
            <w:r>
              <w:t>2013 г. - 4 715 тыс. руб.;</w:t>
            </w:r>
          </w:p>
          <w:p w:rsidR="00767428" w:rsidRDefault="00767428">
            <w:pPr>
              <w:pStyle w:val="ConsPlusNormal"/>
              <w:jc w:val="both"/>
            </w:pPr>
            <w:r>
              <w:t>2014 г. - 1 618 тыс. руб.;</w:t>
            </w:r>
          </w:p>
          <w:p w:rsidR="00767428" w:rsidRDefault="00767428">
            <w:pPr>
              <w:pStyle w:val="ConsPlusNormal"/>
              <w:jc w:val="both"/>
            </w:pPr>
            <w:r>
              <w:t>2015 г. - 5 120 тыс. руб.;</w:t>
            </w:r>
          </w:p>
          <w:p w:rsidR="00767428" w:rsidRDefault="00767428">
            <w:pPr>
              <w:pStyle w:val="ConsPlusNormal"/>
              <w:jc w:val="both"/>
            </w:pPr>
            <w:r>
              <w:lastRenderedPageBreak/>
              <w:t>2016 г. - 1 000 тыс. руб.;</w:t>
            </w:r>
          </w:p>
          <w:p w:rsidR="00767428" w:rsidRDefault="00767428">
            <w:pPr>
              <w:pStyle w:val="ConsPlusNormal"/>
              <w:jc w:val="both"/>
            </w:pPr>
            <w:r>
              <w:t>2017 г. - 1 000 тыс. руб.;</w:t>
            </w:r>
          </w:p>
          <w:p w:rsidR="00767428" w:rsidRDefault="00767428">
            <w:pPr>
              <w:pStyle w:val="ConsPlusNormal"/>
              <w:jc w:val="both"/>
            </w:pPr>
            <w:r>
              <w:t>2018 г. - 1 000 тыс. руб.;</w:t>
            </w:r>
          </w:p>
          <w:p w:rsidR="00767428" w:rsidRDefault="00767428">
            <w:pPr>
              <w:pStyle w:val="ConsPlusNormal"/>
              <w:jc w:val="both"/>
            </w:pPr>
            <w:r>
              <w:t>2019 г. - 1 000 тыс. руб.</w:t>
            </w:r>
          </w:p>
        </w:tc>
        <w:tc>
          <w:tcPr>
            <w:tcW w:w="3345" w:type="dxa"/>
            <w:tcBorders>
              <w:bottom w:val="nil"/>
            </w:tcBorders>
          </w:tcPr>
          <w:p w:rsidR="00767428" w:rsidRDefault="00767428">
            <w:pPr>
              <w:pStyle w:val="ConsPlusNormal"/>
            </w:pPr>
            <w:r>
              <w:lastRenderedPageBreak/>
              <w:t>Всего: 33 810 тыс. руб.</w:t>
            </w:r>
          </w:p>
          <w:p w:rsidR="00767428" w:rsidRDefault="00767428">
            <w:pPr>
              <w:pStyle w:val="ConsPlusNormal"/>
              <w:jc w:val="both"/>
            </w:pPr>
            <w:r>
              <w:t>2012 г. - 4 070 тыс. руб.;</w:t>
            </w:r>
          </w:p>
          <w:p w:rsidR="00767428" w:rsidRDefault="00767428">
            <w:pPr>
              <w:pStyle w:val="ConsPlusNormal"/>
              <w:jc w:val="both"/>
            </w:pPr>
            <w:r>
              <w:t>2013 г. - 3 570 тыс. руб.;</w:t>
            </w:r>
          </w:p>
          <w:p w:rsidR="00767428" w:rsidRDefault="00767428">
            <w:pPr>
              <w:pStyle w:val="ConsPlusNormal"/>
              <w:jc w:val="both"/>
            </w:pPr>
            <w:r>
              <w:t>2014 г. - 4 820 тыс. руб.;</w:t>
            </w:r>
          </w:p>
          <w:p w:rsidR="00767428" w:rsidRDefault="00767428">
            <w:pPr>
              <w:pStyle w:val="ConsPlusNormal"/>
              <w:jc w:val="both"/>
            </w:pPr>
            <w:r>
              <w:t>2015 г. - 5 670 тыс. руб.;</w:t>
            </w:r>
          </w:p>
          <w:p w:rsidR="00767428" w:rsidRDefault="00767428">
            <w:pPr>
              <w:pStyle w:val="ConsPlusNormal"/>
              <w:jc w:val="both"/>
            </w:pPr>
            <w:r>
              <w:lastRenderedPageBreak/>
              <w:t>2016 г. - 3 920 тыс. руб.;</w:t>
            </w:r>
          </w:p>
          <w:p w:rsidR="00767428" w:rsidRDefault="00767428">
            <w:pPr>
              <w:pStyle w:val="ConsPlusNormal"/>
              <w:jc w:val="both"/>
            </w:pPr>
            <w:r>
              <w:t>2017 г. - 3 920 тыс. руб.;</w:t>
            </w:r>
          </w:p>
          <w:p w:rsidR="00767428" w:rsidRDefault="00767428">
            <w:pPr>
              <w:pStyle w:val="ConsPlusNormal"/>
              <w:jc w:val="both"/>
            </w:pPr>
            <w:r>
              <w:t>2018 г. - 3 920 тыс. руб.;</w:t>
            </w:r>
          </w:p>
          <w:p w:rsidR="00767428" w:rsidRDefault="00767428">
            <w:pPr>
              <w:pStyle w:val="ConsPlusNormal"/>
              <w:jc w:val="both"/>
            </w:pPr>
            <w:r>
              <w:t>2019 г. - 3 920 тыс. руб.</w:t>
            </w:r>
          </w:p>
        </w:tc>
      </w:tr>
      <w:tr w:rsidR="00767428">
        <w:tblPrEx>
          <w:tblBorders>
            <w:insideH w:val="nil"/>
          </w:tblBorders>
        </w:tblPrEx>
        <w:tc>
          <w:tcPr>
            <w:tcW w:w="9560" w:type="dxa"/>
            <w:gridSpan w:val="4"/>
            <w:tcBorders>
              <w:top w:val="nil"/>
            </w:tcBorders>
          </w:tcPr>
          <w:p w:rsidR="00767428" w:rsidRDefault="00767428">
            <w:pPr>
              <w:pStyle w:val="ConsPlusNormal"/>
              <w:jc w:val="both"/>
            </w:pPr>
            <w:r>
              <w:lastRenderedPageBreak/>
              <w:t xml:space="preserve">(п. 7 в ред. </w:t>
            </w:r>
            <w:hyperlink r:id="rId146" w:history="1">
              <w:r>
                <w:rPr>
                  <w:color w:val="0000FF"/>
                </w:rPr>
                <w:t>Указа</w:t>
              </w:r>
            </w:hyperlink>
            <w:r>
              <w:t xml:space="preserve"> Главы РС(Я) от 24.09.2015 N 674)</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center"/>
      </w:pPr>
      <w:r>
        <w:t>Раздел 1. ХАРАКТЕРИСТИКА ТЕКУЩЕГО СОСТОЯНИЯ</w:t>
      </w:r>
    </w:p>
    <w:p w:rsidR="00767428" w:rsidRDefault="00767428">
      <w:pPr>
        <w:pStyle w:val="ConsPlusNormal"/>
        <w:jc w:val="both"/>
      </w:pPr>
    </w:p>
    <w:p w:rsidR="00767428" w:rsidRDefault="00767428">
      <w:pPr>
        <w:pStyle w:val="ConsPlusNormal"/>
        <w:ind w:firstLine="540"/>
        <w:jc w:val="both"/>
      </w:pPr>
      <w:r>
        <w:t>Наиболее характерной тенденцией мирового туризма в настоящее время является создание качественной туристской инфраструктуры, которая включает не только объекты показа, но и транспортную и инженерную инфраструктуру, а также сервис, отвечающий высоким международным стандартам. Кроме того, развитие туризма предполагает диверсификацию туристского продукта, поиск новых туристских направлений, сокращение средней продолжительности туристских поездок, выбор альтернативных средств размещения и транспорта, а также соответствующую ценовую политику.</w:t>
      </w:r>
    </w:p>
    <w:p w:rsidR="00767428" w:rsidRDefault="00767428">
      <w:pPr>
        <w:pStyle w:val="ConsPlusNormal"/>
        <w:ind w:firstLine="540"/>
        <w:jc w:val="both"/>
      </w:pPr>
      <w:r>
        <w:t>Как известно, рост конкуренции на рынке туристского спроса происходит в результате действия следующих факторов:</w:t>
      </w:r>
    </w:p>
    <w:p w:rsidR="00767428" w:rsidRDefault="00767428">
      <w:pPr>
        <w:pStyle w:val="ConsPlusNormal"/>
        <w:ind w:firstLine="540"/>
        <w:jc w:val="both"/>
      </w:pPr>
      <w:r>
        <w:t>появления все большего числа регионов с амбициозными экспансивными планами привлечения туристов;</w:t>
      </w:r>
    </w:p>
    <w:p w:rsidR="00767428" w:rsidRDefault="00767428">
      <w:pPr>
        <w:pStyle w:val="ConsPlusNormal"/>
        <w:ind w:firstLine="540"/>
        <w:jc w:val="both"/>
      </w:pPr>
      <w:r>
        <w:t>достижения пика насыщения некоторых форм и видов туризма, предлагаемых туристскими центрами (например, на рынке пляжного отдыха).</w:t>
      </w:r>
    </w:p>
    <w:p w:rsidR="00767428" w:rsidRDefault="00767428">
      <w:pPr>
        <w:pStyle w:val="ConsPlusNormal"/>
        <w:ind w:firstLine="540"/>
        <w:jc w:val="both"/>
      </w:pPr>
      <w:r>
        <w:t>Это требует от регионов, стремящихся сохранить свою туристскую привлекательность, следующих действий:</w:t>
      </w:r>
    </w:p>
    <w:p w:rsidR="00767428" w:rsidRDefault="00767428">
      <w:pPr>
        <w:pStyle w:val="ConsPlusNormal"/>
        <w:ind w:firstLine="540"/>
        <w:jc w:val="both"/>
      </w:pPr>
      <w:r>
        <w:t>предусматривать долгосрочные инвестиции в сферу туризма;</w:t>
      </w:r>
    </w:p>
    <w:p w:rsidR="00767428" w:rsidRDefault="00767428">
      <w:pPr>
        <w:pStyle w:val="ConsPlusNormal"/>
        <w:ind w:firstLine="540"/>
        <w:jc w:val="both"/>
      </w:pPr>
      <w:r>
        <w:t>осуществлять планирование развития туризма в соответствии с принципами устойчивого развития;</w:t>
      </w:r>
    </w:p>
    <w:p w:rsidR="00767428" w:rsidRDefault="00767428">
      <w:pPr>
        <w:pStyle w:val="ConsPlusNormal"/>
        <w:ind w:firstLine="540"/>
        <w:jc w:val="both"/>
      </w:pPr>
      <w:r>
        <w:t>обеспечить наличие ясных государственных стратегий развития туризма, гибкости и оперативности в принятии решений;</w:t>
      </w:r>
    </w:p>
    <w:p w:rsidR="00767428" w:rsidRDefault="00767428">
      <w:pPr>
        <w:pStyle w:val="ConsPlusNormal"/>
        <w:ind w:firstLine="540"/>
        <w:jc w:val="both"/>
      </w:pPr>
      <w:r>
        <w:t>попытаться сохранить баланс между ростом спроса и ростом предложения.</w:t>
      </w:r>
    </w:p>
    <w:p w:rsidR="00767428" w:rsidRDefault="00767428">
      <w:pPr>
        <w:pStyle w:val="ConsPlusNormal"/>
        <w:ind w:firstLine="540"/>
        <w:jc w:val="both"/>
      </w:pPr>
      <w:r>
        <w:t>Международная практика показывает, что повышение конкурентоспособности туристского продукта может быть достигнуто при условии выделения государственных бюджетных средств, достаточных для некоммерческого продвижения туристского продукта на российском и мировом рынках.</w:t>
      </w:r>
    </w:p>
    <w:p w:rsidR="00767428" w:rsidRDefault="00767428">
      <w:pPr>
        <w:pStyle w:val="ConsPlusNormal"/>
        <w:ind w:firstLine="540"/>
        <w:jc w:val="both"/>
      </w:pPr>
      <w:r>
        <w:t>При этом следует отметить, что для сферы туризма характерен кумулятивный эффект, когда максимальные показатели от вложенных средств в продвижение туристского продукта и туристскую инфраструктуру проявляются через несколько лет постоянных вложений этих средств. Так, частный бизнес не может обеспечить необходимую рекламную кампанию всего региона, так как продвигает и продает только свой собственный продукт, бренд. Поэтому задача создания образа региона в сфере туризма, благоприятного для посещения, является исключительно государственной задачей, что подтверждается мировой практикой. Например, ежегодный государственный бюджет, выделяемый Великобританией и Испанией, только на продвижение своего национального туристского продукта с целью увеличения въездного туристского потока, составляет соответственно 50,9 и 96,2 млн. евро. Большинство европейских стран, имеющих туристские ресурсы и стремящихся развивать туризм, также вкладывают ощутимые средства в продвижение своих стран на мировом рынке, которые в среднем составляют около 31,7 млн. евро ежегодно.</w:t>
      </w:r>
    </w:p>
    <w:p w:rsidR="00767428" w:rsidRDefault="00767428">
      <w:pPr>
        <w:pStyle w:val="ConsPlusNormal"/>
        <w:ind w:firstLine="540"/>
        <w:jc w:val="both"/>
      </w:pPr>
      <w:r>
        <w:t>Анализ мировой практики показывает на наличие закономерностей и факторов успеха, определяющих формирование туристских услуг.</w:t>
      </w:r>
    </w:p>
    <w:p w:rsidR="00767428" w:rsidRDefault="00767428">
      <w:pPr>
        <w:pStyle w:val="ConsPlusNormal"/>
        <w:jc w:val="both"/>
      </w:pPr>
    </w:p>
    <w:p w:rsidR="00767428" w:rsidRDefault="00767428">
      <w:pPr>
        <w:pStyle w:val="ConsPlusNormal"/>
        <w:jc w:val="right"/>
      </w:pPr>
      <w:r>
        <w:t>Таблица 1</w:t>
      </w:r>
    </w:p>
    <w:p w:rsidR="00767428" w:rsidRDefault="00767428">
      <w:pPr>
        <w:pStyle w:val="ConsPlusNormal"/>
        <w:jc w:val="both"/>
      </w:pPr>
    </w:p>
    <w:p w:rsidR="00767428" w:rsidRDefault="00767428">
      <w:pPr>
        <w:pStyle w:val="ConsPlusNormal"/>
        <w:jc w:val="center"/>
      </w:pPr>
      <w:r>
        <w:t>Ключевые факторы становления и развития туристских услуг</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917"/>
      </w:tblGrid>
      <w:tr w:rsidR="00767428">
        <w:tc>
          <w:tcPr>
            <w:tcW w:w="2665" w:type="dxa"/>
          </w:tcPr>
          <w:p w:rsidR="00767428" w:rsidRDefault="00767428">
            <w:pPr>
              <w:pStyle w:val="ConsPlusNormal"/>
              <w:jc w:val="center"/>
            </w:pPr>
            <w:r>
              <w:t>Группа</w:t>
            </w:r>
          </w:p>
        </w:tc>
        <w:tc>
          <w:tcPr>
            <w:tcW w:w="6917" w:type="dxa"/>
          </w:tcPr>
          <w:p w:rsidR="00767428" w:rsidRDefault="00767428">
            <w:pPr>
              <w:pStyle w:val="ConsPlusNormal"/>
              <w:jc w:val="center"/>
            </w:pPr>
            <w:r>
              <w:t>Факторы</w:t>
            </w:r>
          </w:p>
        </w:tc>
      </w:tr>
      <w:tr w:rsidR="00767428">
        <w:tc>
          <w:tcPr>
            <w:tcW w:w="2665" w:type="dxa"/>
          </w:tcPr>
          <w:p w:rsidR="00767428" w:rsidRDefault="00767428">
            <w:pPr>
              <w:pStyle w:val="ConsPlusNormal"/>
            </w:pPr>
            <w:r>
              <w:t>Политические</w:t>
            </w:r>
          </w:p>
        </w:tc>
        <w:tc>
          <w:tcPr>
            <w:tcW w:w="6917" w:type="dxa"/>
          </w:tcPr>
          <w:p w:rsidR="00767428" w:rsidRDefault="00767428">
            <w:pPr>
              <w:pStyle w:val="ConsPlusNormal"/>
            </w:pPr>
            <w:r>
              <w:t>внутриполитическая обстановка в стране;</w:t>
            </w:r>
          </w:p>
          <w:p w:rsidR="00767428" w:rsidRDefault="00767428">
            <w:pPr>
              <w:pStyle w:val="ConsPlusNormal"/>
              <w:jc w:val="both"/>
            </w:pPr>
            <w:r>
              <w:t>политика органов власти в отношении туристской деятельности</w:t>
            </w:r>
          </w:p>
        </w:tc>
      </w:tr>
      <w:tr w:rsidR="00767428">
        <w:tc>
          <w:tcPr>
            <w:tcW w:w="2665" w:type="dxa"/>
          </w:tcPr>
          <w:p w:rsidR="00767428" w:rsidRDefault="00767428">
            <w:pPr>
              <w:pStyle w:val="ConsPlusNormal"/>
            </w:pPr>
            <w:r>
              <w:t>Социально - экономические</w:t>
            </w:r>
          </w:p>
        </w:tc>
        <w:tc>
          <w:tcPr>
            <w:tcW w:w="6917" w:type="dxa"/>
          </w:tcPr>
          <w:p w:rsidR="00767428" w:rsidRDefault="00767428">
            <w:pPr>
              <w:pStyle w:val="ConsPlusNormal"/>
              <w:jc w:val="both"/>
            </w:pPr>
            <w:r>
              <w:t>текущий уровень социально-экономического развития региона;</w:t>
            </w:r>
          </w:p>
          <w:p w:rsidR="00767428" w:rsidRDefault="00767428">
            <w:pPr>
              <w:pStyle w:val="ConsPlusNormal"/>
            </w:pPr>
            <w:r>
              <w:t>инвестиционный климат региона;</w:t>
            </w:r>
          </w:p>
          <w:p w:rsidR="00767428" w:rsidRDefault="00767428">
            <w:pPr>
              <w:pStyle w:val="ConsPlusNormal"/>
              <w:jc w:val="both"/>
            </w:pPr>
            <w:r>
              <w:t>степень развитости туристских рынков, их вклады в экономику регионов;</w:t>
            </w:r>
          </w:p>
          <w:p w:rsidR="00767428" w:rsidRDefault="00767428">
            <w:pPr>
              <w:pStyle w:val="ConsPlusNormal"/>
            </w:pPr>
            <w:r>
              <w:t>безопасность (криминогенная ситуация)</w:t>
            </w:r>
          </w:p>
        </w:tc>
      </w:tr>
      <w:tr w:rsidR="00767428">
        <w:tc>
          <w:tcPr>
            <w:tcW w:w="2665" w:type="dxa"/>
          </w:tcPr>
          <w:p w:rsidR="00767428" w:rsidRDefault="00767428">
            <w:pPr>
              <w:pStyle w:val="ConsPlusNormal"/>
            </w:pPr>
            <w:r>
              <w:t>Природно - территориальные</w:t>
            </w:r>
          </w:p>
        </w:tc>
        <w:tc>
          <w:tcPr>
            <w:tcW w:w="6917" w:type="dxa"/>
          </w:tcPr>
          <w:p w:rsidR="00767428" w:rsidRDefault="00767428">
            <w:pPr>
              <w:pStyle w:val="ConsPlusNormal"/>
            </w:pPr>
            <w:r>
              <w:t>географическая близость;</w:t>
            </w:r>
          </w:p>
          <w:p w:rsidR="00767428" w:rsidRDefault="00767428">
            <w:pPr>
              <w:pStyle w:val="ConsPlusNormal"/>
            </w:pPr>
            <w:r>
              <w:t>экологическая ситуация;</w:t>
            </w:r>
          </w:p>
          <w:p w:rsidR="00767428" w:rsidRDefault="00767428">
            <w:pPr>
              <w:pStyle w:val="ConsPlusNormal"/>
              <w:jc w:val="both"/>
            </w:pPr>
            <w:r>
              <w:t>природно-климатические условия (климатическая зона, рельеф, ландшафт, гидрография, наличие природных памятников и объектов)</w:t>
            </w:r>
          </w:p>
        </w:tc>
      </w:tr>
      <w:tr w:rsidR="00767428">
        <w:tc>
          <w:tcPr>
            <w:tcW w:w="2665" w:type="dxa"/>
          </w:tcPr>
          <w:p w:rsidR="00767428" w:rsidRDefault="00767428">
            <w:pPr>
              <w:pStyle w:val="ConsPlusNormal"/>
            </w:pPr>
            <w:r>
              <w:t>Историко - культурные</w:t>
            </w:r>
          </w:p>
        </w:tc>
        <w:tc>
          <w:tcPr>
            <w:tcW w:w="6917" w:type="dxa"/>
          </w:tcPr>
          <w:p w:rsidR="00767428" w:rsidRDefault="00767428">
            <w:pPr>
              <w:pStyle w:val="ConsPlusNormal"/>
            </w:pPr>
            <w:r>
              <w:t>предприимчивость населения;</w:t>
            </w:r>
          </w:p>
          <w:p w:rsidR="00767428" w:rsidRDefault="00767428">
            <w:pPr>
              <w:pStyle w:val="ConsPlusNormal"/>
            </w:pPr>
            <w:r>
              <w:t>этническая самобытность;</w:t>
            </w:r>
          </w:p>
          <w:p w:rsidR="00767428" w:rsidRDefault="00767428">
            <w:pPr>
              <w:pStyle w:val="ConsPlusNormal"/>
            </w:pPr>
            <w:r>
              <w:t>наличие объектов показа культуры</w:t>
            </w:r>
          </w:p>
        </w:tc>
      </w:tr>
      <w:tr w:rsidR="00767428">
        <w:tc>
          <w:tcPr>
            <w:tcW w:w="2665" w:type="dxa"/>
          </w:tcPr>
          <w:p w:rsidR="00767428" w:rsidRDefault="00767428">
            <w:pPr>
              <w:pStyle w:val="ConsPlusNormal"/>
              <w:jc w:val="both"/>
            </w:pPr>
            <w:r>
              <w:t>Инфраструктурные</w:t>
            </w:r>
          </w:p>
        </w:tc>
        <w:tc>
          <w:tcPr>
            <w:tcW w:w="6917" w:type="dxa"/>
          </w:tcPr>
          <w:p w:rsidR="00767428" w:rsidRDefault="00767428">
            <w:pPr>
              <w:pStyle w:val="ConsPlusNormal"/>
              <w:jc w:val="both"/>
            </w:pPr>
            <w:r>
              <w:t>туристская инфраструктура (места размещения и питания, экскурсионного, бытового и прочего обслуживания);</w:t>
            </w:r>
          </w:p>
          <w:p w:rsidR="00767428" w:rsidRDefault="00767428">
            <w:pPr>
              <w:pStyle w:val="ConsPlusNormal"/>
              <w:jc w:val="both"/>
            </w:pPr>
            <w:r>
              <w:t>развитие транспортной инфраструктуры и транспортная доступность регионов</w:t>
            </w:r>
          </w:p>
        </w:tc>
      </w:tr>
      <w:tr w:rsidR="00767428">
        <w:tc>
          <w:tcPr>
            <w:tcW w:w="2665" w:type="dxa"/>
          </w:tcPr>
          <w:p w:rsidR="00767428" w:rsidRDefault="00767428">
            <w:pPr>
              <w:pStyle w:val="ConsPlusNormal"/>
            </w:pPr>
            <w:r>
              <w:t>Маркетинговые</w:t>
            </w:r>
          </w:p>
        </w:tc>
        <w:tc>
          <w:tcPr>
            <w:tcW w:w="6917" w:type="dxa"/>
          </w:tcPr>
          <w:p w:rsidR="00767428" w:rsidRDefault="00767428">
            <w:pPr>
              <w:pStyle w:val="ConsPlusNormal"/>
            </w:pPr>
            <w:r>
              <w:t>мода и тенденции;</w:t>
            </w:r>
          </w:p>
          <w:p w:rsidR="00767428" w:rsidRDefault="00767428">
            <w:pPr>
              <w:pStyle w:val="ConsPlusNormal"/>
              <w:jc w:val="both"/>
            </w:pPr>
            <w:r>
              <w:t>наличие концепции проекта (бренд, легенда, имидж и т.п.);</w:t>
            </w:r>
          </w:p>
          <w:p w:rsidR="00767428" w:rsidRDefault="00767428">
            <w:pPr>
              <w:pStyle w:val="ConsPlusNormal"/>
            </w:pPr>
            <w:r>
              <w:t>качество позиционирования;</w:t>
            </w:r>
          </w:p>
          <w:p w:rsidR="00767428" w:rsidRDefault="00767428">
            <w:pPr>
              <w:pStyle w:val="ConsPlusNormal"/>
            </w:pPr>
            <w:r>
              <w:t>качество предоставления услуг;</w:t>
            </w:r>
          </w:p>
          <w:p w:rsidR="00767428" w:rsidRDefault="00767428">
            <w:pPr>
              <w:pStyle w:val="ConsPlusNormal"/>
            </w:pPr>
            <w:r>
              <w:t>уровень информационной поддержки и продвижения</w:t>
            </w:r>
          </w:p>
        </w:tc>
      </w:tr>
    </w:tbl>
    <w:p w:rsidR="00767428" w:rsidRDefault="00767428">
      <w:pPr>
        <w:pStyle w:val="ConsPlusNormal"/>
        <w:jc w:val="both"/>
      </w:pPr>
    </w:p>
    <w:p w:rsidR="00767428" w:rsidRDefault="00767428">
      <w:pPr>
        <w:pStyle w:val="ConsPlusNormal"/>
        <w:ind w:firstLine="540"/>
        <w:jc w:val="both"/>
      </w:pPr>
      <w:r>
        <w:t>На сегодняшний день ведущую роль в становлении и развитии туристских услуг отдают маркетинговым факторам.</w:t>
      </w:r>
    </w:p>
    <w:p w:rsidR="00767428" w:rsidRDefault="00767428">
      <w:pPr>
        <w:pStyle w:val="ConsPlusNormal"/>
        <w:ind w:firstLine="540"/>
        <w:jc w:val="both"/>
      </w:pPr>
      <w:r>
        <w:t xml:space="preserve">Одним из важнейших факторов эффективного функционирования и развития туристского рынка является его управление, отражающее оперативную и гибкую реакцию на быстро меняющуюся ситуацию в современных условиях. Успешный и прибыльный туристский бизнес - это бизнес, </w:t>
      </w:r>
      <w:r>
        <w:lastRenderedPageBreak/>
        <w:t>основанный на знании международных правовых норм и правил, туристского менеджмента и маркетинга, конъюнктуры туристского рынка, на полном и всестороннем исследовании потребностей и запросов туриста. Современная туристская индустрия не может эффективно функционировать без активной маркетинговой деятельности.</w:t>
      </w:r>
    </w:p>
    <w:p w:rsidR="00767428" w:rsidRDefault="00767428">
      <w:pPr>
        <w:pStyle w:val="ConsPlusNormal"/>
        <w:ind w:firstLine="540"/>
        <w:jc w:val="both"/>
      </w:pPr>
      <w:r>
        <w:t>Туристские страны-лидеры используют широкий комплекс маркетинговых инструментов для завоевания новой аудитории:</w:t>
      </w:r>
    </w:p>
    <w:p w:rsidR="00767428" w:rsidRDefault="00767428">
      <w:pPr>
        <w:pStyle w:val="ConsPlusNormal"/>
        <w:ind w:firstLine="540"/>
        <w:jc w:val="both"/>
      </w:pPr>
      <w:r>
        <w:t>проводят креативные рекламные кампании на целевых рынках;</w:t>
      </w:r>
    </w:p>
    <w:p w:rsidR="00767428" w:rsidRDefault="00767428">
      <w:pPr>
        <w:pStyle w:val="ConsPlusNormal"/>
        <w:ind w:firstLine="540"/>
        <w:jc w:val="both"/>
      </w:pPr>
      <w:r>
        <w:t>участвуют в международных туристских выставках;</w:t>
      </w:r>
    </w:p>
    <w:p w:rsidR="00767428" w:rsidRDefault="00767428">
      <w:pPr>
        <w:pStyle w:val="ConsPlusNormal"/>
        <w:ind w:firstLine="540"/>
        <w:jc w:val="both"/>
      </w:pPr>
      <w:r>
        <w:t>организуют рекламные туры;</w:t>
      </w:r>
    </w:p>
    <w:p w:rsidR="00767428" w:rsidRDefault="00767428">
      <w:pPr>
        <w:pStyle w:val="ConsPlusNormal"/>
        <w:ind w:firstLine="540"/>
        <w:jc w:val="both"/>
      </w:pPr>
      <w:r>
        <w:t>выпускают тематические передачи на телевидении, книги, путеводители, буклеты;</w:t>
      </w:r>
    </w:p>
    <w:p w:rsidR="00767428" w:rsidRDefault="00767428">
      <w:pPr>
        <w:pStyle w:val="ConsPlusNormal"/>
        <w:ind w:firstLine="540"/>
        <w:jc w:val="both"/>
      </w:pPr>
      <w:r>
        <w:t>производят сувениры;</w:t>
      </w:r>
    </w:p>
    <w:p w:rsidR="00767428" w:rsidRDefault="00767428">
      <w:pPr>
        <w:pStyle w:val="ConsPlusNormal"/>
        <w:ind w:firstLine="540"/>
        <w:jc w:val="both"/>
      </w:pPr>
      <w:r>
        <w:t>создают и развивают интернет-сайты.</w:t>
      </w:r>
    </w:p>
    <w:p w:rsidR="00767428" w:rsidRDefault="00767428">
      <w:pPr>
        <w:pStyle w:val="ConsPlusNormal"/>
        <w:ind w:firstLine="540"/>
        <w:jc w:val="both"/>
      </w:pPr>
      <w:r>
        <w:t>Важнейшие направления маркетинговых исследований в туризме: исследование продукта, рынка продаж, цен, продвижения продукта маркетинговыми методами и технологии доведения продукта до потребителя.</w:t>
      </w:r>
    </w:p>
    <w:p w:rsidR="00767428" w:rsidRDefault="00767428">
      <w:pPr>
        <w:pStyle w:val="ConsPlusNormal"/>
        <w:ind w:firstLine="540"/>
        <w:jc w:val="both"/>
      </w:pPr>
      <w:r>
        <w:t>Мировой опыт показывает, что региональные программы туристского маркетинга являются эффективным инструментом повышения туристской привлекательности въездного и внутреннего туризма. Программа фокусируется на развитие наиболее привлекательных туристских продуктов и их продвижение на перспективных географических рынках, которые обеспечивают значимое увеличение объема туристских потоков в регион.</w:t>
      </w:r>
    </w:p>
    <w:p w:rsidR="00767428" w:rsidRDefault="00767428">
      <w:pPr>
        <w:pStyle w:val="ConsPlusNormal"/>
        <w:jc w:val="both"/>
      </w:pPr>
    </w:p>
    <w:p w:rsidR="00767428" w:rsidRDefault="00767428">
      <w:pPr>
        <w:pStyle w:val="ConsPlusNormal"/>
        <w:jc w:val="center"/>
      </w:pPr>
      <w:r>
        <w:t>Таблица 2. Классификация наиболее распространенных</w:t>
      </w:r>
    </w:p>
    <w:p w:rsidR="00767428" w:rsidRDefault="00767428">
      <w:pPr>
        <w:pStyle w:val="ConsPlusNormal"/>
        <w:jc w:val="center"/>
      </w:pPr>
      <w:r>
        <w:t>инструментов продвижения туристских услуг</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3515"/>
        <w:gridCol w:w="3912"/>
      </w:tblGrid>
      <w:tr w:rsidR="00767428">
        <w:tc>
          <w:tcPr>
            <w:tcW w:w="2145" w:type="dxa"/>
          </w:tcPr>
          <w:p w:rsidR="00767428" w:rsidRDefault="00767428">
            <w:pPr>
              <w:pStyle w:val="ConsPlusNormal"/>
              <w:jc w:val="center"/>
            </w:pPr>
            <w:r>
              <w:t>Инструмент</w:t>
            </w:r>
          </w:p>
        </w:tc>
        <w:tc>
          <w:tcPr>
            <w:tcW w:w="3515" w:type="dxa"/>
          </w:tcPr>
          <w:p w:rsidR="00767428" w:rsidRDefault="00767428">
            <w:pPr>
              <w:pStyle w:val="ConsPlusNormal"/>
              <w:jc w:val="center"/>
            </w:pPr>
            <w:r>
              <w:t>Описание</w:t>
            </w:r>
          </w:p>
        </w:tc>
        <w:tc>
          <w:tcPr>
            <w:tcW w:w="3912" w:type="dxa"/>
          </w:tcPr>
          <w:p w:rsidR="00767428" w:rsidRDefault="00767428">
            <w:pPr>
              <w:pStyle w:val="ConsPlusNormal"/>
              <w:jc w:val="center"/>
            </w:pPr>
            <w:r>
              <w:t>Пример применения</w:t>
            </w:r>
          </w:p>
        </w:tc>
      </w:tr>
      <w:tr w:rsidR="00767428">
        <w:tc>
          <w:tcPr>
            <w:tcW w:w="2145" w:type="dxa"/>
          </w:tcPr>
          <w:p w:rsidR="00767428" w:rsidRDefault="00767428">
            <w:pPr>
              <w:pStyle w:val="ConsPlusNormal"/>
              <w:jc w:val="both"/>
            </w:pPr>
            <w:r>
              <w:t>Реклама в традиционных СМИ</w:t>
            </w:r>
          </w:p>
        </w:tc>
        <w:tc>
          <w:tcPr>
            <w:tcW w:w="3515" w:type="dxa"/>
          </w:tcPr>
          <w:p w:rsidR="00767428" w:rsidRDefault="00767428">
            <w:pPr>
              <w:pStyle w:val="ConsPlusNormal"/>
              <w:jc w:val="both"/>
            </w:pPr>
            <w:r>
              <w:t>Ролики на ТВ, радио, реклама в прессе, наружная реклама (щиты, перетяжки, вывески, транспорт)</w:t>
            </w:r>
          </w:p>
        </w:tc>
        <w:tc>
          <w:tcPr>
            <w:tcW w:w="3912" w:type="dxa"/>
          </w:tcPr>
          <w:p w:rsidR="00767428" w:rsidRDefault="00767428">
            <w:pPr>
              <w:pStyle w:val="ConsPlusNormal"/>
              <w:jc w:val="both"/>
            </w:pPr>
            <w:r>
              <w:t>Рекламная кампания Хорватии на телеканале СNN стала важнейшим каналом привлечения внимания туристов к этой стране</w:t>
            </w:r>
          </w:p>
        </w:tc>
      </w:tr>
      <w:tr w:rsidR="00767428">
        <w:tc>
          <w:tcPr>
            <w:tcW w:w="2145" w:type="dxa"/>
          </w:tcPr>
          <w:p w:rsidR="00767428" w:rsidRDefault="00767428">
            <w:pPr>
              <w:pStyle w:val="ConsPlusNormal"/>
              <w:jc w:val="both"/>
            </w:pPr>
            <w:r>
              <w:t>Публикации и упоминания в целевых СМИ</w:t>
            </w:r>
          </w:p>
        </w:tc>
        <w:tc>
          <w:tcPr>
            <w:tcW w:w="3515" w:type="dxa"/>
          </w:tcPr>
          <w:p w:rsidR="00767428" w:rsidRDefault="00767428">
            <w:pPr>
              <w:pStyle w:val="ConsPlusNormal"/>
              <w:jc w:val="both"/>
            </w:pPr>
            <w:r>
              <w:t>Размещение информационных материалов и обеспечение упоминаний в различных СМИ (ТВ, радио, пресса)</w:t>
            </w:r>
          </w:p>
        </w:tc>
        <w:tc>
          <w:tcPr>
            <w:tcW w:w="3912" w:type="dxa"/>
          </w:tcPr>
          <w:p w:rsidR="00767428" w:rsidRDefault="00767428">
            <w:pPr>
              <w:pStyle w:val="ConsPlusNormal"/>
              <w:jc w:val="both"/>
            </w:pPr>
            <w:r>
              <w:t>Великобритания достигла глобального охвата благодаря освещению кампании VisitBritain на ВВС</w:t>
            </w:r>
          </w:p>
        </w:tc>
      </w:tr>
      <w:tr w:rsidR="00767428">
        <w:tc>
          <w:tcPr>
            <w:tcW w:w="2145" w:type="dxa"/>
          </w:tcPr>
          <w:p w:rsidR="00767428" w:rsidRDefault="00767428">
            <w:pPr>
              <w:pStyle w:val="ConsPlusNormal"/>
            </w:pPr>
            <w:r>
              <w:t>События</w:t>
            </w:r>
          </w:p>
        </w:tc>
        <w:tc>
          <w:tcPr>
            <w:tcW w:w="3515" w:type="dxa"/>
          </w:tcPr>
          <w:p w:rsidR="00767428" w:rsidRDefault="00767428">
            <w:pPr>
              <w:pStyle w:val="ConsPlusNormal"/>
              <w:jc w:val="both"/>
            </w:pPr>
            <w:r>
              <w:t xml:space="preserve">Создание уникального события в регионе или привлечение события международного/ национального </w:t>
            </w:r>
            <w:r>
              <w:lastRenderedPageBreak/>
              <w:t>масштаба</w:t>
            </w:r>
          </w:p>
        </w:tc>
        <w:tc>
          <w:tcPr>
            <w:tcW w:w="3912" w:type="dxa"/>
          </w:tcPr>
          <w:p w:rsidR="00767428" w:rsidRDefault="00767428">
            <w:pPr>
              <w:pStyle w:val="ConsPlusNormal"/>
              <w:jc w:val="both"/>
            </w:pPr>
            <w:r>
              <w:lastRenderedPageBreak/>
              <w:t>Чемпионат мира по футболу в Южной Африке</w:t>
            </w:r>
          </w:p>
        </w:tc>
      </w:tr>
      <w:tr w:rsidR="00767428">
        <w:tc>
          <w:tcPr>
            <w:tcW w:w="2145" w:type="dxa"/>
          </w:tcPr>
          <w:p w:rsidR="00767428" w:rsidRDefault="00767428">
            <w:pPr>
              <w:pStyle w:val="ConsPlusNormal"/>
            </w:pPr>
            <w:r>
              <w:lastRenderedPageBreak/>
              <w:t>Прямой маркетинг</w:t>
            </w:r>
          </w:p>
        </w:tc>
        <w:tc>
          <w:tcPr>
            <w:tcW w:w="3515" w:type="dxa"/>
          </w:tcPr>
          <w:p w:rsidR="00767428" w:rsidRDefault="00767428">
            <w:pPr>
              <w:pStyle w:val="ConsPlusNormal"/>
              <w:jc w:val="both"/>
            </w:pPr>
            <w:r>
              <w:t>Рассылка по базе данных целевых клиентов рекламно - информационных материалов</w:t>
            </w:r>
          </w:p>
        </w:tc>
        <w:tc>
          <w:tcPr>
            <w:tcW w:w="3912" w:type="dxa"/>
          </w:tcPr>
          <w:p w:rsidR="00767428" w:rsidRDefault="00767428">
            <w:pPr>
              <w:pStyle w:val="ConsPlusNormal"/>
              <w:jc w:val="both"/>
            </w:pPr>
            <w:r>
              <w:t>Совет по туризму Уэльса использовал рассылку путеводителей по возможностям игры в гольф в этом регионе для привлечения внимания профессионалов и любителей</w:t>
            </w:r>
          </w:p>
        </w:tc>
      </w:tr>
      <w:tr w:rsidR="00767428">
        <w:tc>
          <w:tcPr>
            <w:tcW w:w="2145" w:type="dxa"/>
          </w:tcPr>
          <w:p w:rsidR="00767428" w:rsidRDefault="00767428">
            <w:pPr>
              <w:pStyle w:val="ConsPlusNormal"/>
            </w:pPr>
            <w:r>
              <w:t>Печатные материалы</w:t>
            </w:r>
          </w:p>
        </w:tc>
        <w:tc>
          <w:tcPr>
            <w:tcW w:w="3515" w:type="dxa"/>
          </w:tcPr>
          <w:p w:rsidR="00767428" w:rsidRDefault="00767428">
            <w:pPr>
              <w:pStyle w:val="ConsPlusNormal"/>
              <w:jc w:val="both"/>
            </w:pPr>
            <w:r>
              <w:t>Распространение рекламно - информационной продукции в</w:t>
            </w:r>
          </w:p>
          <w:p w:rsidR="00767428" w:rsidRDefault="00767428">
            <w:pPr>
              <w:pStyle w:val="ConsPlusNormal"/>
              <w:jc w:val="both"/>
            </w:pPr>
            <w:r>
              <w:t>ТИЦах, авиалиниях, отелях и др. туристических местах</w:t>
            </w:r>
          </w:p>
        </w:tc>
        <w:tc>
          <w:tcPr>
            <w:tcW w:w="3912" w:type="dxa"/>
          </w:tcPr>
          <w:p w:rsidR="00767428" w:rsidRDefault="00767428">
            <w:pPr>
              <w:pStyle w:val="ConsPlusNormal"/>
              <w:jc w:val="both"/>
            </w:pPr>
            <w:r>
              <w:t>Канадская комиссия по туризму в 2002 году выпустила брошюры "Дух Канады" для Великобритании, путеводитель отпусков для Японии, компакт-диск для Тайваня и др.</w:t>
            </w:r>
          </w:p>
        </w:tc>
      </w:tr>
      <w:tr w:rsidR="00767428">
        <w:tc>
          <w:tcPr>
            <w:tcW w:w="2145" w:type="dxa"/>
          </w:tcPr>
          <w:p w:rsidR="00767428" w:rsidRDefault="00767428">
            <w:pPr>
              <w:pStyle w:val="ConsPlusNormal"/>
            </w:pPr>
            <w:r>
              <w:t>Product Placement</w:t>
            </w:r>
          </w:p>
        </w:tc>
        <w:tc>
          <w:tcPr>
            <w:tcW w:w="3515" w:type="dxa"/>
          </w:tcPr>
          <w:p w:rsidR="00767428" w:rsidRDefault="00767428">
            <w:pPr>
              <w:pStyle w:val="ConsPlusNormal"/>
              <w:jc w:val="both"/>
            </w:pPr>
            <w:r>
              <w:t>Использование территории региона как места действия фильма, литературного произведения, компьютерной игры</w:t>
            </w:r>
          </w:p>
        </w:tc>
        <w:tc>
          <w:tcPr>
            <w:tcW w:w="3912" w:type="dxa"/>
          </w:tcPr>
          <w:p w:rsidR="00767428" w:rsidRDefault="00767428">
            <w:pPr>
              <w:pStyle w:val="ConsPlusNormal"/>
              <w:jc w:val="both"/>
            </w:pPr>
            <w:r>
              <w:t>Съемки трилогии "Властелин колец" в Новой Зеландии послужили толчком к паломничеству туристов в эту страну</w:t>
            </w:r>
          </w:p>
        </w:tc>
      </w:tr>
      <w:tr w:rsidR="00767428">
        <w:tc>
          <w:tcPr>
            <w:tcW w:w="2145" w:type="dxa"/>
          </w:tcPr>
          <w:p w:rsidR="00767428" w:rsidRDefault="00767428">
            <w:pPr>
              <w:pStyle w:val="ConsPlusNormal"/>
              <w:jc w:val="both"/>
            </w:pPr>
            <w:r>
              <w:t>Интернет и электронные СМИ</w:t>
            </w:r>
          </w:p>
        </w:tc>
        <w:tc>
          <w:tcPr>
            <w:tcW w:w="3515" w:type="dxa"/>
          </w:tcPr>
          <w:p w:rsidR="00767428" w:rsidRDefault="00767428">
            <w:pPr>
              <w:pStyle w:val="ConsPlusNormal"/>
              <w:jc w:val="both"/>
            </w:pPr>
            <w:r>
              <w:t>Создание сайта для различных целевых групп, баннерная реклама, контекстная реклама, социальные сети - блоги, форумы, рассылки по электронной почте, видео</w:t>
            </w:r>
          </w:p>
        </w:tc>
        <w:tc>
          <w:tcPr>
            <w:tcW w:w="3912" w:type="dxa"/>
          </w:tcPr>
          <w:p w:rsidR="00767428" w:rsidRDefault="00767428">
            <w:pPr>
              <w:pStyle w:val="ConsPlusNormal"/>
              <w:jc w:val="both"/>
            </w:pPr>
            <w:r>
              <w:t>Сайт New Zeland 100% Pure на протяжении десятилетий является важнейшим инструментом продвижения страны: 100 тыс. посещений в месяц</w:t>
            </w:r>
          </w:p>
        </w:tc>
      </w:tr>
    </w:tbl>
    <w:p w:rsidR="00767428" w:rsidRDefault="00767428">
      <w:pPr>
        <w:pStyle w:val="ConsPlusNormal"/>
        <w:jc w:val="both"/>
      </w:pPr>
    </w:p>
    <w:p w:rsidR="00767428" w:rsidRDefault="00767428">
      <w:pPr>
        <w:pStyle w:val="ConsPlusNormal"/>
        <w:ind w:firstLine="540"/>
        <w:jc w:val="both"/>
      </w:pPr>
      <w:r>
        <w:t>--------------------------------</w:t>
      </w:r>
    </w:p>
    <w:p w:rsidR="00767428" w:rsidRDefault="00767428">
      <w:pPr>
        <w:pStyle w:val="ConsPlusNormal"/>
        <w:ind w:firstLine="540"/>
        <w:jc w:val="both"/>
      </w:pPr>
      <w:r>
        <w:t>&lt;*&gt; Источник: Strategy Partners</w:t>
      </w:r>
    </w:p>
    <w:p w:rsidR="00767428" w:rsidRDefault="00767428">
      <w:pPr>
        <w:pStyle w:val="ConsPlusNormal"/>
        <w:jc w:val="both"/>
      </w:pPr>
    </w:p>
    <w:p w:rsidR="00767428" w:rsidRDefault="00767428">
      <w:pPr>
        <w:pStyle w:val="ConsPlusNormal"/>
        <w:ind w:firstLine="540"/>
        <w:jc w:val="both"/>
      </w:pPr>
      <w:r>
        <w:t>За последние годы в динамике туристских потоков Республики Саха (Якутия) нет устоявшихся тенденций. Более устойчивую динамику роста имеет выездной туризм, объем которого в 2009 году составил 19 424 туриста, выехавших за пределы республики.</w:t>
      </w:r>
    </w:p>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nformat"/>
        <w:jc w:val="both"/>
      </w:pPr>
      <w:r>
        <w:t xml:space="preserve">    30 000 ─┐</w:t>
      </w:r>
    </w:p>
    <w:p w:rsidR="00767428" w:rsidRDefault="00767428">
      <w:pPr>
        <w:pStyle w:val="ConsPlusNonformat"/>
        <w:jc w:val="both"/>
      </w:pPr>
      <w:r>
        <w:t xml:space="preserve">            │</w:t>
      </w:r>
    </w:p>
    <w:p w:rsidR="00767428" w:rsidRDefault="00767428">
      <w:pPr>
        <w:pStyle w:val="ConsPlusNonformat"/>
        <w:jc w:val="both"/>
      </w:pPr>
      <w:r>
        <w:t xml:space="preserve">            │</w:t>
      </w:r>
    </w:p>
    <w:p w:rsidR="00767428" w:rsidRDefault="00767428">
      <w:pPr>
        <w:pStyle w:val="ConsPlusNonformat"/>
        <w:jc w:val="both"/>
      </w:pPr>
      <w:r>
        <w:t xml:space="preserve">            │</w:t>
      </w:r>
    </w:p>
    <w:p w:rsidR="00767428" w:rsidRDefault="00767428">
      <w:pPr>
        <w:pStyle w:val="ConsPlusNonformat"/>
        <w:jc w:val="both"/>
      </w:pPr>
      <w:r>
        <w:t xml:space="preserve">            │</w:t>
      </w:r>
    </w:p>
    <w:p w:rsidR="00767428" w:rsidRDefault="00767428">
      <w:pPr>
        <w:pStyle w:val="ConsPlusNonformat"/>
        <w:jc w:val="both"/>
      </w:pPr>
      <w:r>
        <w:t xml:space="preserve">    25 000 ─┤                                           ┌───┐</w:t>
      </w:r>
    </w:p>
    <w:p w:rsidR="00767428" w:rsidRDefault="00767428">
      <w:pPr>
        <w:pStyle w:val="ConsPlusNonformat"/>
        <w:jc w:val="both"/>
      </w:pPr>
      <w:r>
        <w:t xml:space="preserve">            │                                           │   │</w:t>
      </w:r>
    </w:p>
    <w:p w:rsidR="00767428" w:rsidRDefault="00767428">
      <w:pPr>
        <w:pStyle w:val="ConsPlusNonformat"/>
        <w:jc w:val="both"/>
      </w:pPr>
      <w:r>
        <w:t xml:space="preserve">            │                                           │   │</w:t>
      </w:r>
    </w:p>
    <w:p w:rsidR="00767428" w:rsidRDefault="00767428">
      <w:pPr>
        <w:pStyle w:val="ConsPlusNonformat"/>
        <w:jc w:val="both"/>
      </w:pPr>
      <w:r>
        <w:t xml:space="preserve">            │                                           │   │</w:t>
      </w:r>
    </w:p>
    <w:p w:rsidR="00767428" w:rsidRDefault="00767428">
      <w:pPr>
        <w:pStyle w:val="ConsPlusNonformat"/>
        <w:jc w:val="both"/>
      </w:pPr>
      <w:r>
        <w:t xml:space="preserve">            │                                           │   │</w:t>
      </w:r>
    </w:p>
    <w:p w:rsidR="00767428" w:rsidRDefault="00767428">
      <w:pPr>
        <w:pStyle w:val="ConsPlusNonformat"/>
        <w:jc w:val="both"/>
      </w:pPr>
      <w:r>
        <w:t xml:space="preserve">    20 000 ─┤                                           │   │       ┌───┐</w:t>
      </w:r>
    </w:p>
    <w:p w:rsidR="00767428" w:rsidRDefault="00767428">
      <w:pPr>
        <w:pStyle w:val="ConsPlusNonformat"/>
        <w:jc w:val="both"/>
      </w:pPr>
      <w:r>
        <w:t xml:space="preserve">            │                                           │   │       │   │</w:t>
      </w:r>
    </w:p>
    <w:p w:rsidR="00767428" w:rsidRDefault="00767428">
      <w:pPr>
        <w:pStyle w:val="ConsPlusNonformat"/>
        <w:jc w:val="both"/>
      </w:pPr>
      <w:r>
        <w:t xml:space="preserve">            │                                           │   │       │   │</w:t>
      </w:r>
    </w:p>
    <w:p w:rsidR="00767428" w:rsidRDefault="00767428">
      <w:pPr>
        <w:pStyle w:val="ConsPlusNonformat"/>
        <w:jc w:val="both"/>
      </w:pPr>
      <w:r>
        <w:t xml:space="preserve">            │                   ┌───┐                   │   │       │   │</w:t>
      </w:r>
    </w:p>
    <w:p w:rsidR="00767428" w:rsidRDefault="00767428">
      <w:pPr>
        <w:pStyle w:val="ConsPlusNonformat"/>
        <w:jc w:val="both"/>
      </w:pPr>
      <w:r>
        <w:t xml:space="preserve">            │                   │   │       ┌───┐       │   │       │   │</w:t>
      </w:r>
    </w:p>
    <w:p w:rsidR="00767428" w:rsidRDefault="00767428">
      <w:pPr>
        <w:pStyle w:val="ConsPlusNonformat"/>
        <w:jc w:val="both"/>
      </w:pPr>
      <w:r>
        <w:t xml:space="preserve">    15 000 ─┤       ┌───┐       │   │       │   │       │   │       │   │</w:t>
      </w:r>
    </w:p>
    <w:p w:rsidR="00767428" w:rsidRDefault="00767428">
      <w:pPr>
        <w:pStyle w:val="ConsPlusNonformat"/>
        <w:jc w:val="both"/>
      </w:pPr>
      <w:r>
        <w:t xml:space="preserve">            │       │   │       │   │       │   │       │   │       │   │</w:t>
      </w:r>
    </w:p>
    <w:p w:rsidR="00767428" w:rsidRDefault="00767428">
      <w:pPr>
        <w:pStyle w:val="ConsPlusNonformat"/>
        <w:jc w:val="both"/>
      </w:pPr>
      <w:r>
        <w:t xml:space="preserve">            │       │   │       │   │       │   │    ┌──┤   │       │   │</w:t>
      </w:r>
    </w:p>
    <w:p w:rsidR="00767428" w:rsidRDefault="00767428">
      <w:pPr>
        <w:pStyle w:val="ConsPlusNonformat"/>
        <w:jc w:val="both"/>
      </w:pPr>
      <w:r>
        <w:t xml:space="preserve">            │       │   │       │   │       │   │    │  │   │       │   │</w:t>
      </w:r>
    </w:p>
    <w:p w:rsidR="00767428" w:rsidRDefault="00767428">
      <w:pPr>
        <w:pStyle w:val="ConsPlusNonformat"/>
        <w:jc w:val="both"/>
      </w:pPr>
      <w:r>
        <w:t xml:space="preserve">            │       │   │       │   │       │   │    │  │   │       │   │</w:t>
      </w:r>
    </w:p>
    <w:p w:rsidR="00767428" w:rsidRDefault="00767428">
      <w:pPr>
        <w:pStyle w:val="ConsPlusNonformat"/>
        <w:jc w:val="both"/>
      </w:pPr>
      <w:r>
        <w:t xml:space="preserve">    10 000 ─┤       │   │       │   │       │   │    │  │   │       │   │</w:t>
      </w:r>
    </w:p>
    <w:p w:rsidR="00767428" w:rsidRDefault="00767428">
      <w:pPr>
        <w:pStyle w:val="ConsPlusNonformat"/>
        <w:jc w:val="both"/>
      </w:pPr>
      <w:r>
        <w:t xml:space="preserve">            │       │   │       │   │       │   │    │  │   │    ┌──┤   │</w:t>
      </w:r>
    </w:p>
    <w:p w:rsidR="00767428" w:rsidRDefault="00767428">
      <w:pPr>
        <w:pStyle w:val="ConsPlusNonformat"/>
        <w:jc w:val="both"/>
      </w:pPr>
      <w:r>
        <w:t xml:space="preserve">            │       │   │       │   │       │   │    │  │   │    │  │   │</w:t>
      </w:r>
    </w:p>
    <w:p w:rsidR="00767428" w:rsidRDefault="00767428">
      <w:pPr>
        <w:pStyle w:val="ConsPlusNonformat"/>
        <w:jc w:val="both"/>
      </w:pPr>
      <w:r>
        <w:t xml:space="preserve">            │    ┌──┤   │    ┌──┤   │       │   │    │  │   │    │  │   │</w:t>
      </w:r>
    </w:p>
    <w:p w:rsidR="00767428" w:rsidRDefault="00767428">
      <w:pPr>
        <w:pStyle w:val="ConsPlusNonformat"/>
        <w:jc w:val="both"/>
      </w:pPr>
      <w:r>
        <w:t xml:space="preserve">            │    │  │   │    │  │   │    ┌──┤   │    │  │   │    │  │   │</w:t>
      </w:r>
    </w:p>
    <w:p w:rsidR="00767428" w:rsidRDefault="00767428">
      <w:pPr>
        <w:pStyle w:val="ConsPlusNonformat"/>
        <w:jc w:val="both"/>
      </w:pPr>
      <w:r>
        <w:t xml:space="preserve">     5 000 ─┤    │  │   │    │  │   │    │  │   │    │  │   │    │  │   │</w:t>
      </w:r>
    </w:p>
    <w:p w:rsidR="00767428" w:rsidRDefault="00767428">
      <w:pPr>
        <w:pStyle w:val="ConsPlusNonformat"/>
        <w:jc w:val="both"/>
      </w:pPr>
      <w:r>
        <w:t xml:space="preserve">            │    │  │   │    │  │   │    │  │   │    │  │   │    │  │   │</w:t>
      </w:r>
    </w:p>
    <w:p w:rsidR="00767428" w:rsidRDefault="00767428">
      <w:pPr>
        <w:pStyle w:val="ConsPlusNonformat"/>
        <w:jc w:val="both"/>
      </w:pPr>
      <w:r>
        <w:t xml:space="preserve">            │    │  │   │    │  │   │ ┌──┤  │   │ ┌──┤  │   │    │  │   │</w:t>
      </w:r>
    </w:p>
    <w:p w:rsidR="00767428" w:rsidRDefault="00767428">
      <w:pPr>
        <w:pStyle w:val="ConsPlusNonformat"/>
        <w:jc w:val="both"/>
      </w:pPr>
      <w:r>
        <w:t xml:space="preserve">            │ ┌──┤  │   │ ┌──┤  │   │ │  │  │   │ │  │  │   │ ┌──┤  │   │</w:t>
      </w:r>
    </w:p>
    <w:p w:rsidR="00767428" w:rsidRDefault="00767428">
      <w:pPr>
        <w:pStyle w:val="ConsPlusNonformat"/>
        <w:jc w:val="both"/>
      </w:pPr>
      <w:r>
        <w:t xml:space="preserve">            │ │ *│**│***│ │ *│**│***│ │ *│**│***│ │ *│**│***│ │ *│**│***│</w:t>
      </w:r>
    </w:p>
    <w:p w:rsidR="00767428" w:rsidRDefault="00767428">
      <w:pPr>
        <w:pStyle w:val="ConsPlusNonformat"/>
        <w:jc w:val="both"/>
      </w:pPr>
      <w:r>
        <w:t xml:space="preserve">    чел. 0 ─┼─┴──┴──┴───┴┼┴──┴──┴───┴┼┴──┴──┴───┴┼┴──┴──┴───┴┼┴──┴──┴───┴┐</w:t>
      </w:r>
    </w:p>
    <w:p w:rsidR="00767428" w:rsidRDefault="00767428">
      <w:pPr>
        <w:pStyle w:val="ConsPlusNonformat"/>
        <w:jc w:val="both"/>
      </w:pPr>
      <w:r>
        <w:t xml:space="preserve">                  2005        2006        2007        2008       2009</w:t>
      </w:r>
    </w:p>
    <w:p w:rsidR="00767428" w:rsidRDefault="00767428">
      <w:pPr>
        <w:pStyle w:val="ConsPlusNonformat"/>
        <w:jc w:val="both"/>
      </w:pPr>
    </w:p>
    <w:p w:rsidR="00767428" w:rsidRDefault="00767428">
      <w:pPr>
        <w:pStyle w:val="ConsPlusNonformat"/>
        <w:jc w:val="both"/>
      </w:pPr>
      <w:r>
        <w:t xml:space="preserve">    ┌──┐</w:t>
      </w:r>
    </w:p>
    <w:p w:rsidR="00767428" w:rsidRDefault="00767428">
      <w:pPr>
        <w:pStyle w:val="ConsPlusNonformat"/>
        <w:jc w:val="both"/>
      </w:pPr>
      <w:r>
        <w:t xml:space="preserve">    │ *│ Въездной</w:t>
      </w:r>
    </w:p>
    <w:p w:rsidR="00767428" w:rsidRDefault="00767428">
      <w:pPr>
        <w:pStyle w:val="ConsPlusNonformat"/>
        <w:jc w:val="both"/>
      </w:pPr>
      <w:r>
        <w:t xml:space="preserve">    └──┘</w:t>
      </w:r>
    </w:p>
    <w:p w:rsidR="00767428" w:rsidRDefault="00767428">
      <w:pPr>
        <w:pStyle w:val="ConsPlusNonformat"/>
        <w:jc w:val="both"/>
      </w:pPr>
    </w:p>
    <w:p w:rsidR="00767428" w:rsidRDefault="00767428">
      <w:pPr>
        <w:pStyle w:val="ConsPlusNonformat"/>
        <w:jc w:val="both"/>
      </w:pPr>
      <w:r>
        <w:t xml:space="preserve">    ┌──┐</w:t>
      </w:r>
    </w:p>
    <w:p w:rsidR="00767428" w:rsidRDefault="00767428">
      <w:pPr>
        <w:pStyle w:val="ConsPlusNonformat"/>
        <w:jc w:val="both"/>
      </w:pPr>
      <w:r>
        <w:t xml:space="preserve">    │**│ Внутренний</w:t>
      </w:r>
    </w:p>
    <w:p w:rsidR="00767428" w:rsidRDefault="00767428">
      <w:pPr>
        <w:pStyle w:val="ConsPlusNonformat"/>
        <w:jc w:val="both"/>
      </w:pPr>
      <w:r>
        <w:t xml:space="preserve">    └──┘</w:t>
      </w:r>
    </w:p>
    <w:p w:rsidR="00767428" w:rsidRDefault="00767428">
      <w:pPr>
        <w:pStyle w:val="ConsPlusNonformat"/>
        <w:jc w:val="both"/>
      </w:pPr>
    </w:p>
    <w:p w:rsidR="00767428" w:rsidRDefault="00767428">
      <w:pPr>
        <w:pStyle w:val="ConsPlusNonformat"/>
        <w:jc w:val="both"/>
      </w:pPr>
      <w:r>
        <w:t xml:space="preserve">    ┌───┐</w:t>
      </w:r>
    </w:p>
    <w:p w:rsidR="00767428" w:rsidRDefault="00767428">
      <w:pPr>
        <w:pStyle w:val="ConsPlusNonformat"/>
        <w:jc w:val="both"/>
      </w:pPr>
      <w:r>
        <w:t xml:space="preserve">    │***│ Выездной</w:t>
      </w:r>
    </w:p>
    <w:p w:rsidR="00767428" w:rsidRDefault="00767428">
      <w:pPr>
        <w:pStyle w:val="ConsPlusNonformat"/>
        <w:jc w:val="both"/>
      </w:pPr>
      <w:r>
        <w:t xml:space="preserve">    └───┘</w:t>
      </w:r>
    </w:p>
    <w:p w:rsidR="00767428" w:rsidRDefault="00767428">
      <w:pPr>
        <w:pStyle w:val="ConsPlusNormal"/>
        <w:jc w:val="both"/>
      </w:pPr>
    </w:p>
    <w:p w:rsidR="00767428" w:rsidRDefault="00767428">
      <w:pPr>
        <w:pStyle w:val="ConsPlusNormal"/>
        <w:jc w:val="center"/>
      </w:pPr>
      <w:r>
        <w:t>Рисунок 1. Туристские потоки республики</w:t>
      </w:r>
    </w:p>
    <w:p w:rsidR="00767428" w:rsidRDefault="00767428">
      <w:pPr>
        <w:pStyle w:val="ConsPlusNormal"/>
        <w:jc w:val="both"/>
      </w:pPr>
    </w:p>
    <w:p w:rsidR="00767428" w:rsidRDefault="00767428">
      <w:pPr>
        <w:pStyle w:val="ConsPlusNormal"/>
        <w:ind w:firstLine="540"/>
        <w:jc w:val="both"/>
      </w:pPr>
      <w:r>
        <w:t>Республика вызывает все больший интерес как в среде российских, так и зарубежных любителей туризма. Наибольшее количество туристов въехало в республику из Японии, США, Германии (в основном, круизный туризм), Великобритании, Франции и других развитых европейских стран. В 2010 году Якутию посетили 1 116 представителей зарубежных стран, из них более половины составили представители стран Азиатско-Тихоокеанского региона.</w:t>
      </w:r>
    </w:p>
    <w:p w:rsidR="00767428" w:rsidRDefault="00767428">
      <w:pPr>
        <w:pStyle w:val="ConsPlusNormal"/>
        <w:ind w:firstLine="540"/>
        <w:jc w:val="both"/>
      </w:pPr>
      <w:r>
        <w:t>В настоящее время начинает развиваться внутриреспубликанская система информационного обеспечения туристской деятельности, предложения туристских продуктов, информация для широкого круга населения через СМИ и Интернет.</w:t>
      </w:r>
    </w:p>
    <w:p w:rsidR="00767428" w:rsidRDefault="00767428">
      <w:pPr>
        <w:pStyle w:val="ConsPlusNormal"/>
        <w:ind w:firstLine="540"/>
        <w:jc w:val="both"/>
      </w:pPr>
      <w:r>
        <w:t xml:space="preserve">Основным инструментом продвижения туристских услуг в республике выступают интернет-ресурсы. Объем информации на английском языке, предоставляемый туристам, практически равен объему информации на русском, большинство сайтов отелей и туристских порталов имеет английские версии. Официальные сайты Правительства Республики Саха (Якутия) (www.sakha.gov.ru), национального туроператора Планета Якутия (www.planetyakutia.com) и </w:t>
      </w:r>
      <w:r>
        <w:lastRenderedPageBreak/>
        <w:t>туристский портал Якутии (www.goyakutia.com) содержат большое количество информации по туризму, постоянно обновляются. В год количество посещений достигает 150 - 170 тысяч.</w:t>
      </w:r>
    </w:p>
    <w:p w:rsidR="00767428" w:rsidRDefault="00767428">
      <w:pPr>
        <w:pStyle w:val="ConsPlusNormal"/>
        <w:ind w:firstLine="540"/>
        <w:jc w:val="both"/>
      </w:pPr>
      <w:r>
        <w:t>Республика принимает участие в российских и международных выставках и ярмарках туризма. Кроме этого в республике проводятся экскурсии, специально ориентированные на иностранных туристов. Существует множество рекламных буклетов и информации в печатном виде, однако специализированного журнала, посвященного туризму, в регионе нет.</w:t>
      </w:r>
    </w:p>
    <w:p w:rsidR="00767428" w:rsidRDefault="00767428">
      <w:pPr>
        <w:pStyle w:val="ConsPlusNormal"/>
        <w:ind w:firstLine="540"/>
        <w:jc w:val="both"/>
      </w:pPr>
      <w:r>
        <w:t>На данном этапе необходимо закрепление узнаваемости туристского бренда Якутии, его дальнейшее развитие и выработка новых конкурентных преимуществ.</w:t>
      </w:r>
    </w:p>
    <w:p w:rsidR="00767428" w:rsidRDefault="00767428">
      <w:pPr>
        <w:pStyle w:val="ConsPlusNormal"/>
        <w:ind w:firstLine="540"/>
        <w:jc w:val="both"/>
      </w:pPr>
      <w:r>
        <w:t>Базовая составляющая брендинговой политики - уникальные турпродукты и гостеприимство жителей Якутии. Содержательный аспект этой работы заключается в разработке и внедрении перспективных туристских маршрутов для отечественных и иностранных туристов в условиях уникального природного комплекса. К настоящему моменту Якутия имеет несколько ярких уникальных признаков, которые могут быть представлены как бренд:</w:t>
      </w:r>
    </w:p>
    <w:p w:rsidR="00767428" w:rsidRDefault="00767428">
      <w:pPr>
        <w:pStyle w:val="ConsPlusNormal"/>
        <w:ind w:firstLine="540"/>
        <w:jc w:val="both"/>
      </w:pPr>
      <w:r>
        <w:t>"Якутия - Алмазный край";</w:t>
      </w:r>
    </w:p>
    <w:p w:rsidR="00767428" w:rsidRDefault="00767428">
      <w:pPr>
        <w:pStyle w:val="ConsPlusNormal"/>
        <w:ind w:firstLine="540"/>
        <w:jc w:val="both"/>
      </w:pPr>
      <w:r>
        <w:t>"Якутия - Полюс Холода";</w:t>
      </w:r>
    </w:p>
    <w:p w:rsidR="00767428" w:rsidRDefault="00767428">
      <w:pPr>
        <w:pStyle w:val="ConsPlusNormal"/>
        <w:ind w:firstLine="540"/>
        <w:jc w:val="both"/>
      </w:pPr>
      <w:r>
        <w:t>"Якутия - Край вечной мерзлоты";</w:t>
      </w:r>
    </w:p>
    <w:p w:rsidR="00767428" w:rsidRDefault="00767428">
      <w:pPr>
        <w:pStyle w:val="ConsPlusNormal"/>
        <w:ind w:firstLine="540"/>
        <w:jc w:val="both"/>
      </w:pPr>
      <w:r>
        <w:t>"Якутия - Центр мамонтовой палеонтологии";</w:t>
      </w:r>
    </w:p>
    <w:p w:rsidR="00767428" w:rsidRDefault="00767428">
      <w:pPr>
        <w:pStyle w:val="ConsPlusNormal"/>
        <w:ind w:firstLine="540"/>
        <w:jc w:val="both"/>
      </w:pPr>
      <w:r>
        <w:t>"Живое серебро Якутии";</w:t>
      </w:r>
    </w:p>
    <w:p w:rsidR="00767428" w:rsidRDefault="00767428">
      <w:pPr>
        <w:pStyle w:val="ConsPlusNormal"/>
        <w:ind w:firstLine="540"/>
        <w:jc w:val="both"/>
      </w:pPr>
      <w:r>
        <w:t>"Якутия - сокровищница России".</w:t>
      </w:r>
    </w:p>
    <w:p w:rsidR="00767428" w:rsidRDefault="00767428">
      <w:pPr>
        <w:pStyle w:val="ConsPlusNormal"/>
        <w:ind w:firstLine="540"/>
        <w:jc w:val="both"/>
      </w:pPr>
      <w:r>
        <w:t>Эти признаки пока не получили достаточно полного развития как бренды, однако они играют положительную роль в продвижении республики как туристского региона. Формирование бренда - важный аспект повышения туристской привлекательности для въездного и внутреннего туризма. При этом, подобные методы повышения туристской привлекательности распространены во всем мире.</w:t>
      </w:r>
    </w:p>
    <w:p w:rsidR="00767428" w:rsidRDefault="00767428">
      <w:pPr>
        <w:pStyle w:val="ConsPlusNormal"/>
        <w:jc w:val="both"/>
      </w:pPr>
    </w:p>
    <w:p w:rsidR="00767428" w:rsidRDefault="00767428">
      <w:pPr>
        <w:pStyle w:val="ConsPlusNormal"/>
        <w:jc w:val="right"/>
      </w:pPr>
      <w:r>
        <w:t>Таблица 3</w:t>
      </w:r>
    </w:p>
    <w:p w:rsidR="00767428" w:rsidRDefault="00767428">
      <w:pPr>
        <w:pStyle w:val="ConsPlusNormal"/>
        <w:jc w:val="both"/>
      </w:pPr>
    </w:p>
    <w:p w:rsidR="00767428" w:rsidRDefault="00767428">
      <w:pPr>
        <w:pStyle w:val="ConsPlusNormal"/>
        <w:jc w:val="center"/>
      </w:pPr>
      <w:r>
        <w:t>SWOT-анализ продвижения туристского продукта</w:t>
      </w:r>
    </w:p>
    <w:p w:rsidR="00767428" w:rsidRDefault="00767428">
      <w:pPr>
        <w:pStyle w:val="ConsPlusNormal"/>
        <w:jc w:val="center"/>
      </w:pPr>
      <w:r>
        <w:t>Республики Саха (Якутия)</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767428">
        <w:tc>
          <w:tcPr>
            <w:tcW w:w="4819" w:type="dxa"/>
          </w:tcPr>
          <w:p w:rsidR="00767428" w:rsidRDefault="00767428">
            <w:pPr>
              <w:pStyle w:val="ConsPlusNormal"/>
              <w:jc w:val="center"/>
            </w:pPr>
            <w:r>
              <w:t>Сильные стороны</w:t>
            </w:r>
          </w:p>
        </w:tc>
        <w:tc>
          <w:tcPr>
            <w:tcW w:w="4762" w:type="dxa"/>
          </w:tcPr>
          <w:p w:rsidR="00767428" w:rsidRDefault="00767428">
            <w:pPr>
              <w:pStyle w:val="ConsPlusNormal"/>
              <w:jc w:val="center"/>
            </w:pPr>
            <w:r>
              <w:t>Слабые стороны</w:t>
            </w:r>
          </w:p>
        </w:tc>
      </w:tr>
      <w:tr w:rsidR="00767428">
        <w:tc>
          <w:tcPr>
            <w:tcW w:w="4819" w:type="dxa"/>
          </w:tcPr>
          <w:p w:rsidR="00767428" w:rsidRDefault="00767428">
            <w:pPr>
              <w:pStyle w:val="ConsPlusNormal"/>
              <w:jc w:val="center"/>
            </w:pPr>
            <w:r>
              <w:t>Уникальные природные ресурсы;</w:t>
            </w:r>
          </w:p>
          <w:p w:rsidR="00767428" w:rsidRDefault="00767428">
            <w:pPr>
              <w:pStyle w:val="ConsPlusNormal"/>
              <w:jc w:val="both"/>
            </w:pPr>
            <w:r>
              <w:t>богатство палеонтологических и археологических находок;</w:t>
            </w:r>
          </w:p>
          <w:p w:rsidR="00767428" w:rsidRDefault="00767428">
            <w:pPr>
              <w:pStyle w:val="ConsPlusNormal"/>
              <w:jc w:val="center"/>
            </w:pPr>
            <w:r>
              <w:t>стабильная социальная ситуация;</w:t>
            </w:r>
          </w:p>
          <w:p w:rsidR="00767428" w:rsidRDefault="00767428">
            <w:pPr>
              <w:pStyle w:val="ConsPlusNormal"/>
              <w:jc w:val="both"/>
            </w:pPr>
            <w:r>
              <w:t>благополучная экологическая обстановка, наличие большого количества мест нетронутой природы;</w:t>
            </w:r>
          </w:p>
          <w:p w:rsidR="00767428" w:rsidRDefault="00767428">
            <w:pPr>
              <w:pStyle w:val="ConsPlusNormal"/>
              <w:jc w:val="both"/>
            </w:pPr>
            <w:r>
              <w:t>мировые тенденции к увеличению спроса на первозданные природные территории;</w:t>
            </w:r>
          </w:p>
          <w:p w:rsidR="00767428" w:rsidRDefault="00767428">
            <w:pPr>
              <w:pStyle w:val="ConsPlusNormal"/>
              <w:jc w:val="both"/>
            </w:pPr>
            <w:r>
              <w:t>растущая популярность экологического и этнографического туризма и путешествий по северным широтам;</w:t>
            </w:r>
          </w:p>
          <w:p w:rsidR="00767428" w:rsidRDefault="00767428">
            <w:pPr>
              <w:pStyle w:val="ConsPlusNormal"/>
              <w:jc w:val="both"/>
            </w:pPr>
            <w:r>
              <w:t>международная политика по сохранению цивилизаций малых коренных народностей</w:t>
            </w:r>
          </w:p>
        </w:tc>
        <w:tc>
          <w:tcPr>
            <w:tcW w:w="4762" w:type="dxa"/>
          </w:tcPr>
          <w:p w:rsidR="00767428" w:rsidRDefault="00767428">
            <w:pPr>
              <w:pStyle w:val="ConsPlusNormal"/>
              <w:jc w:val="both"/>
            </w:pPr>
            <w:r>
              <w:t>Значительная 7 - 8-месячная продолжительность "мертвого" сезона в связи с экстремальными природно-климатическими условиями;</w:t>
            </w:r>
          </w:p>
          <w:p w:rsidR="00767428" w:rsidRDefault="00767428">
            <w:pPr>
              <w:pStyle w:val="ConsPlusNormal"/>
              <w:jc w:val="right"/>
            </w:pPr>
            <w:r>
              <w:t>хрупкость и уязвимость природного</w:t>
            </w:r>
          </w:p>
          <w:p w:rsidR="00767428" w:rsidRDefault="00767428">
            <w:pPr>
              <w:pStyle w:val="ConsPlusNormal"/>
            </w:pPr>
            <w:r>
              <w:t>баланса северных экосистем;</w:t>
            </w:r>
          </w:p>
          <w:p w:rsidR="00767428" w:rsidRDefault="00767428">
            <w:pPr>
              <w:pStyle w:val="ConsPlusNormal"/>
              <w:jc w:val="both"/>
            </w:pPr>
            <w:r>
              <w:t>слабое развитие сферы платных услуг;</w:t>
            </w:r>
          </w:p>
          <w:p w:rsidR="00767428" w:rsidRDefault="00767428">
            <w:pPr>
              <w:pStyle w:val="ConsPlusNormal"/>
              <w:jc w:val="both"/>
            </w:pPr>
            <w:r>
              <w:t>узкий ассортимент туристских услуг;</w:t>
            </w:r>
          </w:p>
          <w:p w:rsidR="00767428" w:rsidRDefault="00767428">
            <w:pPr>
              <w:pStyle w:val="ConsPlusNormal"/>
              <w:jc w:val="both"/>
            </w:pPr>
            <w:r>
              <w:t>отсутствие единой политики гостеприимства;</w:t>
            </w:r>
          </w:p>
          <w:p w:rsidR="00767428" w:rsidRDefault="00767428">
            <w:pPr>
              <w:pStyle w:val="ConsPlusNormal"/>
              <w:jc w:val="both"/>
            </w:pPr>
            <w:r>
              <w:t>слабая система продвижения турпродуктов;</w:t>
            </w:r>
          </w:p>
          <w:p w:rsidR="00767428" w:rsidRDefault="00767428">
            <w:pPr>
              <w:pStyle w:val="ConsPlusNormal"/>
              <w:jc w:val="both"/>
            </w:pPr>
            <w:r>
              <w:t>несоответствие цены и качества туристских услуг</w:t>
            </w:r>
          </w:p>
        </w:tc>
      </w:tr>
      <w:tr w:rsidR="00767428">
        <w:tc>
          <w:tcPr>
            <w:tcW w:w="4819" w:type="dxa"/>
          </w:tcPr>
          <w:p w:rsidR="00767428" w:rsidRDefault="00767428">
            <w:pPr>
              <w:pStyle w:val="ConsPlusNormal"/>
              <w:jc w:val="center"/>
            </w:pPr>
            <w:r>
              <w:t>Возможности</w:t>
            </w:r>
          </w:p>
        </w:tc>
        <w:tc>
          <w:tcPr>
            <w:tcW w:w="4762" w:type="dxa"/>
          </w:tcPr>
          <w:p w:rsidR="00767428" w:rsidRDefault="00767428">
            <w:pPr>
              <w:pStyle w:val="ConsPlusNormal"/>
              <w:jc w:val="center"/>
            </w:pPr>
            <w:r>
              <w:t>Угрозы</w:t>
            </w:r>
          </w:p>
        </w:tc>
      </w:tr>
      <w:tr w:rsidR="00767428">
        <w:tc>
          <w:tcPr>
            <w:tcW w:w="4819" w:type="dxa"/>
          </w:tcPr>
          <w:p w:rsidR="00767428" w:rsidRDefault="00767428">
            <w:pPr>
              <w:pStyle w:val="ConsPlusNormal"/>
              <w:jc w:val="both"/>
            </w:pPr>
            <w:r>
              <w:t>Занятие собственной оригинальной ниши на рынке туристских услуг и обеспечение надежной конкурентоспособности туристских продуктов;</w:t>
            </w:r>
          </w:p>
          <w:p w:rsidR="00767428" w:rsidRDefault="00767428">
            <w:pPr>
              <w:pStyle w:val="ConsPlusNormal"/>
              <w:jc w:val="both"/>
            </w:pPr>
            <w:r>
              <w:t>проводимые в Республике Саха (Якутия) мероприятия по разработке экономического и правового механизмов приоритетной поддержки въездного и внутреннего туризма;</w:t>
            </w:r>
          </w:p>
          <w:p w:rsidR="00767428" w:rsidRDefault="00767428">
            <w:pPr>
              <w:pStyle w:val="ConsPlusNormal"/>
              <w:jc w:val="both"/>
            </w:pPr>
            <w:r>
              <w:t>нарастающие тенденции укрепления международного сотрудничества со странами АТР;</w:t>
            </w:r>
          </w:p>
          <w:p w:rsidR="00767428" w:rsidRDefault="00767428">
            <w:pPr>
              <w:pStyle w:val="ConsPlusNormal"/>
              <w:jc w:val="both"/>
            </w:pPr>
            <w:r>
              <w:t>привлечение иностранных и российских инвесторов для финансирования отрасли туризма</w:t>
            </w:r>
          </w:p>
        </w:tc>
        <w:tc>
          <w:tcPr>
            <w:tcW w:w="4762" w:type="dxa"/>
          </w:tcPr>
          <w:p w:rsidR="00767428" w:rsidRDefault="00767428">
            <w:pPr>
              <w:pStyle w:val="ConsPlusNormal"/>
              <w:jc w:val="both"/>
            </w:pPr>
            <w:r>
              <w:t>Отсутствие системы комплексного развития индустрии туризма, сопутствующей инфраструктуры и защиты окружающей среды;</w:t>
            </w:r>
          </w:p>
          <w:p w:rsidR="00767428" w:rsidRDefault="00767428">
            <w:pPr>
              <w:pStyle w:val="ConsPlusNormal"/>
              <w:jc w:val="both"/>
            </w:pPr>
            <w:r>
              <w:t>повышенная частота природных катастроф в республике, усиление техногенного воздействия на природные комплексы, ухудшающего качество лесных и водных ресурсов;</w:t>
            </w:r>
          </w:p>
          <w:p w:rsidR="00767428" w:rsidRDefault="00767428">
            <w:pPr>
              <w:pStyle w:val="ConsPlusNormal"/>
              <w:jc w:val="both"/>
            </w:pPr>
            <w:r>
              <w:t>актуальность формирования туристского сознания общества;</w:t>
            </w:r>
          </w:p>
          <w:p w:rsidR="00767428" w:rsidRDefault="00767428">
            <w:pPr>
              <w:pStyle w:val="ConsPlusNormal"/>
              <w:jc w:val="both"/>
            </w:pPr>
            <w:r>
              <w:t>усиление выездного туризма в другие регионы и за границу</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center"/>
      </w:pPr>
      <w:r>
        <w:t>Раздел 2. ЦЕЛИ, ЗАДАЧИ И МЕРОПРИЯТИЯ ПОДПРОГРАММЫ</w:t>
      </w:r>
    </w:p>
    <w:p w:rsidR="00767428" w:rsidRDefault="00767428">
      <w:pPr>
        <w:pStyle w:val="ConsPlusNormal"/>
        <w:jc w:val="both"/>
      </w:pPr>
    </w:p>
    <w:p w:rsidR="00767428" w:rsidRDefault="00767428">
      <w:pPr>
        <w:pStyle w:val="ConsPlusNormal"/>
        <w:ind w:firstLine="540"/>
        <w:jc w:val="both"/>
      </w:pPr>
      <w:r>
        <w:t>Цель подпрограммы - продвижение туристско-рекреационного и инвестиционного потенциала, турпродуктов Республики Саха (Якутия).</w:t>
      </w:r>
    </w:p>
    <w:p w:rsidR="00767428" w:rsidRDefault="00767428">
      <w:pPr>
        <w:pStyle w:val="ConsPlusNormal"/>
        <w:ind w:firstLine="540"/>
        <w:jc w:val="both"/>
      </w:pPr>
      <w:r>
        <w:t>Реализация мероприятий по рекламно-информационному продвижению туристского продукта и территориально-рекреационного потенциала, под которыми понимается совокупность мероприятий, направленных на формирование и продвижение природных, культурно-исторических и иных достопримечательностей Республики Саха (Якутия), ее инвестиционных возможностей, а также производимых на территории Республики Саха (Якутия) товаров и услуг на российском и мировом рынках, направлена на решение стратегических проблем:</w:t>
      </w:r>
    </w:p>
    <w:p w:rsidR="00767428" w:rsidRDefault="00767428">
      <w:pPr>
        <w:pStyle w:val="ConsPlusNormal"/>
        <w:ind w:firstLine="540"/>
        <w:jc w:val="both"/>
      </w:pPr>
      <w:r>
        <w:t>увеличение въездного и внутреннего туристского потока;</w:t>
      </w:r>
    </w:p>
    <w:p w:rsidR="00767428" w:rsidRDefault="00767428">
      <w:pPr>
        <w:pStyle w:val="ConsPlusNormal"/>
        <w:ind w:firstLine="540"/>
        <w:jc w:val="both"/>
      </w:pPr>
      <w:r>
        <w:t>повышение эффективности управления, стимулирование расширения или сужения сфер деятельности как в туристских организациях, так и в отрасли в целом за счет стимулирования механизмов обмена передовым опытом и развития межрегионального и международного сотрудничества;</w:t>
      </w:r>
    </w:p>
    <w:p w:rsidR="00767428" w:rsidRDefault="00767428">
      <w:pPr>
        <w:pStyle w:val="ConsPlusNormal"/>
        <w:ind w:firstLine="540"/>
        <w:jc w:val="both"/>
      </w:pPr>
      <w:r>
        <w:t>повышение рентабельности туристского продукта Республики Саха (Якутия) за счет корректировки его состава на основе практики и перспектив развития внутреннего и международного туристских рынков;</w:t>
      </w:r>
    </w:p>
    <w:p w:rsidR="00767428" w:rsidRDefault="00767428">
      <w:pPr>
        <w:pStyle w:val="ConsPlusNormal"/>
        <w:ind w:firstLine="540"/>
        <w:jc w:val="both"/>
      </w:pPr>
      <w:r>
        <w:t>закрепление стратегических возможностей и конкурентных преимуществ Республики Саха (Якутия) на российском и международном туристских рынках;</w:t>
      </w:r>
    </w:p>
    <w:p w:rsidR="00767428" w:rsidRDefault="00767428">
      <w:pPr>
        <w:pStyle w:val="ConsPlusNormal"/>
        <w:ind w:firstLine="540"/>
        <w:jc w:val="both"/>
      </w:pPr>
      <w:r>
        <w:t>создание положительного имиджа Республики Саха (Якутия) как региона, благоприятного для отдыха и туризма;</w:t>
      </w:r>
    </w:p>
    <w:p w:rsidR="00767428" w:rsidRDefault="00767428">
      <w:pPr>
        <w:pStyle w:val="ConsPlusNormal"/>
        <w:ind w:firstLine="540"/>
        <w:jc w:val="both"/>
      </w:pPr>
      <w:r>
        <w:t>обеспечение практической оценки потенциала территории относительно конкурентных регионов на российском и международном уровнях, с учетом объемов, качества и динамики окружающей среды и культурно-исторического потенциала Республики Саха (Якутия).</w:t>
      </w:r>
    </w:p>
    <w:p w:rsidR="00767428" w:rsidRDefault="00767428">
      <w:pPr>
        <w:pStyle w:val="ConsPlusNormal"/>
        <w:ind w:firstLine="540"/>
        <w:jc w:val="both"/>
      </w:pPr>
      <w:r>
        <w:t>Исходя из круга проблем, выделяются задачи по их решению:</w:t>
      </w:r>
    </w:p>
    <w:p w:rsidR="00767428" w:rsidRDefault="00767428">
      <w:pPr>
        <w:pStyle w:val="ConsPlusNormal"/>
        <w:ind w:firstLine="540"/>
        <w:jc w:val="both"/>
      </w:pPr>
      <w:r>
        <w:t>1. Закрепление стратегических возможностей и конкурентных преимуществ Республики Саха (Якутия) на российском и международном туристских рынках;</w:t>
      </w:r>
    </w:p>
    <w:p w:rsidR="00767428" w:rsidRDefault="00767428">
      <w:pPr>
        <w:pStyle w:val="ConsPlusNormal"/>
        <w:ind w:firstLine="540"/>
        <w:jc w:val="both"/>
      </w:pPr>
      <w:r>
        <w:t>2. Увеличение некоммерческой рекламы Республики Саха (Якутия);</w:t>
      </w:r>
    </w:p>
    <w:p w:rsidR="00767428" w:rsidRDefault="00767428">
      <w:pPr>
        <w:pStyle w:val="ConsPlusNormal"/>
        <w:ind w:firstLine="540"/>
        <w:jc w:val="both"/>
      </w:pPr>
      <w:r>
        <w:t>3. Системное позиционирование турпродуктов Республики Саха (Якутия), повышение ротации в СМИ о туристских возможностях.</w:t>
      </w:r>
    </w:p>
    <w:p w:rsidR="00767428" w:rsidRDefault="00767428">
      <w:pPr>
        <w:pStyle w:val="ConsPlusNormal"/>
        <w:ind w:firstLine="540"/>
        <w:jc w:val="both"/>
      </w:pPr>
      <w:r>
        <w:t>Программные мероприятия подпрограммы в соответствии с указанными задачами включают:</w:t>
      </w:r>
    </w:p>
    <w:p w:rsidR="00767428" w:rsidRDefault="00767428">
      <w:pPr>
        <w:pStyle w:val="ConsPlusNormal"/>
        <w:ind w:firstLine="540"/>
        <w:jc w:val="both"/>
      </w:pPr>
      <w:r>
        <w:t>1) участие в выставках, ярмарках, форумах, конференциях в целях продвижения инвестиционных проектов и турпродуктов Республики Саха (Якутия);</w:t>
      </w:r>
    </w:p>
    <w:p w:rsidR="00767428" w:rsidRDefault="00767428">
      <w:pPr>
        <w:pStyle w:val="ConsPlusNormal"/>
        <w:ind w:firstLine="540"/>
        <w:jc w:val="both"/>
      </w:pPr>
      <w:r>
        <w:t>2) организация рекламных туров для туристских администраций, туристских агентств и представителей СМИ;</w:t>
      </w:r>
    </w:p>
    <w:p w:rsidR="00767428" w:rsidRDefault="00767428">
      <w:pPr>
        <w:pStyle w:val="ConsPlusNormal"/>
        <w:ind w:firstLine="540"/>
        <w:jc w:val="both"/>
      </w:pPr>
      <w:r>
        <w:t>3) издание печатных и электронных материалов;</w:t>
      </w:r>
    </w:p>
    <w:p w:rsidR="00767428" w:rsidRDefault="00767428">
      <w:pPr>
        <w:pStyle w:val="ConsPlusNormal"/>
        <w:ind w:firstLine="540"/>
        <w:jc w:val="both"/>
      </w:pPr>
      <w:r>
        <w:t>4) проведение мероприятий в сфере туризма (выставки, конференции, презентации, форумы, фестивали, конкурсы, телепередачи и др.);</w:t>
      </w:r>
    </w:p>
    <w:p w:rsidR="00767428" w:rsidRDefault="00767428">
      <w:pPr>
        <w:pStyle w:val="ConsPlusNormal"/>
        <w:jc w:val="both"/>
      </w:pPr>
      <w:r>
        <w:t xml:space="preserve">(в ред. </w:t>
      </w:r>
      <w:hyperlink r:id="rId147" w:history="1">
        <w:r>
          <w:rPr>
            <w:color w:val="0000FF"/>
          </w:rPr>
          <w:t>Указа</w:t>
        </w:r>
      </w:hyperlink>
      <w:r>
        <w:t xml:space="preserve"> Президента РС(Я) от 29.11.2013 N 2342)</w:t>
      </w:r>
    </w:p>
    <w:p w:rsidR="00767428" w:rsidRDefault="00767428">
      <w:pPr>
        <w:pStyle w:val="ConsPlusNormal"/>
        <w:ind w:firstLine="540"/>
        <w:jc w:val="both"/>
      </w:pPr>
      <w:r>
        <w:t>5) формирование и актуализация базы данных информационного продвижения отрасли туризма (фото-, видеоматериалы);</w:t>
      </w:r>
    </w:p>
    <w:p w:rsidR="00767428" w:rsidRDefault="00767428">
      <w:pPr>
        <w:pStyle w:val="ConsPlusNormal"/>
        <w:ind w:firstLine="540"/>
        <w:jc w:val="both"/>
      </w:pPr>
      <w:r>
        <w:t>6) развитие и обеспечение деятельности туристского портала goyakutia.com;</w:t>
      </w:r>
    </w:p>
    <w:p w:rsidR="00767428" w:rsidRDefault="00767428">
      <w:pPr>
        <w:pStyle w:val="ConsPlusNormal"/>
        <w:ind w:firstLine="540"/>
        <w:jc w:val="both"/>
      </w:pPr>
      <w:r>
        <w:t>7) субсидирование затрат субъектам туристского бизнеса по выпуску печатных и электронных материалов;</w:t>
      </w:r>
    </w:p>
    <w:p w:rsidR="00767428" w:rsidRDefault="00767428">
      <w:pPr>
        <w:pStyle w:val="ConsPlusNormal"/>
        <w:ind w:firstLine="540"/>
        <w:jc w:val="both"/>
      </w:pPr>
      <w:r>
        <w:t>8) разработка туристской карты Республики Саха (Якутия) с применением ГИС-технологий.</w:t>
      </w:r>
    </w:p>
    <w:p w:rsidR="00767428" w:rsidRDefault="00767428">
      <w:pPr>
        <w:pStyle w:val="ConsPlusNormal"/>
        <w:jc w:val="both"/>
      </w:pPr>
    </w:p>
    <w:p w:rsidR="00767428" w:rsidRDefault="00767428">
      <w:pPr>
        <w:pStyle w:val="ConsPlusNormal"/>
        <w:jc w:val="center"/>
      </w:pPr>
      <w:r>
        <w:t>Обоснование включения мероприятий</w:t>
      </w:r>
    </w:p>
    <w:p w:rsidR="00767428" w:rsidRDefault="00767428">
      <w:pPr>
        <w:pStyle w:val="ConsPlusNormal"/>
        <w:jc w:val="center"/>
      </w:pPr>
      <w:r>
        <w:t>в состав базового варианта</w:t>
      </w:r>
    </w:p>
    <w:p w:rsidR="00767428" w:rsidRDefault="00767428">
      <w:pPr>
        <w:pStyle w:val="ConsPlusNormal"/>
        <w:jc w:val="both"/>
      </w:pPr>
    </w:p>
    <w:p w:rsidR="00767428" w:rsidRDefault="00767428">
      <w:pPr>
        <w:pStyle w:val="ConsPlusNormal"/>
        <w:ind w:firstLine="540"/>
        <w:jc w:val="both"/>
      </w:pPr>
      <w:r>
        <w:t>В перечень мероприятий базового варианта из вышеуказанных мероприятий включено 7 мероприятий, в том числе:</w:t>
      </w:r>
    </w:p>
    <w:p w:rsidR="00767428" w:rsidRDefault="00767428">
      <w:pPr>
        <w:pStyle w:val="ConsPlusNormal"/>
        <w:ind w:firstLine="540"/>
        <w:jc w:val="both"/>
      </w:pPr>
      <w:r>
        <w:lastRenderedPageBreak/>
        <w:t>1) участие в выставках, ярмарках, форумах, конференциях в целях продвижения инвестиционных проектов и турпродуктов Республики Саха (Якутия).</w:t>
      </w:r>
    </w:p>
    <w:p w:rsidR="00767428" w:rsidRDefault="00767428">
      <w:pPr>
        <w:pStyle w:val="ConsPlusNormal"/>
        <w:ind w:firstLine="540"/>
        <w:jc w:val="both"/>
      </w:pPr>
      <w:r>
        <w:t>Обоснование: мероприятие является традиционным и включает в себя финансирование затрат по оплате аренды рабочего места на выставке, организацию презентации турпродуктов в программе выставки, организацию выезда творческих коллективов;</w:t>
      </w:r>
    </w:p>
    <w:p w:rsidR="00767428" w:rsidRDefault="00767428">
      <w:pPr>
        <w:pStyle w:val="ConsPlusNormal"/>
        <w:ind w:firstLine="540"/>
        <w:jc w:val="both"/>
      </w:pPr>
      <w:r>
        <w:t>2) организация рекламных туров для туристских администраций, туристских агентств и представителей СМИ.</w:t>
      </w:r>
    </w:p>
    <w:p w:rsidR="00767428" w:rsidRDefault="00767428">
      <w:pPr>
        <w:pStyle w:val="ConsPlusNormal"/>
        <w:ind w:firstLine="540"/>
        <w:jc w:val="both"/>
      </w:pPr>
      <w:r>
        <w:t>Обоснование: мероприятие направлено на увеличение въездного туристского потока и включает в себя обеспечение программы пребывания групп представителей туристских администраций, туристских агентств и представителей СМИ с целью освещения мероприятия участниками тура в рекламных печатных и интернет-изданиях, рассмотрения тура с целью заключения контракта на туристское обслуживание;</w:t>
      </w:r>
    </w:p>
    <w:p w:rsidR="00767428" w:rsidRDefault="00767428">
      <w:pPr>
        <w:pStyle w:val="ConsPlusNormal"/>
        <w:ind w:firstLine="540"/>
        <w:jc w:val="both"/>
      </w:pPr>
      <w:r>
        <w:t>3) издание печатных и электронных материалов.</w:t>
      </w:r>
    </w:p>
    <w:p w:rsidR="00767428" w:rsidRDefault="00767428">
      <w:pPr>
        <w:pStyle w:val="ConsPlusNormal"/>
        <w:ind w:firstLine="540"/>
        <w:jc w:val="both"/>
      </w:pPr>
      <w:r>
        <w:t>Обоснование: формой издания печатных материалов является выпуск каталогов туристских услуг и маршрутов, перевод текста каталога на иностранные языки публикация материалов в печатных СМИ. В электронном виде включает в себя подготовку и публикацию материалов на различных языках в электронных СМИ (турпорталы регионов, туристских информационных центров, баннеры, вывески в Интернете);</w:t>
      </w:r>
    </w:p>
    <w:p w:rsidR="00767428" w:rsidRDefault="00767428">
      <w:pPr>
        <w:pStyle w:val="ConsPlusNormal"/>
        <w:jc w:val="both"/>
      </w:pPr>
      <w:r>
        <w:t xml:space="preserve">(в ред. </w:t>
      </w:r>
      <w:hyperlink r:id="rId148" w:history="1">
        <w:r>
          <w:rPr>
            <w:color w:val="0000FF"/>
          </w:rPr>
          <w:t>Указа</w:t>
        </w:r>
      </w:hyperlink>
      <w:r>
        <w:t xml:space="preserve"> Главы РС(Я) от 30.04.2015 N 472)</w:t>
      </w:r>
    </w:p>
    <w:p w:rsidR="00767428" w:rsidRDefault="00767428">
      <w:pPr>
        <w:pStyle w:val="ConsPlusNormal"/>
        <w:ind w:firstLine="540"/>
        <w:jc w:val="both"/>
      </w:pPr>
      <w:r>
        <w:t>4) проведение мероприятий в сфере туризма (выставки, конференции, презентации, форумы, фестивали, конкурсы, телепередачи и др.).</w:t>
      </w:r>
    </w:p>
    <w:p w:rsidR="00767428" w:rsidRDefault="00767428">
      <w:pPr>
        <w:pStyle w:val="ConsPlusNormal"/>
        <w:jc w:val="both"/>
      </w:pPr>
      <w:r>
        <w:t xml:space="preserve">(в ред. </w:t>
      </w:r>
      <w:hyperlink r:id="rId149" w:history="1">
        <w:r>
          <w:rPr>
            <w:color w:val="0000FF"/>
          </w:rPr>
          <w:t>Указа</w:t>
        </w:r>
      </w:hyperlink>
      <w:r>
        <w:t xml:space="preserve"> Президента РС(Я) от 29.11.2013 N 2342)</w:t>
      </w:r>
    </w:p>
    <w:p w:rsidR="00767428" w:rsidRDefault="00767428">
      <w:pPr>
        <w:pStyle w:val="ConsPlusNormal"/>
        <w:ind w:firstLine="540"/>
        <w:jc w:val="both"/>
      </w:pPr>
      <w:r>
        <w:t>Обоснование: в мероприятие входит организация различных туристских форумов, конференций, изготовление памятных знаков, иных мероприятий. Также в мероприятие включено проведение ежегодной туристской выставки "Sakha Travel";</w:t>
      </w:r>
    </w:p>
    <w:p w:rsidR="00767428" w:rsidRDefault="00767428">
      <w:pPr>
        <w:pStyle w:val="ConsPlusNormal"/>
        <w:jc w:val="both"/>
      </w:pPr>
      <w:r>
        <w:t xml:space="preserve">(в ред. </w:t>
      </w:r>
      <w:hyperlink r:id="rId150" w:history="1">
        <w:r>
          <w:rPr>
            <w:color w:val="0000FF"/>
          </w:rPr>
          <w:t>Указа</w:t>
        </w:r>
      </w:hyperlink>
      <w:r>
        <w:t xml:space="preserve"> Главы РС(Я) от 30.04.2015 N 472)</w:t>
      </w:r>
    </w:p>
    <w:p w:rsidR="00767428" w:rsidRDefault="00767428">
      <w:pPr>
        <w:pStyle w:val="ConsPlusNormal"/>
        <w:ind w:firstLine="540"/>
        <w:jc w:val="both"/>
      </w:pPr>
      <w:r>
        <w:t>5) формирование и актуализация базы данных информационного продвижения отрасли туризма (фото-, видеоматериалы).</w:t>
      </w:r>
    </w:p>
    <w:p w:rsidR="00767428" w:rsidRDefault="00767428">
      <w:pPr>
        <w:pStyle w:val="ConsPlusNormal"/>
        <w:ind w:firstLine="540"/>
        <w:jc w:val="both"/>
      </w:pPr>
      <w:r>
        <w:t>Обоснование: организационное сопровождение различных мероприятий, таких как презентация инвестиционного и туристского потенциала на различных площадках требует подготовки красочного бренд-бука, иных раздаточных материалов, подготовки стендовой экспозиции. Для чего требуются качественные фото- и видеоматериалы, которые зачастую ограничены авторскими правами. Формирование базы данных предполагается на основании конкурсного отбора с правом некоммерческого использования материалов;</w:t>
      </w:r>
    </w:p>
    <w:p w:rsidR="00767428" w:rsidRDefault="00767428">
      <w:pPr>
        <w:pStyle w:val="ConsPlusNormal"/>
        <w:ind w:firstLine="540"/>
        <w:jc w:val="both"/>
      </w:pPr>
      <w:r>
        <w:t>6) развитие и обеспечение деятельности туристского портала goyakutia.com.</w:t>
      </w:r>
    </w:p>
    <w:p w:rsidR="00767428" w:rsidRDefault="00767428">
      <w:pPr>
        <w:pStyle w:val="ConsPlusNormal"/>
        <w:ind w:firstLine="540"/>
        <w:jc w:val="both"/>
      </w:pPr>
      <w:r>
        <w:t>Обоснование: туристский портал goyakutia.com является интернет-площадкой продвижения турпродуктов Республики Саха (Якутия), работает также и на английском языке. Портал содержит электронную базу данных туроператоров, турагентов, туристских объектов и маршрутов. Основные разделы портала: безвизовые поездки, турмаршруты, фестивали, выставки, нормативно-правовые акты в сфере туризма, факты о Якутии, маршруты и др.;</w:t>
      </w:r>
    </w:p>
    <w:p w:rsidR="00767428" w:rsidRDefault="00767428">
      <w:pPr>
        <w:pStyle w:val="ConsPlusNormal"/>
        <w:ind w:firstLine="540"/>
        <w:jc w:val="both"/>
      </w:pPr>
      <w:r>
        <w:t>7) субсидирование затрат субъектов туристского бизнеса по выпуску печатных и электронных материалов.</w:t>
      </w:r>
    </w:p>
    <w:p w:rsidR="00767428" w:rsidRDefault="00767428">
      <w:pPr>
        <w:pStyle w:val="ConsPlusNormal"/>
        <w:ind w:firstLine="540"/>
        <w:jc w:val="both"/>
      </w:pPr>
      <w:r>
        <w:t>Обоснование: мероприятие направлено на поддержку субъектов туристского бизнеса и включает субсидирование затрат по подготовке и выпуску печатных и электронных материалов по итогам участия в выставках, конкурсах и иных мероприятиях на территории Российской Федерации и за ее пределами.</w:t>
      </w:r>
    </w:p>
    <w:p w:rsidR="00767428" w:rsidRDefault="00767428">
      <w:pPr>
        <w:pStyle w:val="ConsPlusNormal"/>
        <w:jc w:val="both"/>
      </w:pPr>
    </w:p>
    <w:p w:rsidR="00767428" w:rsidRDefault="00767428">
      <w:pPr>
        <w:pStyle w:val="ConsPlusNormal"/>
        <w:jc w:val="right"/>
      </w:pPr>
      <w:r>
        <w:t>Таблица 4</w:t>
      </w:r>
    </w:p>
    <w:p w:rsidR="00767428" w:rsidRDefault="00767428">
      <w:pPr>
        <w:pStyle w:val="ConsPlusNormal"/>
        <w:jc w:val="both"/>
      </w:pPr>
    </w:p>
    <w:p w:rsidR="00767428" w:rsidRDefault="00767428">
      <w:pPr>
        <w:pStyle w:val="ConsPlusNormal"/>
        <w:jc w:val="center"/>
      </w:pPr>
      <w:r>
        <w:t>Оценка реализации подпрограммы</w:t>
      </w:r>
    </w:p>
    <w:p w:rsidR="00767428" w:rsidRDefault="00767428">
      <w:pPr>
        <w:pStyle w:val="ConsPlusNormal"/>
        <w:jc w:val="center"/>
      </w:pPr>
      <w:r>
        <w:t xml:space="preserve">(в ред. </w:t>
      </w:r>
      <w:hyperlink r:id="rId151" w:history="1">
        <w:r>
          <w:rPr>
            <w:color w:val="0000FF"/>
          </w:rPr>
          <w:t>Указа</w:t>
        </w:r>
      </w:hyperlink>
      <w:r>
        <w:t xml:space="preserve"> Главы РС(Я) от 24.09.2015 N 674)</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438"/>
        <w:gridCol w:w="850"/>
        <w:gridCol w:w="1020"/>
        <w:gridCol w:w="1020"/>
        <w:gridCol w:w="1020"/>
        <w:gridCol w:w="1134"/>
        <w:gridCol w:w="1134"/>
        <w:gridCol w:w="1587"/>
      </w:tblGrid>
      <w:tr w:rsidR="00767428">
        <w:tc>
          <w:tcPr>
            <w:tcW w:w="3402" w:type="dxa"/>
            <w:vMerge w:val="restart"/>
            <w:vAlign w:val="center"/>
          </w:tcPr>
          <w:p w:rsidR="00767428" w:rsidRDefault="00767428">
            <w:pPr>
              <w:pStyle w:val="ConsPlusNormal"/>
              <w:jc w:val="center"/>
            </w:pPr>
            <w:r>
              <w:t>Подпрограмма "Продвижение туристского продукта Республики Саха (Якутия) на мировом и российском туристских рынках"</w:t>
            </w:r>
          </w:p>
        </w:tc>
        <w:tc>
          <w:tcPr>
            <w:tcW w:w="2438" w:type="dxa"/>
            <w:vMerge w:val="restart"/>
            <w:vAlign w:val="center"/>
          </w:tcPr>
          <w:p w:rsidR="00767428" w:rsidRDefault="00767428">
            <w:pPr>
              <w:pStyle w:val="ConsPlusNormal"/>
              <w:jc w:val="center"/>
            </w:pPr>
            <w:r>
              <w:t>Наименование целевого индикатора</w:t>
            </w:r>
          </w:p>
        </w:tc>
        <w:tc>
          <w:tcPr>
            <w:tcW w:w="850" w:type="dxa"/>
            <w:vMerge w:val="restart"/>
            <w:vAlign w:val="center"/>
          </w:tcPr>
          <w:p w:rsidR="00767428" w:rsidRDefault="00767428">
            <w:pPr>
              <w:pStyle w:val="ConsPlusNormal"/>
              <w:jc w:val="center"/>
            </w:pPr>
            <w:r>
              <w:t>Ед. изм.</w:t>
            </w:r>
          </w:p>
        </w:tc>
        <w:tc>
          <w:tcPr>
            <w:tcW w:w="3060" w:type="dxa"/>
            <w:gridSpan w:val="3"/>
            <w:vAlign w:val="center"/>
          </w:tcPr>
          <w:p w:rsidR="00767428" w:rsidRDefault="00767428">
            <w:pPr>
              <w:pStyle w:val="ConsPlusNormal"/>
              <w:jc w:val="center"/>
            </w:pPr>
            <w:r>
              <w:t>Отчетный период</w:t>
            </w:r>
          </w:p>
        </w:tc>
        <w:tc>
          <w:tcPr>
            <w:tcW w:w="1134" w:type="dxa"/>
            <w:vMerge w:val="restart"/>
            <w:vAlign w:val="center"/>
          </w:tcPr>
          <w:p w:rsidR="00767428" w:rsidRDefault="00767428">
            <w:pPr>
              <w:pStyle w:val="ConsPlusNormal"/>
              <w:jc w:val="center"/>
            </w:pPr>
            <w:r>
              <w:t>Текущий 2011 год</w:t>
            </w:r>
          </w:p>
        </w:tc>
        <w:tc>
          <w:tcPr>
            <w:tcW w:w="2721" w:type="dxa"/>
            <w:gridSpan w:val="2"/>
            <w:vAlign w:val="center"/>
          </w:tcPr>
          <w:p w:rsidR="00767428" w:rsidRDefault="00767428">
            <w:pPr>
              <w:pStyle w:val="ConsPlusNormal"/>
              <w:jc w:val="center"/>
            </w:pPr>
            <w:r>
              <w:t>Результаты реализации подпрограммы</w:t>
            </w:r>
          </w:p>
        </w:tc>
      </w:tr>
      <w:tr w:rsidR="00767428">
        <w:tc>
          <w:tcPr>
            <w:tcW w:w="3402" w:type="dxa"/>
            <w:vMerge/>
          </w:tcPr>
          <w:p w:rsidR="00767428" w:rsidRDefault="00767428"/>
        </w:tc>
        <w:tc>
          <w:tcPr>
            <w:tcW w:w="2438" w:type="dxa"/>
            <w:vMerge/>
          </w:tcPr>
          <w:p w:rsidR="00767428" w:rsidRDefault="00767428"/>
        </w:tc>
        <w:tc>
          <w:tcPr>
            <w:tcW w:w="850" w:type="dxa"/>
            <w:vMerge/>
          </w:tcPr>
          <w:p w:rsidR="00767428" w:rsidRDefault="00767428"/>
        </w:tc>
        <w:tc>
          <w:tcPr>
            <w:tcW w:w="1020" w:type="dxa"/>
            <w:vAlign w:val="center"/>
          </w:tcPr>
          <w:p w:rsidR="00767428" w:rsidRDefault="00767428">
            <w:pPr>
              <w:pStyle w:val="ConsPlusNormal"/>
              <w:jc w:val="center"/>
            </w:pPr>
            <w:r>
              <w:t>2008</w:t>
            </w:r>
          </w:p>
        </w:tc>
        <w:tc>
          <w:tcPr>
            <w:tcW w:w="1020" w:type="dxa"/>
            <w:vAlign w:val="center"/>
          </w:tcPr>
          <w:p w:rsidR="00767428" w:rsidRDefault="00767428">
            <w:pPr>
              <w:pStyle w:val="ConsPlusNormal"/>
              <w:jc w:val="center"/>
            </w:pPr>
            <w:r>
              <w:t>2009</w:t>
            </w:r>
          </w:p>
        </w:tc>
        <w:tc>
          <w:tcPr>
            <w:tcW w:w="1020" w:type="dxa"/>
            <w:vAlign w:val="center"/>
          </w:tcPr>
          <w:p w:rsidR="00767428" w:rsidRDefault="00767428">
            <w:pPr>
              <w:pStyle w:val="ConsPlusNormal"/>
              <w:jc w:val="center"/>
            </w:pPr>
            <w:r>
              <w:t>2010</w:t>
            </w:r>
          </w:p>
        </w:tc>
        <w:tc>
          <w:tcPr>
            <w:tcW w:w="1134" w:type="dxa"/>
            <w:vMerge/>
          </w:tcPr>
          <w:p w:rsidR="00767428" w:rsidRDefault="00767428"/>
        </w:tc>
        <w:tc>
          <w:tcPr>
            <w:tcW w:w="1134" w:type="dxa"/>
            <w:vAlign w:val="center"/>
          </w:tcPr>
          <w:p w:rsidR="00767428" w:rsidRDefault="00767428">
            <w:pPr>
              <w:pStyle w:val="ConsPlusNormal"/>
              <w:jc w:val="center"/>
            </w:pPr>
            <w:r>
              <w:t>Базовый</w:t>
            </w:r>
          </w:p>
        </w:tc>
        <w:tc>
          <w:tcPr>
            <w:tcW w:w="1587" w:type="dxa"/>
            <w:vAlign w:val="center"/>
          </w:tcPr>
          <w:p w:rsidR="00767428" w:rsidRDefault="00767428">
            <w:pPr>
              <w:pStyle w:val="ConsPlusNormal"/>
              <w:jc w:val="center"/>
            </w:pPr>
            <w:r>
              <w:t>Интенсивный</w:t>
            </w:r>
          </w:p>
        </w:tc>
      </w:tr>
      <w:tr w:rsidR="00767428">
        <w:tc>
          <w:tcPr>
            <w:tcW w:w="3402" w:type="dxa"/>
            <w:vMerge w:val="restart"/>
          </w:tcPr>
          <w:p w:rsidR="00767428" w:rsidRDefault="00767428">
            <w:pPr>
              <w:pStyle w:val="ConsPlusNormal"/>
              <w:jc w:val="both"/>
            </w:pPr>
            <w:r>
              <w:t>Задача N 1. Системное позиционирование турпродуктов Республики Саха (Якутия), повышение ротации в СМИ о туристских возможностях Республики Саха (Якутия)</w:t>
            </w:r>
          </w:p>
        </w:tc>
        <w:tc>
          <w:tcPr>
            <w:tcW w:w="2438" w:type="dxa"/>
          </w:tcPr>
          <w:p w:rsidR="00767428" w:rsidRDefault="00767428">
            <w:pPr>
              <w:pStyle w:val="ConsPlusNormal"/>
            </w:pPr>
            <w:r>
              <w:t>Численность граждан РФ, размещенных в коллективных средствах размещения</w:t>
            </w:r>
          </w:p>
        </w:tc>
        <w:tc>
          <w:tcPr>
            <w:tcW w:w="850" w:type="dxa"/>
            <w:vAlign w:val="center"/>
          </w:tcPr>
          <w:p w:rsidR="00767428" w:rsidRDefault="00767428">
            <w:pPr>
              <w:pStyle w:val="ConsPlusNormal"/>
              <w:jc w:val="center"/>
            </w:pPr>
            <w:r>
              <w:t>тыс. чел.</w:t>
            </w:r>
          </w:p>
        </w:tc>
        <w:tc>
          <w:tcPr>
            <w:tcW w:w="1020" w:type="dxa"/>
            <w:vAlign w:val="center"/>
          </w:tcPr>
          <w:p w:rsidR="00767428" w:rsidRDefault="00767428">
            <w:pPr>
              <w:pStyle w:val="ConsPlusNormal"/>
              <w:jc w:val="center"/>
            </w:pPr>
            <w:r>
              <w:t>131 279</w:t>
            </w:r>
          </w:p>
        </w:tc>
        <w:tc>
          <w:tcPr>
            <w:tcW w:w="1020" w:type="dxa"/>
            <w:vAlign w:val="center"/>
          </w:tcPr>
          <w:p w:rsidR="00767428" w:rsidRDefault="00767428">
            <w:pPr>
              <w:pStyle w:val="ConsPlusNormal"/>
              <w:jc w:val="center"/>
            </w:pPr>
            <w:r>
              <w:t>129 590</w:t>
            </w:r>
          </w:p>
        </w:tc>
        <w:tc>
          <w:tcPr>
            <w:tcW w:w="1020" w:type="dxa"/>
            <w:vAlign w:val="center"/>
          </w:tcPr>
          <w:p w:rsidR="00767428" w:rsidRDefault="00767428">
            <w:pPr>
              <w:pStyle w:val="ConsPlusNormal"/>
              <w:jc w:val="center"/>
            </w:pPr>
            <w:r>
              <w:t>124 255</w:t>
            </w:r>
          </w:p>
        </w:tc>
        <w:tc>
          <w:tcPr>
            <w:tcW w:w="1134" w:type="dxa"/>
            <w:vAlign w:val="center"/>
          </w:tcPr>
          <w:p w:rsidR="00767428" w:rsidRDefault="00767428">
            <w:pPr>
              <w:pStyle w:val="ConsPlusNormal"/>
              <w:jc w:val="center"/>
            </w:pPr>
            <w:r>
              <w:t>136 606</w:t>
            </w:r>
          </w:p>
        </w:tc>
        <w:tc>
          <w:tcPr>
            <w:tcW w:w="1134" w:type="dxa"/>
            <w:vAlign w:val="center"/>
          </w:tcPr>
          <w:p w:rsidR="00767428" w:rsidRDefault="00767428">
            <w:pPr>
              <w:pStyle w:val="ConsPlusNormal"/>
              <w:jc w:val="center"/>
            </w:pPr>
            <w:r>
              <w:t>177,0</w:t>
            </w:r>
          </w:p>
        </w:tc>
        <w:tc>
          <w:tcPr>
            <w:tcW w:w="1587" w:type="dxa"/>
            <w:vAlign w:val="center"/>
          </w:tcPr>
          <w:p w:rsidR="00767428" w:rsidRDefault="00767428">
            <w:pPr>
              <w:pStyle w:val="ConsPlusNormal"/>
              <w:jc w:val="center"/>
            </w:pPr>
            <w:r>
              <w:t>198,6</w:t>
            </w:r>
          </w:p>
        </w:tc>
      </w:tr>
      <w:tr w:rsidR="00767428">
        <w:tc>
          <w:tcPr>
            <w:tcW w:w="3402" w:type="dxa"/>
            <w:vMerge/>
          </w:tcPr>
          <w:p w:rsidR="00767428" w:rsidRDefault="00767428"/>
        </w:tc>
        <w:tc>
          <w:tcPr>
            <w:tcW w:w="2438" w:type="dxa"/>
          </w:tcPr>
          <w:p w:rsidR="00767428" w:rsidRDefault="00767428">
            <w:pPr>
              <w:pStyle w:val="ConsPlusNormal"/>
            </w:pPr>
            <w:r>
              <w:t>Численность иностранных граждан, размещенных в коллективных средствах размещения</w:t>
            </w:r>
          </w:p>
        </w:tc>
        <w:tc>
          <w:tcPr>
            <w:tcW w:w="850" w:type="dxa"/>
            <w:vAlign w:val="center"/>
          </w:tcPr>
          <w:p w:rsidR="00767428" w:rsidRDefault="00767428">
            <w:pPr>
              <w:pStyle w:val="ConsPlusNormal"/>
              <w:jc w:val="center"/>
            </w:pPr>
            <w:r>
              <w:t>тыс. чел.</w:t>
            </w:r>
          </w:p>
        </w:tc>
        <w:tc>
          <w:tcPr>
            <w:tcW w:w="1020" w:type="dxa"/>
            <w:vAlign w:val="center"/>
          </w:tcPr>
          <w:p w:rsidR="00767428" w:rsidRDefault="00767428">
            <w:pPr>
              <w:pStyle w:val="ConsPlusNormal"/>
              <w:jc w:val="center"/>
            </w:pPr>
            <w:r>
              <w:t>4 033</w:t>
            </w:r>
          </w:p>
        </w:tc>
        <w:tc>
          <w:tcPr>
            <w:tcW w:w="1020" w:type="dxa"/>
            <w:vAlign w:val="center"/>
          </w:tcPr>
          <w:p w:rsidR="00767428" w:rsidRDefault="00767428">
            <w:pPr>
              <w:pStyle w:val="ConsPlusNormal"/>
              <w:jc w:val="center"/>
            </w:pPr>
            <w:r>
              <w:t>4 202</w:t>
            </w:r>
          </w:p>
        </w:tc>
        <w:tc>
          <w:tcPr>
            <w:tcW w:w="1020" w:type="dxa"/>
            <w:vAlign w:val="center"/>
          </w:tcPr>
          <w:p w:rsidR="00767428" w:rsidRDefault="00767428">
            <w:pPr>
              <w:pStyle w:val="ConsPlusNormal"/>
              <w:jc w:val="center"/>
            </w:pPr>
            <w:r>
              <w:t>4 918</w:t>
            </w:r>
          </w:p>
        </w:tc>
        <w:tc>
          <w:tcPr>
            <w:tcW w:w="1134" w:type="dxa"/>
            <w:vAlign w:val="center"/>
          </w:tcPr>
          <w:p w:rsidR="00767428" w:rsidRDefault="00767428">
            <w:pPr>
              <w:pStyle w:val="ConsPlusNormal"/>
              <w:jc w:val="center"/>
            </w:pPr>
            <w:r>
              <w:t>4 043</w:t>
            </w:r>
          </w:p>
        </w:tc>
        <w:tc>
          <w:tcPr>
            <w:tcW w:w="1134" w:type="dxa"/>
            <w:vAlign w:val="center"/>
          </w:tcPr>
          <w:p w:rsidR="00767428" w:rsidRDefault="00767428">
            <w:pPr>
              <w:pStyle w:val="ConsPlusNormal"/>
              <w:jc w:val="center"/>
            </w:pPr>
            <w:r>
              <w:t>5,4</w:t>
            </w:r>
          </w:p>
        </w:tc>
        <w:tc>
          <w:tcPr>
            <w:tcW w:w="1587" w:type="dxa"/>
            <w:vAlign w:val="center"/>
          </w:tcPr>
          <w:p w:rsidR="00767428" w:rsidRDefault="00767428">
            <w:pPr>
              <w:pStyle w:val="ConsPlusNormal"/>
              <w:jc w:val="center"/>
            </w:pPr>
            <w:r>
              <w:t>6,4</w:t>
            </w:r>
          </w:p>
        </w:tc>
      </w:tr>
    </w:tbl>
    <w:p w:rsidR="00767428" w:rsidRDefault="00767428">
      <w:pPr>
        <w:pStyle w:val="ConsPlusNormal"/>
        <w:jc w:val="both"/>
      </w:pPr>
    </w:p>
    <w:p w:rsidR="00767428" w:rsidRDefault="00767428">
      <w:pPr>
        <w:pStyle w:val="ConsPlusNormal"/>
        <w:jc w:val="both"/>
      </w:pPr>
    </w:p>
    <w:p w:rsidR="00767428" w:rsidRDefault="00767428">
      <w:pPr>
        <w:pStyle w:val="ConsPlusNormal"/>
        <w:jc w:val="center"/>
      </w:pPr>
      <w:r>
        <w:t>Раздел 3. РЕСУРСНОЕ ОБЕСПЕЧЕНИЕ ПОДПРОГРАММЫ</w:t>
      </w:r>
    </w:p>
    <w:p w:rsidR="00767428" w:rsidRDefault="00767428">
      <w:pPr>
        <w:pStyle w:val="ConsPlusNormal"/>
        <w:jc w:val="both"/>
      </w:pPr>
    </w:p>
    <w:p w:rsidR="00767428" w:rsidRDefault="00767428">
      <w:pPr>
        <w:pStyle w:val="ConsPlusNormal"/>
        <w:ind w:firstLine="540"/>
        <w:jc w:val="both"/>
      </w:pPr>
      <w:r>
        <w:t>Источником финансирования мероприятий подпрограммы являются средства государственного бюджета Республики Саха (Якутия).</w:t>
      </w:r>
    </w:p>
    <w:p w:rsidR="00767428" w:rsidRDefault="00767428">
      <w:pPr>
        <w:pStyle w:val="ConsPlusNormal"/>
        <w:ind w:firstLine="540"/>
        <w:jc w:val="both"/>
      </w:pPr>
      <w:r>
        <w:t>Общий объем средств, предназначенных для реализации подпрограммы по базовому варианту в 2012 - 2019 годах, составляет 19 573 тыс. руб., в 2012 году - 4 120 тыс. руб., в 2013 году - 4 715 тыс. руб., в 2014 году - 1 618 тыс. руб., в 2015 году - 5 120 тыс. руб., в 2016 году - 1 000 тыс. руб., в 2017 году - 1 000 тыс. руб., в 2018 году - 1 000 тыс. руб., в 2019 году - 1 000 тыс. руб. По интенсивному - 33 810 тыс. руб., в 2012 году - 4 070 тыс. руб., в 2013 году - 3 570 тыс. руб., в 2014 году - 4 820 тыс. руб., в 2015 году - 5 670 тыс. руб., в 2016 году - 3 920 тыс. руб., в 2017 году - 3 920 тыс. руб., в 2018 году - 3 920 тыс. руб., в 2019 году - 3 920 тыс. руб.</w:t>
      </w:r>
    </w:p>
    <w:p w:rsidR="00767428" w:rsidRDefault="00767428">
      <w:pPr>
        <w:pStyle w:val="ConsPlusNormal"/>
        <w:jc w:val="both"/>
      </w:pPr>
      <w:r>
        <w:t xml:space="preserve">(в ред. </w:t>
      </w:r>
      <w:hyperlink r:id="rId152" w:history="1">
        <w:r>
          <w:rPr>
            <w:color w:val="0000FF"/>
          </w:rPr>
          <w:t>Указа</w:t>
        </w:r>
      </w:hyperlink>
      <w:r>
        <w:t xml:space="preserve"> Главы РС(Я) от 24.09.2015 N 674)</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778"/>
        <w:gridCol w:w="3005"/>
      </w:tblGrid>
      <w:tr w:rsidR="00767428">
        <w:tc>
          <w:tcPr>
            <w:tcW w:w="3742" w:type="dxa"/>
          </w:tcPr>
          <w:p w:rsidR="00767428" w:rsidRDefault="00767428">
            <w:pPr>
              <w:pStyle w:val="ConsPlusNormal"/>
              <w:jc w:val="center"/>
            </w:pPr>
            <w:r>
              <w:t>Источник финансирования</w:t>
            </w:r>
          </w:p>
        </w:tc>
        <w:tc>
          <w:tcPr>
            <w:tcW w:w="2778" w:type="dxa"/>
          </w:tcPr>
          <w:p w:rsidR="00767428" w:rsidRDefault="00767428">
            <w:pPr>
              <w:pStyle w:val="ConsPlusNormal"/>
              <w:jc w:val="center"/>
            </w:pPr>
            <w:r>
              <w:t>Базовый вариант</w:t>
            </w:r>
          </w:p>
        </w:tc>
        <w:tc>
          <w:tcPr>
            <w:tcW w:w="3005" w:type="dxa"/>
          </w:tcPr>
          <w:p w:rsidR="00767428" w:rsidRDefault="00767428">
            <w:pPr>
              <w:pStyle w:val="ConsPlusNormal"/>
              <w:jc w:val="both"/>
            </w:pPr>
            <w:r>
              <w:t>Интенсивный вариант</w:t>
            </w:r>
          </w:p>
        </w:tc>
      </w:tr>
      <w:tr w:rsidR="00767428">
        <w:tblPrEx>
          <w:tblBorders>
            <w:insideH w:val="nil"/>
          </w:tblBorders>
        </w:tblPrEx>
        <w:tc>
          <w:tcPr>
            <w:tcW w:w="3742" w:type="dxa"/>
            <w:tcBorders>
              <w:bottom w:val="nil"/>
            </w:tcBorders>
          </w:tcPr>
          <w:p w:rsidR="00767428" w:rsidRDefault="00767428">
            <w:pPr>
              <w:pStyle w:val="ConsPlusNormal"/>
            </w:pPr>
            <w:r>
              <w:t>ВСЕГО:</w:t>
            </w:r>
          </w:p>
        </w:tc>
        <w:tc>
          <w:tcPr>
            <w:tcW w:w="2778" w:type="dxa"/>
            <w:tcBorders>
              <w:bottom w:val="nil"/>
            </w:tcBorders>
          </w:tcPr>
          <w:p w:rsidR="00767428" w:rsidRDefault="00767428">
            <w:pPr>
              <w:pStyle w:val="ConsPlusNormal"/>
              <w:jc w:val="center"/>
            </w:pPr>
            <w:r>
              <w:t>19 573</w:t>
            </w:r>
          </w:p>
        </w:tc>
        <w:tc>
          <w:tcPr>
            <w:tcW w:w="3005" w:type="dxa"/>
            <w:tcBorders>
              <w:bottom w:val="nil"/>
            </w:tcBorders>
          </w:tcPr>
          <w:p w:rsidR="00767428" w:rsidRDefault="00767428">
            <w:pPr>
              <w:pStyle w:val="ConsPlusNormal"/>
              <w:jc w:val="center"/>
            </w:pPr>
            <w:r>
              <w:t>33 810</w:t>
            </w:r>
          </w:p>
        </w:tc>
      </w:tr>
      <w:tr w:rsidR="00767428">
        <w:tblPrEx>
          <w:tblBorders>
            <w:insideH w:val="nil"/>
          </w:tblBorders>
        </w:tblPrEx>
        <w:tc>
          <w:tcPr>
            <w:tcW w:w="9525" w:type="dxa"/>
            <w:gridSpan w:val="3"/>
            <w:tcBorders>
              <w:top w:val="nil"/>
            </w:tcBorders>
          </w:tcPr>
          <w:p w:rsidR="00767428" w:rsidRDefault="00767428">
            <w:pPr>
              <w:pStyle w:val="ConsPlusNormal"/>
              <w:jc w:val="both"/>
            </w:pPr>
            <w:r>
              <w:t xml:space="preserve">(в ред. Указов Президента РС(Я) от 31.08.2012 </w:t>
            </w:r>
            <w:hyperlink r:id="rId153" w:history="1">
              <w:r>
                <w:rPr>
                  <w:color w:val="0000FF"/>
                </w:rPr>
                <w:t>N 1620</w:t>
              </w:r>
            </w:hyperlink>
            <w:r>
              <w:t xml:space="preserve">, от 08.04.2013 </w:t>
            </w:r>
            <w:hyperlink r:id="rId154" w:history="1">
              <w:r>
                <w:rPr>
                  <w:color w:val="0000FF"/>
                </w:rPr>
                <w:t>N 2003</w:t>
              </w:r>
            </w:hyperlink>
            <w:r>
              <w:t xml:space="preserve">, от 29.11.2013 </w:t>
            </w:r>
            <w:hyperlink r:id="rId155" w:history="1">
              <w:r>
                <w:rPr>
                  <w:color w:val="0000FF"/>
                </w:rPr>
                <w:t>N 2342</w:t>
              </w:r>
            </w:hyperlink>
            <w:r>
              <w:t xml:space="preserve">, Указов Главы РС(Я) от 02.06.2014 </w:t>
            </w:r>
            <w:hyperlink r:id="rId156" w:history="1">
              <w:r>
                <w:rPr>
                  <w:color w:val="0000FF"/>
                </w:rPr>
                <w:t>N 2690</w:t>
              </w:r>
            </w:hyperlink>
            <w:r>
              <w:t xml:space="preserve">, от 24.09.2015 </w:t>
            </w:r>
            <w:hyperlink r:id="rId157" w:history="1">
              <w:r>
                <w:rPr>
                  <w:color w:val="0000FF"/>
                </w:rPr>
                <w:t>N 674</w:t>
              </w:r>
            </w:hyperlink>
            <w:r>
              <w:t>)</w:t>
            </w:r>
          </w:p>
        </w:tc>
      </w:tr>
      <w:tr w:rsidR="00767428">
        <w:tc>
          <w:tcPr>
            <w:tcW w:w="3742" w:type="dxa"/>
          </w:tcPr>
          <w:p w:rsidR="00767428" w:rsidRDefault="00767428">
            <w:pPr>
              <w:pStyle w:val="ConsPlusNormal"/>
            </w:pPr>
            <w:r>
              <w:t>Федеральный бюджет</w:t>
            </w:r>
          </w:p>
        </w:tc>
        <w:tc>
          <w:tcPr>
            <w:tcW w:w="2778" w:type="dxa"/>
          </w:tcPr>
          <w:p w:rsidR="00767428" w:rsidRDefault="00767428">
            <w:pPr>
              <w:pStyle w:val="ConsPlusNormal"/>
              <w:jc w:val="center"/>
            </w:pPr>
            <w:r>
              <w:t>0</w:t>
            </w:r>
          </w:p>
        </w:tc>
        <w:tc>
          <w:tcPr>
            <w:tcW w:w="3005" w:type="dxa"/>
          </w:tcPr>
          <w:p w:rsidR="00767428" w:rsidRDefault="00767428">
            <w:pPr>
              <w:pStyle w:val="ConsPlusNormal"/>
              <w:jc w:val="center"/>
            </w:pPr>
            <w:r>
              <w:t>0</w:t>
            </w:r>
          </w:p>
        </w:tc>
      </w:tr>
      <w:tr w:rsidR="00767428">
        <w:tblPrEx>
          <w:tblBorders>
            <w:insideH w:val="nil"/>
          </w:tblBorders>
        </w:tblPrEx>
        <w:tc>
          <w:tcPr>
            <w:tcW w:w="3742" w:type="dxa"/>
            <w:tcBorders>
              <w:bottom w:val="nil"/>
            </w:tcBorders>
          </w:tcPr>
          <w:p w:rsidR="00767428" w:rsidRDefault="00767428">
            <w:pPr>
              <w:pStyle w:val="ConsPlusNormal"/>
            </w:pPr>
            <w:r>
              <w:t>Государственный бюджет Республики Саха (Якутия)</w:t>
            </w:r>
          </w:p>
        </w:tc>
        <w:tc>
          <w:tcPr>
            <w:tcW w:w="2778" w:type="dxa"/>
            <w:tcBorders>
              <w:bottom w:val="nil"/>
            </w:tcBorders>
            <w:vAlign w:val="bottom"/>
          </w:tcPr>
          <w:p w:rsidR="00767428" w:rsidRDefault="00767428">
            <w:pPr>
              <w:pStyle w:val="ConsPlusNormal"/>
              <w:jc w:val="center"/>
            </w:pPr>
            <w:r>
              <w:t>19 573</w:t>
            </w:r>
          </w:p>
        </w:tc>
        <w:tc>
          <w:tcPr>
            <w:tcW w:w="3005" w:type="dxa"/>
            <w:tcBorders>
              <w:bottom w:val="nil"/>
            </w:tcBorders>
            <w:vAlign w:val="bottom"/>
          </w:tcPr>
          <w:p w:rsidR="00767428" w:rsidRDefault="00767428">
            <w:pPr>
              <w:pStyle w:val="ConsPlusNormal"/>
              <w:jc w:val="center"/>
            </w:pPr>
            <w:r>
              <w:t>33 810</w:t>
            </w:r>
          </w:p>
        </w:tc>
      </w:tr>
      <w:tr w:rsidR="00767428">
        <w:tblPrEx>
          <w:tblBorders>
            <w:insideH w:val="nil"/>
          </w:tblBorders>
        </w:tblPrEx>
        <w:tc>
          <w:tcPr>
            <w:tcW w:w="9525" w:type="dxa"/>
            <w:gridSpan w:val="3"/>
            <w:tcBorders>
              <w:top w:val="nil"/>
            </w:tcBorders>
          </w:tcPr>
          <w:p w:rsidR="00767428" w:rsidRDefault="00767428">
            <w:pPr>
              <w:pStyle w:val="ConsPlusNormal"/>
              <w:jc w:val="both"/>
            </w:pPr>
            <w:r>
              <w:t xml:space="preserve">(в ред. Указов Президента РС(Я) от 31.08.2012 </w:t>
            </w:r>
            <w:hyperlink r:id="rId158" w:history="1">
              <w:r>
                <w:rPr>
                  <w:color w:val="0000FF"/>
                </w:rPr>
                <w:t>N 1620</w:t>
              </w:r>
            </w:hyperlink>
            <w:r>
              <w:t xml:space="preserve">, от 08.04.2013 </w:t>
            </w:r>
            <w:hyperlink r:id="rId159" w:history="1">
              <w:r>
                <w:rPr>
                  <w:color w:val="0000FF"/>
                </w:rPr>
                <w:t>N 2003</w:t>
              </w:r>
            </w:hyperlink>
            <w:r>
              <w:t xml:space="preserve">, от 29.11.2013 </w:t>
            </w:r>
            <w:hyperlink r:id="rId160" w:history="1">
              <w:r>
                <w:rPr>
                  <w:color w:val="0000FF"/>
                </w:rPr>
                <w:t>N 2342</w:t>
              </w:r>
            </w:hyperlink>
            <w:r>
              <w:t xml:space="preserve">, Указов Главы РС(Я) от 02.06.2014 </w:t>
            </w:r>
            <w:hyperlink r:id="rId161" w:history="1">
              <w:r>
                <w:rPr>
                  <w:color w:val="0000FF"/>
                </w:rPr>
                <w:t>N 2690</w:t>
              </w:r>
            </w:hyperlink>
            <w:r>
              <w:t xml:space="preserve">, от 24.09.2015 </w:t>
            </w:r>
            <w:hyperlink r:id="rId162" w:history="1">
              <w:r>
                <w:rPr>
                  <w:color w:val="0000FF"/>
                </w:rPr>
                <w:t>N 674</w:t>
              </w:r>
            </w:hyperlink>
            <w:r>
              <w:t>)</w:t>
            </w:r>
          </w:p>
        </w:tc>
      </w:tr>
      <w:tr w:rsidR="00767428">
        <w:tc>
          <w:tcPr>
            <w:tcW w:w="3742" w:type="dxa"/>
          </w:tcPr>
          <w:p w:rsidR="00767428" w:rsidRDefault="00767428">
            <w:pPr>
              <w:pStyle w:val="ConsPlusNormal"/>
            </w:pPr>
            <w:r>
              <w:t>Местные бюджеты</w:t>
            </w:r>
          </w:p>
        </w:tc>
        <w:tc>
          <w:tcPr>
            <w:tcW w:w="2778" w:type="dxa"/>
          </w:tcPr>
          <w:p w:rsidR="00767428" w:rsidRDefault="00767428">
            <w:pPr>
              <w:pStyle w:val="ConsPlusNormal"/>
              <w:jc w:val="center"/>
            </w:pPr>
            <w:r>
              <w:t>0</w:t>
            </w:r>
          </w:p>
        </w:tc>
        <w:tc>
          <w:tcPr>
            <w:tcW w:w="3005" w:type="dxa"/>
          </w:tcPr>
          <w:p w:rsidR="00767428" w:rsidRDefault="00767428">
            <w:pPr>
              <w:pStyle w:val="ConsPlusNormal"/>
              <w:jc w:val="center"/>
            </w:pPr>
            <w:r>
              <w:t>0</w:t>
            </w:r>
          </w:p>
        </w:tc>
      </w:tr>
      <w:tr w:rsidR="00767428">
        <w:tc>
          <w:tcPr>
            <w:tcW w:w="3742" w:type="dxa"/>
          </w:tcPr>
          <w:p w:rsidR="00767428" w:rsidRDefault="00767428">
            <w:pPr>
              <w:pStyle w:val="ConsPlusNormal"/>
            </w:pPr>
            <w:r>
              <w:t>Внебюджетные источники</w:t>
            </w:r>
          </w:p>
        </w:tc>
        <w:tc>
          <w:tcPr>
            <w:tcW w:w="2778" w:type="dxa"/>
          </w:tcPr>
          <w:p w:rsidR="00767428" w:rsidRDefault="00767428">
            <w:pPr>
              <w:pStyle w:val="ConsPlusNormal"/>
              <w:jc w:val="center"/>
            </w:pPr>
            <w:r>
              <w:t>0</w:t>
            </w:r>
          </w:p>
        </w:tc>
        <w:tc>
          <w:tcPr>
            <w:tcW w:w="3005" w:type="dxa"/>
          </w:tcPr>
          <w:p w:rsidR="00767428" w:rsidRDefault="00767428">
            <w:pPr>
              <w:pStyle w:val="ConsPlusNormal"/>
              <w:jc w:val="center"/>
            </w:pPr>
            <w:r>
              <w:t>0</w:t>
            </w:r>
          </w:p>
        </w:tc>
      </w:tr>
      <w:tr w:rsidR="00767428">
        <w:tc>
          <w:tcPr>
            <w:tcW w:w="3742" w:type="dxa"/>
          </w:tcPr>
          <w:p w:rsidR="00767428" w:rsidRDefault="00767428">
            <w:pPr>
              <w:pStyle w:val="ConsPlusNormal"/>
            </w:pPr>
            <w:r>
              <w:t>Инвестиционная надбавка</w:t>
            </w:r>
          </w:p>
        </w:tc>
        <w:tc>
          <w:tcPr>
            <w:tcW w:w="2778" w:type="dxa"/>
          </w:tcPr>
          <w:p w:rsidR="00767428" w:rsidRDefault="00767428">
            <w:pPr>
              <w:pStyle w:val="ConsPlusNormal"/>
              <w:jc w:val="center"/>
            </w:pPr>
            <w:r>
              <w:t>0</w:t>
            </w:r>
          </w:p>
        </w:tc>
        <w:tc>
          <w:tcPr>
            <w:tcW w:w="3005" w:type="dxa"/>
          </w:tcPr>
          <w:p w:rsidR="00767428" w:rsidRDefault="00767428">
            <w:pPr>
              <w:pStyle w:val="ConsPlusNormal"/>
              <w:jc w:val="center"/>
            </w:pPr>
            <w:r>
              <w:t>0</w:t>
            </w:r>
          </w:p>
        </w:tc>
      </w:tr>
    </w:tbl>
    <w:p w:rsidR="00767428" w:rsidRDefault="00767428">
      <w:pPr>
        <w:pStyle w:val="ConsPlusNormal"/>
        <w:jc w:val="both"/>
      </w:pPr>
    </w:p>
    <w:p w:rsidR="00767428" w:rsidRDefault="00767428">
      <w:pPr>
        <w:pStyle w:val="ConsPlusNormal"/>
        <w:jc w:val="center"/>
      </w:pPr>
      <w:r>
        <w:t>Раздел 4. АНАЛИЗ УПРАВЛЕНИЯ ПОДПРОГРАММОЙ С УКАЗАНИЕМ</w:t>
      </w:r>
    </w:p>
    <w:p w:rsidR="00767428" w:rsidRDefault="00767428">
      <w:pPr>
        <w:pStyle w:val="ConsPlusNormal"/>
        <w:jc w:val="center"/>
      </w:pPr>
      <w:r>
        <w:t>РИСКОВ РЕАЛИЗАЦИИ ПОДПРОГРАММЫ И ОПИСАНИЕ МЕР</w:t>
      </w:r>
    </w:p>
    <w:p w:rsidR="00767428" w:rsidRDefault="00767428">
      <w:pPr>
        <w:pStyle w:val="ConsPlusNormal"/>
        <w:jc w:val="center"/>
      </w:pPr>
      <w:r>
        <w:t>УПРАВЛЕНИЯ РИСКАМИ РЕАЛИЗАЦИИ ПОДПРОГРАММЫ</w:t>
      </w:r>
    </w:p>
    <w:p w:rsidR="00767428" w:rsidRDefault="00767428">
      <w:pPr>
        <w:pStyle w:val="ConsPlusNormal"/>
        <w:jc w:val="both"/>
      </w:pPr>
    </w:p>
    <w:p w:rsidR="00767428" w:rsidRDefault="00767428">
      <w:pPr>
        <w:pStyle w:val="ConsPlusNormal"/>
        <w:ind w:firstLine="540"/>
        <w:jc w:val="both"/>
      </w:pPr>
      <w:r>
        <w:t>Управление подпрограммой осуществляет ответственный исполнитель Программы - Министерство по делам предпринимательства и развития туризма Республики Саха (Якутия).</w:t>
      </w:r>
    </w:p>
    <w:p w:rsidR="00767428" w:rsidRDefault="00767428">
      <w:pPr>
        <w:pStyle w:val="ConsPlusNormal"/>
        <w:ind w:firstLine="540"/>
        <w:jc w:val="both"/>
      </w:pPr>
      <w:r>
        <w:t>Весь процесс управления рисками можно свести к трем фазам: оценке вероятности, оценке силы влияния фактора и оценке путей снижения рисков.</w:t>
      </w:r>
    </w:p>
    <w:p w:rsidR="00767428" w:rsidRDefault="00767428">
      <w:pPr>
        <w:pStyle w:val="ConsPlusNormal"/>
        <w:ind w:firstLine="540"/>
        <w:jc w:val="both"/>
      </w:pPr>
      <w:r>
        <w:t xml:space="preserve">Анализ рисков, причин их возникновения и мероприятий по их минимизации при реализации Программы приведен в </w:t>
      </w:r>
      <w:hyperlink w:anchor="P1486" w:history="1">
        <w:r>
          <w:rPr>
            <w:color w:val="0000FF"/>
          </w:rPr>
          <w:t>таблице 5</w:t>
        </w:r>
      </w:hyperlink>
      <w:r>
        <w:t>.</w:t>
      </w:r>
    </w:p>
    <w:p w:rsidR="00767428" w:rsidRDefault="00767428">
      <w:pPr>
        <w:pStyle w:val="ConsPlusNormal"/>
        <w:jc w:val="both"/>
      </w:pPr>
    </w:p>
    <w:p w:rsidR="00767428" w:rsidRDefault="00767428">
      <w:pPr>
        <w:pStyle w:val="ConsPlusNormal"/>
        <w:jc w:val="right"/>
      </w:pPr>
      <w:r>
        <w:t>Таблица 5</w:t>
      </w:r>
    </w:p>
    <w:p w:rsidR="00767428" w:rsidRDefault="00767428">
      <w:pPr>
        <w:pStyle w:val="ConsPlusNormal"/>
        <w:jc w:val="both"/>
      </w:pPr>
    </w:p>
    <w:p w:rsidR="00767428" w:rsidRDefault="00767428">
      <w:pPr>
        <w:pStyle w:val="ConsPlusNormal"/>
        <w:jc w:val="center"/>
      </w:pPr>
      <w:bookmarkStart w:id="12" w:name="P1486"/>
      <w:bookmarkEnd w:id="12"/>
      <w:r>
        <w:t>Риски невыполнения подпрограммы</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928"/>
        <w:gridCol w:w="1320"/>
        <w:gridCol w:w="3175"/>
      </w:tblGrid>
      <w:tr w:rsidR="00767428">
        <w:tc>
          <w:tcPr>
            <w:tcW w:w="3175" w:type="dxa"/>
          </w:tcPr>
          <w:p w:rsidR="00767428" w:rsidRDefault="00767428">
            <w:pPr>
              <w:pStyle w:val="ConsPlusNormal"/>
              <w:jc w:val="center"/>
            </w:pPr>
            <w:r>
              <w:t>Наименование рисков</w:t>
            </w:r>
          </w:p>
        </w:tc>
        <w:tc>
          <w:tcPr>
            <w:tcW w:w="1928" w:type="dxa"/>
          </w:tcPr>
          <w:p w:rsidR="00767428" w:rsidRDefault="00767428">
            <w:pPr>
              <w:pStyle w:val="ConsPlusNormal"/>
              <w:jc w:val="both"/>
            </w:pPr>
            <w:r>
              <w:t>Вероятность</w:t>
            </w:r>
          </w:p>
        </w:tc>
        <w:tc>
          <w:tcPr>
            <w:tcW w:w="1320" w:type="dxa"/>
          </w:tcPr>
          <w:p w:rsidR="00767428" w:rsidRDefault="00767428">
            <w:pPr>
              <w:pStyle w:val="ConsPlusNormal"/>
              <w:jc w:val="center"/>
            </w:pPr>
            <w:r>
              <w:t>Сила влияния</w:t>
            </w:r>
          </w:p>
        </w:tc>
        <w:tc>
          <w:tcPr>
            <w:tcW w:w="3175" w:type="dxa"/>
          </w:tcPr>
          <w:p w:rsidR="00767428" w:rsidRDefault="00767428">
            <w:pPr>
              <w:pStyle w:val="ConsPlusNormal"/>
              <w:jc w:val="both"/>
            </w:pPr>
            <w:r>
              <w:t>Способ преодоления риска</w:t>
            </w:r>
          </w:p>
        </w:tc>
      </w:tr>
      <w:tr w:rsidR="00767428">
        <w:tc>
          <w:tcPr>
            <w:tcW w:w="9598" w:type="dxa"/>
            <w:gridSpan w:val="4"/>
          </w:tcPr>
          <w:p w:rsidR="00767428" w:rsidRDefault="00767428">
            <w:pPr>
              <w:pStyle w:val="ConsPlusNormal"/>
              <w:jc w:val="center"/>
            </w:pPr>
            <w:r>
              <w:t>Риски, связанные с недофинансированием Программы</w:t>
            </w:r>
          </w:p>
        </w:tc>
      </w:tr>
      <w:tr w:rsidR="00767428">
        <w:tc>
          <w:tcPr>
            <w:tcW w:w="3175" w:type="dxa"/>
          </w:tcPr>
          <w:p w:rsidR="00767428" w:rsidRDefault="00767428">
            <w:pPr>
              <w:pStyle w:val="ConsPlusNormal"/>
              <w:jc w:val="both"/>
            </w:pPr>
            <w:r>
              <w:t>Недофинансирование со стороны государственного бюджета Республики Саха (Якутия)</w:t>
            </w:r>
          </w:p>
        </w:tc>
        <w:tc>
          <w:tcPr>
            <w:tcW w:w="1928" w:type="dxa"/>
          </w:tcPr>
          <w:p w:rsidR="00767428" w:rsidRDefault="00767428">
            <w:pPr>
              <w:pStyle w:val="ConsPlusNormal"/>
              <w:jc w:val="center"/>
            </w:pPr>
            <w:r>
              <w:t>Высокая</w:t>
            </w:r>
          </w:p>
        </w:tc>
        <w:tc>
          <w:tcPr>
            <w:tcW w:w="1320" w:type="dxa"/>
          </w:tcPr>
          <w:p w:rsidR="00767428" w:rsidRDefault="00767428">
            <w:pPr>
              <w:pStyle w:val="ConsPlusNormal"/>
              <w:jc w:val="both"/>
            </w:pPr>
            <w:r>
              <w:t>Высокая</w:t>
            </w:r>
          </w:p>
        </w:tc>
        <w:tc>
          <w:tcPr>
            <w:tcW w:w="3175" w:type="dxa"/>
          </w:tcPr>
          <w:p w:rsidR="00767428" w:rsidRDefault="00767428">
            <w:pPr>
              <w:pStyle w:val="ConsPlusNormal"/>
              <w:jc w:val="both"/>
            </w:pPr>
            <w:r>
              <w:t>Определение приоритетов для первоочередного финансирования;</w:t>
            </w:r>
          </w:p>
          <w:p w:rsidR="00767428" w:rsidRDefault="00767428">
            <w:pPr>
              <w:pStyle w:val="ConsPlusNormal"/>
              <w:jc w:val="both"/>
            </w:pPr>
            <w:r>
              <w:t>оценка эффективности бюджетных вложений</w:t>
            </w:r>
          </w:p>
        </w:tc>
      </w:tr>
      <w:tr w:rsidR="00767428">
        <w:tc>
          <w:tcPr>
            <w:tcW w:w="3175" w:type="dxa"/>
          </w:tcPr>
          <w:p w:rsidR="00767428" w:rsidRDefault="00767428">
            <w:pPr>
              <w:pStyle w:val="ConsPlusNormal"/>
              <w:jc w:val="both"/>
            </w:pPr>
            <w:r>
              <w:t>Недософинансирование из внебюджетных источников</w:t>
            </w:r>
          </w:p>
        </w:tc>
        <w:tc>
          <w:tcPr>
            <w:tcW w:w="1928" w:type="dxa"/>
          </w:tcPr>
          <w:p w:rsidR="00767428" w:rsidRDefault="00767428">
            <w:pPr>
              <w:pStyle w:val="ConsPlusNormal"/>
              <w:jc w:val="center"/>
            </w:pPr>
            <w:r>
              <w:t>Высокая</w:t>
            </w:r>
          </w:p>
        </w:tc>
        <w:tc>
          <w:tcPr>
            <w:tcW w:w="1320" w:type="dxa"/>
          </w:tcPr>
          <w:p w:rsidR="00767428" w:rsidRDefault="00767428">
            <w:pPr>
              <w:pStyle w:val="ConsPlusNormal"/>
              <w:jc w:val="both"/>
            </w:pPr>
            <w:r>
              <w:t>Средняя</w:t>
            </w:r>
          </w:p>
        </w:tc>
        <w:tc>
          <w:tcPr>
            <w:tcW w:w="3175" w:type="dxa"/>
          </w:tcPr>
          <w:p w:rsidR="00767428" w:rsidRDefault="00767428">
            <w:pPr>
              <w:pStyle w:val="ConsPlusNormal"/>
              <w:jc w:val="both"/>
            </w:pPr>
            <w:r>
              <w:t>Взаимодействие с общественными и профессиональными организациями и объединениями предпринимателей</w:t>
            </w:r>
          </w:p>
        </w:tc>
      </w:tr>
      <w:tr w:rsidR="00767428">
        <w:tc>
          <w:tcPr>
            <w:tcW w:w="9598" w:type="dxa"/>
            <w:gridSpan w:val="4"/>
          </w:tcPr>
          <w:p w:rsidR="00767428" w:rsidRDefault="00767428">
            <w:pPr>
              <w:pStyle w:val="ConsPlusNormal"/>
              <w:jc w:val="center"/>
            </w:pPr>
            <w:r>
              <w:t>Техногенные и экологические риски</w:t>
            </w:r>
          </w:p>
        </w:tc>
      </w:tr>
      <w:tr w:rsidR="00767428">
        <w:tc>
          <w:tcPr>
            <w:tcW w:w="3175" w:type="dxa"/>
          </w:tcPr>
          <w:p w:rsidR="00767428" w:rsidRDefault="00767428">
            <w:pPr>
              <w:pStyle w:val="ConsPlusNormal"/>
              <w:jc w:val="both"/>
            </w:pPr>
            <w:r>
              <w:t>Форс-мажорные обстоятельства - стихийные бедствия (лесные пожары, засухи, наводнения, землетрясения)</w:t>
            </w:r>
          </w:p>
        </w:tc>
        <w:tc>
          <w:tcPr>
            <w:tcW w:w="1928" w:type="dxa"/>
          </w:tcPr>
          <w:p w:rsidR="00767428" w:rsidRDefault="00767428">
            <w:pPr>
              <w:pStyle w:val="ConsPlusNormal"/>
              <w:jc w:val="center"/>
            </w:pPr>
            <w:r>
              <w:t>Высокая</w:t>
            </w:r>
          </w:p>
        </w:tc>
        <w:tc>
          <w:tcPr>
            <w:tcW w:w="1320" w:type="dxa"/>
          </w:tcPr>
          <w:p w:rsidR="00767428" w:rsidRDefault="00767428">
            <w:pPr>
              <w:pStyle w:val="ConsPlusNormal"/>
              <w:jc w:val="both"/>
            </w:pPr>
            <w:r>
              <w:t>Средняя</w:t>
            </w:r>
          </w:p>
        </w:tc>
        <w:tc>
          <w:tcPr>
            <w:tcW w:w="3175" w:type="dxa"/>
          </w:tcPr>
          <w:p w:rsidR="00767428" w:rsidRDefault="00767428">
            <w:pPr>
              <w:pStyle w:val="ConsPlusNormal"/>
              <w:jc w:val="both"/>
            </w:pPr>
            <w:r>
              <w:t>Создание кластеров на территориях, характеризующихся различными природно - географическими особенностями в целях снижения антропогенной нагрузки;</w:t>
            </w:r>
          </w:p>
          <w:p w:rsidR="00767428" w:rsidRDefault="00767428">
            <w:pPr>
              <w:pStyle w:val="ConsPlusNormal"/>
              <w:jc w:val="both"/>
            </w:pPr>
            <w:r>
              <w:t>мониторинг состояния окружающей среды;</w:t>
            </w:r>
          </w:p>
          <w:p w:rsidR="00767428" w:rsidRDefault="00767428">
            <w:pPr>
              <w:pStyle w:val="ConsPlusNormal"/>
              <w:jc w:val="both"/>
            </w:pPr>
            <w:r>
              <w:t>регулирование сезонного предложения</w:t>
            </w:r>
          </w:p>
        </w:tc>
      </w:tr>
      <w:tr w:rsidR="00767428">
        <w:tc>
          <w:tcPr>
            <w:tcW w:w="9598" w:type="dxa"/>
            <w:gridSpan w:val="4"/>
          </w:tcPr>
          <w:p w:rsidR="00767428" w:rsidRDefault="00767428">
            <w:pPr>
              <w:pStyle w:val="ConsPlusNormal"/>
              <w:jc w:val="center"/>
            </w:pPr>
            <w:r>
              <w:t>Геополитические риски</w:t>
            </w:r>
          </w:p>
        </w:tc>
      </w:tr>
      <w:tr w:rsidR="00767428">
        <w:tc>
          <w:tcPr>
            <w:tcW w:w="3175" w:type="dxa"/>
          </w:tcPr>
          <w:p w:rsidR="00767428" w:rsidRDefault="00767428">
            <w:pPr>
              <w:pStyle w:val="ConsPlusNormal"/>
              <w:jc w:val="both"/>
            </w:pPr>
            <w:r>
              <w:t>Военные и террористические действия</w:t>
            </w:r>
          </w:p>
        </w:tc>
        <w:tc>
          <w:tcPr>
            <w:tcW w:w="1928" w:type="dxa"/>
          </w:tcPr>
          <w:p w:rsidR="00767428" w:rsidRDefault="00767428">
            <w:pPr>
              <w:pStyle w:val="ConsPlusNormal"/>
              <w:jc w:val="center"/>
            </w:pPr>
            <w:r>
              <w:t>Низкая</w:t>
            </w:r>
          </w:p>
        </w:tc>
        <w:tc>
          <w:tcPr>
            <w:tcW w:w="1320" w:type="dxa"/>
          </w:tcPr>
          <w:p w:rsidR="00767428" w:rsidRDefault="00767428">
            <w:pPr>
              <w:pStyle w:val="ConsPlusNormal"/>
              <w:jc w:val="both"/>
            </w:pPr>
            <w:r>
              <w:t>Средняя</w:t>
            </w:r>
          </w:p>
        </w:tc>
        <w:tc>
          <w:tcPr>
            <w:tcW w:w="3175" w:type="dxa"/>
          </w:tcPr>
          <w:p w:rsidR="00767428" w:rsidRDefault="00767428">
            <w:pPr>
              <w:pStyle w:val="ConsPlusNormal"/>
            </w:pPr>
            <w:r>
              <w:t>Позиционирование</w:t>
            </w:r>
          </w:p>
          <w:p w:rsidR="00767428" w:rsidRDefault="00767428">
            <w:pPr>
              <w:pStyle w:val="ConsPlusNormal"/>
              <w:jc w:val="both"/>
            </w:pPr>
            <w:r>
              <w:t>Республики Саха (Якутия) как региона со стабильной политической ситуацией</w:t>
            </w:r>
          </w:p>
        </w:tc>
      </w:tr>
    </w:tbl>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3</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bookmarkStart w:id="13" w:name="P1527"/>
      <w:bookmarkEnd w:id="13"/>
      <w:r>
        <w:t>ПОДПРОГРАММА</w:t>
      </w:r>
    </w:p>
    <w:p w:rsidR="00767428" w:rsidRDefault="00767428">
      <w:pPr>
        <w:pStyle w:val="ConsPlusNormal"/>
        <w:jc w:val="center"/>
      </w:pPr>
      <w:r>
        <w:t>"СОЗДАНИЕ СОВРЕМЕННЫХ ТУРИСТСКО-РЕКРЕАЦИОННЫХ</w:t>
      </w:r>
    </w:p>
    <w:p w:rsidR="00767428" w:rsidRDefault="00767428">
      <w:pPr>
        <w:pStyle w:val="ConsPlusNormal"/>
        <w:jc w:val="center"/>
      </w:pPr>
      <w:r>
        <w:t>КЛАСТЕРОВ НА ТЕРРИТОРИИ РЕСПУБЛИКИ САХА (ЯКУТИЯ)"</w:t>
      </w:r>
    </w:p>
    <w:p w:rsidR="00767428" w:rsidRDefault="00767428">
      <w:pPr>
        <w:pStyle w:val="ConsPlusNormal"/>
        <w:jc w:val="center"/>
      </w:pPr>
      <w:r>
        <w:t>Список изменяющих документов</w:t>
      </w:r>
    </w:p>
    <w:p w:rsidR="00767428" w:rsidRDefault="00767428">
      <w:pPr>
        <w:pStyle w:val="ConsPlusNormal"/>
        <w:jc w:val="center"/>
      </w:pPr>
      <w:r>
        <w:t>(в ред. Указов Президента РС(Я)</w:t>
      </w:r>
    </w:p>
    <w:p w:rsidR="00767428" w:rsidRDefault="00767428">
      <w:pPr>
        <w:pStyle w:val="ConsPlusNormal"/>
        <w:jc w:val="center"/>
      </w:pPr>
      <w:r>
        <w:t xml:space="preserve">от 31.08.2012 </w:t>
      </w:r>
      <w:hyperlink r:id="rId163" w:history="1">
        <w:r>
          <w:rPr>
            <w:color w:val="0000FF"/>
          </w:rPr>
          <w:t>N 1620</w:t>
        </w:r>
      </w:hyperlink>
      <w:r>
        <w:t xml:space="preserve">, от 29.12.2012 </w:t>
      </w:r>
      <w:hyperlink r:id="rId164" w:history="1">
        <w:r>
          <w:rPr>
            <w:color w:val="0000FF"/>
          </w:rPr>
          <w:t>N 1823</w:t>
        </w:r>
      </w:hyperlink>
      <w:r>
        <w:t>,</w:t>
      </w:r>
    </w:p>
    <w:p w:rsidR="00767428" w:rsidRDefault="00767428">
      <w:pPr>
        <w:pStyle w:val="ConsPlusNormal"/>
        <w:jc w:val="center"/>
      </w:pPr>
      <w:r>
        <w:t xml:space="preserve">от 08.04.2013 </w:t>
      </w:r>
      <w:hyperlink r:id="rId165" w:history="1">
        <w:r>
          <w:rPr>
            <w:color w:val="0000FF"/>
          </w:rPr>
          <w:t>N 2003</w:t>
        </w:r>
      </w:hyperlink>
      <w:r>
        <w:t xml:space="preserve">, от 29.11.2013 </w:t>
      </w:r>
      <w:hyperlink r:id="rId166" w:history="1">
        <w:r>
          <w:rPr>
            <w:color w:val="0000FF"/>
          </w:rPr>
          <w:t>N 2342</w:t>
        </w:r>
      </w:hyperlink>
      <w:r>
        <w:t>,</w:t>
      </w:r>
    </w:p>
    <w:p w:rsidR="00767428" w:rsidRDefault="00767428">
      <w:pPr>
        <w:pStyle w:val="ConsPlusNormal"/>
        <w:jc w:val="center"/>
      </w:pPr>
      <w:r>
        <w:t xml:space="preserve">Указов Главы РС(Я) от 02.06.2014 </w:t>
      </w:r>
      <w:hyperlink r:id="rId167" w:history="1">
        <w:r>
          <w:rPr>
            <w:color w:val="0000FF"/>
          </w:rPr>
          <w:t>N 2690</w:t>
        </w:r>
      </w:hyperlink>
      <w:r>
        <w:t>,</w:t>
      </w:r>
    </w:p>
    <w:p w:rsidR="00767428" w:rsidRDefault="00767428">
      <w:pPr>
        <w:pStyle w:val="ConsPlusNormal"/>
        <w:jc w:val="center"/>
      </w:pPr>
      <w:r>
        <w:t xml:space="preserve">от 30.04.2015 </w:t>
      </w:r>
      <w:hyperlink r:id="rId168" w:history="1">
        <w:r>
          <w:rPr>
            <w:color w:val="0000FF"/>
          </w:rPr>
          <w:t>N 472</w:t>
        </w:r>
      </w:hyperlink>
      <w:r>
        <w:t xml:space="preserve">, от 24.09.2015 </w:t>
      </w:r>
      <w:hyperlink r:id="rId169" w:history="1">
        <w:r>
          <w:rPr>
            <w:color w:val="0000FF"/>
          </w:rPr>
          <w:t>N 674</w:t>
        </w:r>
      </w:hyperlink>
      <w:r>
        <w:t>)</w:t>
      </w:r>
    </w:p>
    <w:p w:rsidR="00767428" w:rsidRDefault="00767428">
      <w:pPr>
        <w:pStyle w:val="ConsPlusNormal"/>
        <w:jc w:val="both"/>
      </w:pPr>
    </w:p>
    <w:p w:rsidR="00767428" w:rsidRDefault="00767428">
      <w:pPr>
        <w:pStyle w:val="ConsPlusNormal"/>
        <w:jc w:val="center"/>
      </w:pPr>
      <w:r>
        <w:t>ПАСПОРТ ПОДПРОГРАММЫ</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3458"/>
        <w:gridCol w:w="3345"/>
      </w:tblGrid>
      <w:tr w:rsidR="00767428">
        <w:tc>
          <w:tcPr>
            <w:tcW w:w="660" w:type="dxa"/>
          </w:tcPr>
          <w:p w:rsidR="00767428" w:rsidRDefault="00767428">
            <w:pPr>
              <w:pStyle w:val="ConsPlusNormal"/>
            </w:pPr>
          </w:p>
        </w:tc>
        <w:tc>
          <w:tcPr>
            <w:tcW w:w="2154" w:type="dxa"/>
          </w:tcPr>
          <w:p w:rsidR="00767428" w:rsidRDefault="00767428">
            <w:pPr>
              <w:pStyle w:val="ConsPlusNormal"/>
            </w:pPr>
          </w:p>
        </w:tc>
        <w:tc>
          <w:tcPr>
            <w:tcW w:w="3458" w:type="dxa"/>
          </w:tcPr>
          <w:p w:rsidR="00767428" w:rsidRDefault="00767428">
            <w:pPr>
              <w:pStyle w:val="ConsPlusNormal"/>
              <w:jc w:val="center"/>
            </w:pPr>
            <w:r>
              <w:t>Базовый вариант</w:t>
            </w:r>
          </w:p>
        </w:tc>
        <w:tc>
          <w:tcPr>
            <w:tcW w:w="3345" w:type="dxa"/>
          </w:tcPr>
          <w:p w:rsidR="00767428" w:rsidRDefault="00767428">
            <w:pPr>
              <w:pStyle w:val="ConsPlusNormal"/>
              <w:jc w:val="center"/>
            </w:pPr>
            <w:r>
              <w:t>Интенсивный вариант</w:t>
            </w:r>
          </w:p>
        </w:tc>
      </w:tr>
      <w:tr w:rsidR="00767428">
        <w:tc>
          <w:tcPr>
            <w:tcW w:w="660" w:type="dxa"/>
          </w:tcPr>
          <w:p w:rsidR="00767428" w:rsidRDefault="00767428">
            <w:pPr>
              <w:pStyle w:val="ConsPlusNormal"/>
              <w:jc w:val="center"/>
            </w:pPr>
            <w:r>
              <w:t>1</w:t>
            </w:r>
          </w:p>
        </w:tc>
        <w:tc>
          <w:tcPr>
            <w:tcW w:w="2154" w:type="dxa"/>
          </w:tcPr>
          <w:p w:rsidR="00767428" w:rsidRDefault="00767428">
            <w:pPr>
              <w:pStyle w:val="ConsPlusNormal"/>
            </w:pPr>
            <w:r>
              <w:t>Наименование подпрограммы</w:t>
            </w:r>
          </w:p>
        </w:tc>
        <w:tc>
          <w:tcPr>
            <w:tcW w:w="6803" w:type="dxa"/>
            <w:gridSpan w:val="2"/>
          </w:tcPr>
          <w:p w:rsidR="00767428" w:rsidRDefault="00767428">
            <w:pPr>
              <w:pStyle w:val="ConsPlusNormal"/>
              <w:jc w:val="both"/>
            </w:pPr>
            <w:r>
              <w:t>Создание современных туристско-рекреационных кластеров на территории Республики Саха (Якутия)</w:t>
            </w:r>
          </w:p>
        </w:tc>
      </w:tr>
      <w:tr w:rsidR="00767428">
        <w:tc>
          <w:tcPr>
            <w:tcW w:w="660" w:type="dxa"/>
          </w:tcPr>
          <w:p w:rsidR="00767428" w:rsidRDefault="00767428">
            <w:pPr>
              <w:pStyle w:val="ConsPlusNormal"/>
              <w:jc w:val="center"/>
            </w:pPr>
            <w:r>
              <w:t>2</w:t>
            </w:r>
          </w:p>
        </w:tc>
        <w:tc>
          <w:tcPr>
            <w:tcW w:w="2154" w:type="dxa"/>
          </w:tcPr>
          <w:p w:rsidR="00767428" w:rsidRDefault="00767428">
            <w:pPr>
              <w:pStyle w:val="ConsPlusNormal"/>
            </w:pPr>
            <w:r>
              <w:t>Основание для разработки Программы</w:t>
            </w:r>
          </w:p>
        </w:tc>
        <w:tc>
          <w:tcPr>
            <w:tcW w:w="6803" w:type="dxa"/>
            <w:gridSpan w:val="2"/>
          </w:tcPr>
          <w:p w:rsidR="00767428" w:rsidRDefault="00767428">
            <w:pPr>
              <w:pStyle w:val="ConsPlusNormal"/>
              <w:jc w:val="both"/>
            </w:pPr>
            <w:r>
              <w:t xml:space="preserve">1. Федеральный </w:t>
            </w:r>
            <w:hyperlink r:id="rId170" w:history="1">
              <w:r>
                <w:rPr>
                  <w:color w:val="0000FF"/>
                </w:rPr>
                <w:t>закон</w:t>
              </w:r>
            </w:hyperlink>
            <w:r>
              <w:t xml:space="preserve"> от 24.11.1996 N 132-ФЗ "Об основах туристской деятельности в Российской Федерации";</w:t>
            </w:r>
          </w:p>
          <w:p w:rsidR="00767428" w:rsidRDefault="00767428">
            <w:pPr>
              <w:pStyle w:val="ConsPlusNormal"/>
              <w:jc w:val="both"/>
            </w:pPr>
            <w:r>
              <w:t xml:space="preserve">2. </w:t>
            </w:r>
            <w:hyperlink r:id="rId171" w:history="1">
              <w:r>
                <w:rPr>
                  <w:color w:val="0000FF"/>
                </w:rPr>
                <w:t>Распоряжение</w:t>
              </w:r>
            </w:hyperlink>
            <w:r>
              <w:t xml:space="preserve"> Правительства Российской Федерации от 19.07.2010 N 1230-р "Об утверждении Концепции федеральной целевой программы "Развитие внутреннего и въездного туризма в Российской Федерации (2011 - 2016 годы)";</w:t>
            </w:r>
          </w:p>
          <w:p w:rsidR="00767428" w:rsidRDefault="00767428">
            <w:pPr>
              <w:pStyle w:val="ConsPlusNormal"/>
              <w:jc w:val="both"/>
            </w:pPr>
            <w:r>
              <w:t xml:space="preserve">3. </w:t>
            </w:r>
            <w:hyperlink r:id="rId172" w:history="1">
              <w:r>
                <w:rPr>
                  <w:color w:val="0000FF"/>
                </w:rPr>
                <w:t>Закон</w:t>
              </w:r>
            </w:hyperlink>
            <w:r>
              <w:t xml:space="preserve"> Республики Саха (Якутия) от 15.12.2009 N 780-З N 443-IV "О туристской деятельности в Республике Саха (Якутия)";</w:t>
            </w:r>
          </w:p>
          <w:p w:rsidR="00767428" w:rsidRDefault="00767428">
            <w:pPr>
              <w:pStyle w:val="ConsPlusNormal"/>
              <w:jc w:val="both"/>
            </w:pPr>
            <w:r>
              <w:t xml:space="preserve">4. </w:t>
            </w:r>
            <w:hyperlink r:id="rId173" w:history="1">
              <w:r>
                <w:rPr>
                  <w:color w:val="0000FF"/>
                </w:rPr>
                <w:t>Указ</w:t>
              </w:r>
            </w:hyperlink>
            <w:r>
              <w:t xml:space="preserve"> Президента Республики Саха (Якутия) от 08.05.2011 N 636 "О порядке разработки и реализации государственных программ Республики Саха (Якутия)";</w:t>
            </w:r>
          </w:p>
          <w:p w:rsidR="00767428" w:rsidRDefault="00767428">
            <w:pPr>
              <w:pStyle w:val="ConsPlusNormal"/>
              <w:jc w:val="both"/>
            </w:pPr>
            <w:r>
              <w:t xml:space="preserve">5. </w:t>
            </w:r>
            <w:hyperlink r:id="rId174" w:history="1">
              <w:r>
                <w:rPr>
                  <w:color w:val="0000FF"/>
                </w:rPr>
                <w:t>Указ</w:t>
              </w:r>
            </w:hyperlink>
            <w:r>
              <w:t xml:space="preserve"> Президента Республики Саха (Якутия) от 10.07.2011 N 808 "Об утверждении Перечня государственных программ Республики Саха (Якутия) на 2012 - 2016 годы";</w:t>
            </w:r>
          </w:p>
          <w:p w:rsidR="00767428" w:rsidRDefault="00767428">
            <w:pPr>
              <w:pStyle w:val="ConsPlusNormal"/>
              <w:jc w:val="both"/>
            </w:pPr>
            <w:r>
              <w:t xml:space="preserve">6. </w:t>
            </w:r>
            <w:hyperlink r:id="rId175" w:history="1">
              <w:r>
                <w:rPr>
                  <w:color w:val="0000FF"/>
                </w:rPr>
                <w:t>Постановление</w:t>
              </w:r>
            </w:hyperlink>
            <w:r>
              <w:t xml:space="preserve"> Правительства Республики Саха (Якутия) от 27.05.2009 N 236 "О Стратегии развития туристской индустрии в Республике Саха (Якутия) до 2025 года и о Концепции создания особой экономической зоны туристско-рекреационного типа в Республике Саха (Якутия)";</w:t>
            </w:r>
          </w:p>
          <w:p w:rsidR="00767428" w:rsidRDefault="00767428">
            <w:pPr>
              <w:pStyle w:val="ConsPlusNormal"/>
              <w:jc w:val="both"/>
            </w:pPr>
            <w:r>
              <w:t xml:space="preserve">7. </w:t>
            </w:r>
            <w:hyperlink r:id="rId176" w:history="1">
              <w:r>
                <w:rPr>
                  <w:color w:val="0000FF"/>
                </w:rPr>
                <w:t>Схема</w:t>
              </w:r>
            </w:hyperlink>
            <w:r>
              <w:t xml:space="preserve"> комплексного развития производительных сил, транспорта и энергетики Республики Саха (Якутия) до 2020 года</w:t>
            </w:r>
          </w:p>
        </w:tc>
      </w:tr>
      <w:tr w:rsidR="00767428">
        <w:tc>
          <w:tcPr>
            <w:tcW w:w="660" w:type="dxa"/>
          </w:tcPr>
          <w:p w:rsidR="00767428" w:rsidRDefault="00767428">
            <w:pPr>
              <w:pStyle w:val="ConsPlusNormal"/>
              <w:jc w:val="center"/>
            </w:pPr>
            <w:r>
              <w:t>3</w:t>
            </w:r>
          </w:p>
        </w:tc>
        <w:tc>
          <w:tcPr>
            <w:tcW w:w="2154" w:type="dxa"/>
          </w:tcPr>
          <w:p w:rsidR="00767428" w:rsidRDefault="00767428">
            <w:pPr>
              <w:pStyle w:val="ConsPlusNormal"/>
            </w:pPr>
            <w:r>
              <w:t>Соисполнитель подпрограммы</w:t>
            </w:r>
          </w:p>
        </w:tc>
        <w:tc>
          <w:tcPr>
            <w:tcW w:w="6803" w:type="dxa"/>
            <w:gridSpan w:val="2"/>
          </w:tcPr>
          <w:p w:rsidR="00767428" w:rsidRDefault="00767428">
            <w:pPr>
              <w:pStyle w:val="ConsPlusNormal"/>
              <w:jc w:val="center"/>
            </w:pPr>
            <w:r>
              <w:t>-</w:t>
            </w:r>
          </w:p>
        </w:tc>
      </w:tr>
      <w:tr w:rsidR="00767428">
        <w:tc>
          <w:tcPr>
            <w:tcW w:w="660" w:type="dxa"/>
          </w:tcPr>
          <w:p w:rsidR="00767428" w:rsidRDefault="00767428">
            <w:pPr>
              <w:pStyle w:val="ConsPlusNormal"/>
              <w:jc w:val="center"/>
            </w:pPr>
            <w:r>
              <w:t>4</w:t>
            </w:r>
          </w:p>
        </w:tc>
        <w:tc>
          <w:tcPr>
            <w:tcW w:w="2154" w:type="dxa"/>
          </w:tcPr>
          <w:p w:rsidR="00767428" w:rsidRDefault="00767428">
            <w:pPr>
              <w:pStyle w:val="ConsPlusNormal"/>
            </w:pPr>
            <w:r>
              <w:t>Цель и задачи подпрограммы</w:t>
            </w:r>
          </w:p>
        </w:tc>
        <w:tc>
          <w:tcPr>
            <w:tcW w:w="6803" w:type="dxa"/>
            <w:gridSpan w:val="2"/>
          </w:tcPr>
          <w:p w:rsidR="00767428" w:rsidRDefault="00767428">
            <w:pPr>
              <w:pStyle w:val="ConsPlusNormal"/>
              <w:jc w:val="center"/>
            </w:pPr>
            <w:r>
              <w:t>Цель:</w:t>
            </w:r>
          </w:p>
          <w:p w:rsidR="00767428" w:rsidRDefault="00767428">
            <w:pPr>
              <w:pStyle w:val="ConsPlusNormal"/>
              <w:jc w:val="both"/>
            </w:pPr>
            <w:r>
              <w:t>Обеспечение конкурентоспособной инфраструктуры туризма в наиболее перспективных для развития внутреннего и въездного туризма районах Республики Саха (Якутия), повышение инвестиционной привлекательности отрасли туризма, равномерное территориально-рекреационное развитие районов Республики Саха (Якутия).</w:t>
            </w:r>
          </w:p>
          <w:p w:rsidR="00767428" w:rsidRDefault="00767428">
            <w:pPr>
              <w:pStyle w:val="ConsPlusNormal"/>
              <w:jc w:val="center"/>
            </w:pPr>
            <w:r>
              <w:t>Задача:</w:t>
            </w:r>
          </w:p>
          <w:p w:rsidR="00767428" w:rsidRDefault="00767428">
            <w:pPr>
              <w:pStyle w:val="ConsPlusNormal"/>
              <w:jc w:val="both"/>
            </w:pPr>
            <w:r>
              <w:t>Создание инфраструктуры индустрии туризма с использованием кластерного подхода</w:t>
            </w:r>
          </w:p>
        </w:tc>
      </w:tr>
      <w:tr w:rsidR="00767428">
        <w:tc>
          <w:tcPr>
            <w:tcW w:w="660" w:type="dxa"/>
          </w:tcPr>
          <w:p w:rsidR="00767428" w:rsidRDefault="00767428">
            <w:pPr>
              <w:pStyle w:val="ConsPlusNormal"/>
              <w:jc w:val="center"/>
            </w:pPr>
            <w:r>
              <w:t>5</w:t>
            </w:r>
          </w:p>
        </w:tc>
        <w:tc>
          <w:tcPr>
            <w:tcW w:w="2154" w:type="dxa"/>
          </w:tcPr>
          <w:p w:rsidR="00767428" w:rsidRDefault="00767428">
            <w:pPr>
              <w:pStyle w:val="ConsPlusNormal"/>
            </w:pPr>
            <w:r>
              <w:t>Целевые индикаторы подпрограммы</w:t>
            </w:r>
          </w:p>
        </w:tc>
        <w:tc>
          <w:tcPr>
            <w:tcW w:w="6803" w:type="dxa"/>
            <w:gridSpan w:val="2"/>
          </w:tcPr>
          <w:p w:rsidR="00767428" w:rsidRDefault="00767428">
            <w:pPr>
              <w:pStyle w:val="ConsPlusNormal"/>
              <w:jc w:val="center"/>
            </w:pPr>
            <w:r>
              <w:t>Количество поддержанных туристских комплексов</w:t>
            </w:r>
          </w:p>
        </w:tc>
      </w:tr>
      <w:tr w:rsidR="00767428">
        <w:tblPrEx>
          <w:tblBorders>
            <w:insideH w:val="nil"/>
          </w:tblBorders>
        </w:tblPrEx>
        <w:tc>
          <w:tcPr>
            <w:tcW w:w="660" w:type="dxa"/>
            <w:tcBorders>
              <w:bottom w:val="nil"/>
            </w:tcBorders>
          </w:tcPr>
          <w:p w:rsidR="00767428" w:rsidRDefault="00767428">
            <w:pPr>
              <w:pStyle w:val="ConsPlusNormal"/>
              <w:jc w:val="center"/>
            </w:pPr>
            <w:r>
              <w:t>6</w:t>
            </w:r>
          </w:p>
        </w:tc>
        <w:tc>
          <w:tcPr>
            <w:tcW w:w="2154" w:type="dxa"/>
            <w:tcBorders>
              <w:bottom w:val="nil"/>
            </w:tcBorders>
          </w:tcPr>
          <w:p w:rsidR="00767428" w:rsidRDefault="00767428">
            <w:pPr>
              <w:pStyle w:val="ConsPlusNormal"/>
            </w:pPr>
            <w:r>
              <w:t>Сроки реализации (этапы) подпрограммы</w:t>
            </w:r>
          </w:p>
        </w:tc>
        <w:tc>
          <w:tcPr>
            <w:tcW w:w="6803" w:type="dxa"/>
            <w:gridSpan w:val="2"/>
            <w:tcBorders>
              <w:bottom w:val="nil"/>
            </w:tcBorders>
          </w:tcPr>
          <w:p w:rsidR="00767428" w:rsidRDefault="00767428">
            <w:pPr>
              <w:pStyle w:val="ConsPlusNormal"/>
              <w:jc w:val="center"/>
            </w:pPr>
            <w:r>
              <w:t>2012 - 2019 годы</w:t>
            </w:r>
          </w:p>
        </w:tc>
      </w:tr>
      <w:tr w:rsidR="00767428">
        <w:tblPrEx>
          <w:tblBorders>
            <w:insideH w:val="nil"/>
          </w:tblBorders>
        </w:tblPrEx>
        <w:tc>
          <w:tcPr>
            <w:tcW w:w="9617" w:type="dxa"/>
            <w:gridSpan w:val="4"/>
            <w:tcBorders>
              <w:top w:val="nil"/>
            </w:tcBorders>
          </w:tcPr>
          <w:p w:rsidR="00767428" w:rsidRDefault="00767428">
            <w:pPr>
              <w:pStyle w:val="ConsPlusNormal"/>
              <w:jc w:val="both"/>
            </w:pPr>
            <w:r>
              <w:t xml:space="preserve">(в ред. Указов Главы РС(Я) от 02.06.2014 </w:t>
            </w:r>
            <w:hyperlink r:id="rId177" w:history="1">
              <w:r>
                <w:rPr>
                  <w:color w:val="0000FF"/>
                </w:rPr>
                <w:t>N 2690</w:t>
              </w:r>
            </w:hyperlink>
            <w:r>
              <w:t xml:space="preserve">, от 24.09.2015 </w:t>
            </w:r>
            <w:hyperlink r:id="rId178" w:history="1">
              <w:r>
                <w:rPr>
                  <w:color w:val="0000FF"/>
                </w:rPr>
                <w:t>N 674</w:t>
              </w:r>
            </w:hyperlink>
            <w:r>
              <w:t>)</w:t>
            </w:r>
          </w:p>
        </w:tc>
      </w:tr>
      <w:tr w:rsidR="00767428">
        <w:tblPrEx>
          <w:tblBorders>
            <w:insideH w:val="nil"/>
          </w:tblBorders>
        </w:tblPrEx>
        <w:tc>
          <w:tcPr>
            <w:tcW w:w="660" w:type="dxa"/>
            <w:tcBorders>
              <w:bottom w:val="nil"/>
            </w:tcBorders>
          </w:tcPr>
          <w:p w:rsidR="00767428" w:rsidRDefault="00767428">
            <w:pPr>
              <w:pStyle w:val="ConsPlusNormal"/>
              <w:jc w:val="center"/>
            </w:pPr>
            <w:r>
              <w:t>7</w:t>
            </w:r>
          </w:p>
        </w:tc>
        <w:tc>
          <w:tcPr>
            <w:tcW w:w="2154" w:type="dxa"/>
            <w:tcBorders>
              <w:bottom w:val="nil"/>
            </w:tcBorders>
          </w:tcPr>
          <w:p w:rsidR="00767428" w:rsidRDefault="00767428">
            <w:pPr>
              <w:pStyle w:val="ConsPlusNormal"/>
            </w:pPr>
            <w:r>
              <w:t>Предельный объем средств на реализацию подпрограммы с разбивкой по годам</w:t>
            </w:r>
          </w:p>
        </w:tc>
        <w:tc>
          <w:tcPr>
            <w:tcW w:w="3458" w:type="dxa"/>
            <w:tcBorders>
              <w:bottom w:val="nil"/>
            </w:tcBorders>
          </w:tcPr>
          <w:p w:rsidR="00767428" w:rsidRDefault="00767428">
            <w:pPr>
              <w:pStyle w:val="ConsPlusNormal"/>
            </w:pPr>
            <w:r>
              <w:t>Всего: 2 352 341 тыс. руб.</w:t>
            </w:r>
          </w:p>
          <w:p w:rsidR="00767428" w:rsidRDefault="00767428">
            <w:pPr>
              <w:pStyle w:val="ConsPlusNormal"/>
            </w:pPr>
            <w:r>
              <w:t>2012 г. - 37 500 тыс. руб.;</w:t>
            </w:r>
          </w:p>
          <w:p w:rsidR="00767428" w:rsidRDefault="00767428">
            <w:pPr>
              <w:pStyle w:val="ConsPlusNormal"/>
            </w:pPr>
            <w:r>
              <w:t>2013 г. - 576 714 тыс. руб.;</w:t>
            </w:r>
          </w:p>
          <w:p w:rsidR="00767428" w:rsidRDefault="00767428">
            <w:pPr>
              <w:pStyle w:val="ConsPlusNormal"/>
            </w:pPr>
            <w:r>
              <w:t>2014 г. - 144 753 тыс. руб.;</w:t>
            </w:r>
          </w:p>
          <w:p w:rsidR="00767428" w:rsidRDefault="00767428">
            <w:pPr>
              <w:pStyle w:val="ConsPlusNormal"/>
            </w:pPr>
            <w:r>
              <w:t>2015 г. - 121 000 тыс. руб.;</w:t>
            </w:r>
          </w:p>
          <w:p w:rsidR="00767428" w:rsidRDefault="00767428">
            <w:pPr>
              <w:pStyle w:val="ConsPlusNormal"/>
            </w:pPr>
            <w:r>
              <w:t>2016 г. - 327 608 тыс. руб.;</w:t>
            </w:r>
          </w:p>
          <w:p w:rsidR="00767428" w:rsidRDefault="00767428">
            <w:pPr>
              <w:pStyle w:val="ConsPlusNormal"/>
            </w:pPr>
            <w:r>
              <w:t>2017 г. - 574 187 тыс. руб.;</w:t>
            </w:r>
          </w:p>
          <w:p w:rsidR="00767428" w:rsidRDefault="00767428">
            <w:pPr>
              <w:pStyle w:val="ConsPlusNormal"/>
            </w:pPr>
            <w:r>
              <w:t>2018 г. - 525 328 тыс. руб.;</w:t>
            </w:r>
          </w:p>
          <w:p w:rsidR="00767428" w:rsidRDefault="00767428">
            <w:pPr>
              <w:pStyle w:val="ConsPlusNormal"/>
            </w:pPr>
            <w:r>
              <w:t>2019 г. - 45 251 тыс. руб.</w:t>
            </w:r>
          </w:p>
        </w:tc>
        <w:tc>
          <w:tcPr>
            <w:tcW w:w="3345" w:type="dxa"/>
            <w:tcBorders>
              <w:bottom w:val="nil"/>
            </w:tcBorders>
          </w:tcPr>
          <w:p w:rsidR="00767428" w:rsidRDefault="00767428">
            <w:pPr>
              <w:pStyle w:val="ConsPlusNormal"/>
            </w:pPr>
            <w:r>
              <w:t>Всего: 10 800 531 тыс. руб.</w:t>
            </w:r>
          </w:p>
          <w:p w:rsidR="00767428" w:rsidRDefault="00767428">
            <w:pPr>
              <w:pStyle w:val="ConsPlusNormal"/>
            </w:pPr>
            <w:r>
              <w:t>2012 г. - 377 837 тыс. руб.;</w:t>
            </w:r>
          </w:p>
          <w:p w:rsidR="00767428" w:rsidRDefault="00767428">
            <w:pPr>
              <w:pStyle w:val="ConsPlusNormal"/>
            </w:pPr>
            <w:r>
              <w:t>2013 г. - 896 764 тыс. руб.;</w:t>
            </w:r>
          </w:p>
          <w:p w:rsidR="00767428" w:rsidRDefault="00767428">
            <w:pPr>
              <w:pStyle w:val="ConsPlusNormal"/>
            </w:pPr>
            <w:r>
              <w:t>2014 г. - 1 621 108 тыс. руб.;</w:t>
            </w:r>
          </w:p>
          <w:p w:rsidR="00767428" w:rsidRDefault="00767428">
            <w:pPr>
              <w:pStyle w:val="ConsPlusNormal"/>
            </w:pPr>
            <w:r>
              <w:t>2015 г. - 2 469 742 тыс. руб.;</w:t>
            </w:r>
          </w:p>
          <w:p w:rsidR="00767428" w:rsidRDefault="00767428">
            <w:pPr>
              <w:pStyle w:val="ConsPlusNormal"/>
            </w:pPr>
            <w:r>
              <w:t>2016 г. - 1 358 770 тыс. руб.;</w:t>
            </w:r>
          </w:p>
          <w:p w:rsidR="00767428" w:rsidRDefault="00767428">
            <w:pPr>
              <w:pStyle w:val="ConsPlusNormal"/>
            </w:pPr>
            <w:r>
              <w:t>2017 г. - 1 358 770 тыс. руб.;</w:t>
            </w:r>
          </w:p>
          <w:p w:rsidR="00767428" w:rsidRDefault="00767428">
            <w:pPr>
              <w:pStyle w:val="ConsPlusNormal"/>
            </w:pPr>
            <w:r>
              <w:t>2018 г. - 1 358 770 тыс. руб.;</w:t>
            </w:r>
          </w:p>
          <w:p w:rsidR="00767428" w:rsidRDefault="00767428">
            <w:pPr>
              <w:pStyle w:val="ConsPlusNormal"/>
            </w:pPr>
            <w:r>
              <w:t>2019 г. - 1 358 770 тыс. руб.</w:t>
            </w:r>
          </w:p>
        </w:tc>
      </w:tr>
      <w:tr w:rsidR="00767428">
        <w:tblPrEx>
          <w:tblBorders>
            <w:insideH w:val="nil"/>
          </w:tblBorders>
        </w:tblPrEx>
        <w:tc>
          <w:tcPr>
            <w:tcW w:w="9617" w:type="dxa"/>
            <w:gridSpan w:val="4"/>
            <w:tcBorders>
              <w:top w:val="nil"/>
            </w:tcBorders>
          </w:tcPr>
          <w:p w:rsidR="00767428" w:rsidRDefault="00767428">
            <w:pPr>
              <w:pStyle w:val="ConsPlusNormal"/>
              <w:jc w:val="both"/>
            </w:pPr>
            <w:r>
              <w:t xml:space="preserve">(п. 7 в ред. </w:t>
            </w:r>
            <w:hyperlink r:id="rId179" w:history="1">
              <w:r>
                <w:rPr>
                  <w:color w:val="0000FF"/>
                </w:rPr>
                <w:t>Указа</w:t>
              </w:r>
            </w:hyperlink>
            <w:r>
              <w:t xml:space="preserve"> Главы РС(Я) от 24.09.2015 N 674)</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center"/>
      </w:pPr>
      <w:r>
        <w:t>Раздел 1. ХАРАКТЕРИСТИКА ТЕКУЩЕГО СОСТОЯНИЯ</w:t>
      </w:r>
    </w:p>
    <w:p w:rsidR="00767428" w:rsidRDefault="00767428">
      <w:pPr>
        <w:pStyle w:val="ConsPlusNormal"/>
        <w:jc w:val="both"/>
      </w:pPr>
    </w:p>
    <w:p w:rsidR="00767428" w:rsidRDefault="00767428">
      <w:pPr>
        <w:pStyle w:val="ConsPlusNormal"/>
        <w:ind w:firstLine="540"/>
        <w:jc w:val="both"/>
      </w:pPr>
      <w:r>
        <w:t>В республике сделаны определенные заделы для развития туристской отрасли в плане развития гостиничного хозяйства, обустройства объектов и мест, имеющих туристскую привлекательность. Однако имеющаяся материальная база далеко недостаточна для осуществления туризма в большом масштабе.</w:t>
      </w:r>
    </w:p>
    <w:p w:rsidR="00767428" w:rsidRDefault="00767428">
      <w:pPr>
        <w:pStyle w:val="ConsPlusNormal"/>
        <w:ind w:firstLine="540"/>
        <w:jc w:val="both"/>
      </w:pPr>
      <w:r>
        <w:t>Коллективные средства размещения - гостиницы и аналогичные средства размещения являются главной составляющей туристской индустрии. Коллективные средства размещения в регионе представляют собой гостиницы, пансионаты, меблированные комнаты, общежития для приезжих. Специализированные средства размещения представляют собой детские санатории, санатории-профилактории, грязелечебницы, базы отдыха, общественные средства транспорта.</w:t>
      </w:r>
    </w:p>
    <w:p w:rsidR="00767428" w:rsidRDefault="00767428">
      <w:pPr>
        <w:pStyle w:val="ConsPlusNormal"/>
        <w:ind w:firstLine="540"/>
        <w:jc w:val="both"/>
      </w:pPr>
      <w:r>
        <w:t>По данным ТО Росстат, по Республике Саха (Якутия) на конец 2010 года число коллективных средств размещения с учетом оценки деятельности микропредприятий составило 131 единицу. Гостиницы, расположенные на территории г. Якутска, рассчитаны на размещение, в среднем, 60 человек, в районах республики - от 6 до 64 человек. Наибольшее количество гостиниц от общего числа в республике сконцентрировано в г. Якутске - 36%, в городах Мирный и Алдан - по 10%. Средняя потребительская цена по итогам 2009 года на проживание в гостинице составила 1 590,18 рублей. Индекс потребительских цен (декабрь 2009 года к декабрю предыдущего года) составил 103,47%.</w:t>
      </w:r>
    </w:p>
    <w:p w:rsidR="00767428" w:rsidRDefault="00767428">
      <w:pPr>
        <w:pStyle w:val="ConsPlusNormal"/>
        <w:ind w:firstLine="540"/>
        <w:jc w:val="both"/>
      </w:pPr>
      <w:r>
        <w:t>Численность размещенных в коллективных средствах размещения в 2009 году составила 133,7 тыс. человек, что на 9,8% больше уровня 2007 года (121,7 тыс. чел).</w:t>
      </w:r>
    </w:p>
    <w:p w:rsidR="00767428" w:rsidRDefault="00767428">
      <w:pPr>
        <w:pStyle w:val="ConsPlusNormal"/>
        <w:jc w:val="both"/>
      </w:pPr>
    </w:p>
    <w:p w:rsidR="00767428" w:rsidRDefault="00767428">
      <w:pPr>
        <w:pStyle w:val="ConsPlusNormal"/>
        <w:jc w:val="center"/>
      </w:pPr>
      <w:r>
        <w:t>Рисунок 1. Размещение лиц по целям поездок</w:t>
      </w:r>
    </w:p>
    <w:p w:rsidR="00767428" w:rsidRDefault="00767428">
      <w:pPr>
        <w:pStyle w:val="ConsPlusNormal"/>
        <w:jc w:val="center"/>
      </w:pPr>
      <w:r>
        <w:t>в коллективных средствах размещения</w:t>
      </w:r>
    </w:p>
    <w:p w:rsidR="00767428" w:rsidRDefault="00767428">
      <w:pPr>
        <w:pStyle w:val="ConsPlusNormal"/>
        <w:jc w:val="both"/>
      </w:pPr>
    </w:p>
    <w:p w:rsidR="00767428" w:rsidRDefault="00767428">
      <w:pPr>
        <w:pStyle w:val="ConsPlusNormal"/>
        <w:jc w:val="center"/>
      </w:pPr>
      <w:r>
        <w:t>Рисунок не приводится.</w:t>
      </w:r>
    </w:p>
    <w:p w:rsidR="00767428" w:rsidRDefault="00767428">
      <w:pPr>
        <w:pStyle w:val="ConsPlusNormal"/>
        <w:jc w:val="both"/>
      </w:pPr>
    </w:p>
    <w:p w:rsidR="00767428" w:rsidRDefault="00767428">
      <w:pPr>
        <w:pStyle w:val="ConsPlusNormal"/>
        <w:ind w:firstLine="540"/>
        <w:jc w:val="both"/>
      </w:pPr>
      <w:r>
        <w:t>Количество размещенных лиц в гостиницах за 2009 год составило 103 145 лиц, из которых 78% прибыли в республику с деловыми и профессиональными целями.</w:t>
      </w:r>
    </w:p>
    <w:p w:rsidR="00767428" w:rsidRDefault="00767428">
      <w:pPr>
        <w:pStyle w:val="ConsPlusNormal"/>
        <w:jc w:val="both"/>
      </w:pPr>
    </w:p>
    <w:p w:rsidR="00767428" w:rsidRDefault="00767428">
      <w:pPr>
        <w:pStyle w:val="ConsPlusNormal"/>
        <w:jc w:val="center"/>
      </w:pPr>
      <w:r>
        <w:t>Рисунок 2. Размещение лиц по целям поездок в гостиницах</w:t>
      </w:r>
    </w:p>
    <w:p w:rsidR="00767428" w:rsidRDefault="00767428">
      <w:pPr>
        <w:pStyle w:val="ConsPlusNormal"/>
        <w:jc w:val="both"/>
      </w:pPr>
    </w:p>
    <w:p w:rsidR="00767428" w:rsidRDefault="00767428">
      <w:pPr>
        <w:pStyle w:val="ConsPlusNormal"/>
        <w:jc w:val="center"/>
      </w:pPr>
      <w:r>
        <w:t>Рисунок не приводится.</w:t>
      </w:r>
    </w:p>
    <w:p w:rsidR="00767428" w:rsidRDefault="00767428">
      <w:pPr>
        <w:pStyle w:val="ConsPlusNormal"/>
        <w:jc w:val="both"/>
      </w:pPr>
    </w:p>
    <w:p w:rsidR="00767428" w:rsidRDefault="00767428">
      <w:pPr>
        <w:pStyle w:val="ConsPlusNormal"/>
        <w:ind w:firstLine="540"/>
        <w:jc w:val="both"/>
      </w:pPr>
      <w:r>
        <w:t>Число ночевок в гостиницах и аналогичных средствах размещения в 2009 году составило 272,4 тыс. размещений. Объем платных услуг гостиниц и аналогичных средств размещения за последние 5 лет вырос на 62% и составил в 2009 году 612,4 млн. руб. (в 2005 году - 377,9 млн. руб.).</w:t>
      </w:r>
    </w:p>
    <w:p w:rsidR="00767428" w:rsidRDefault="00767428">
      <w:pPr>
        <w:pStyle w:val="ConsPlusNormal"/>
        <w:jc w:val="both"/>
      </w:pPr>
    </w:p>
    <w:p w:rsidR="00767428" w:rsidRDefault="00767428">
      <w:pPr>
        <w:pStyle w:val="ConsPlusNormal"/>
        <w:jc w:val="center"/>
      </w:pPr>
      <w:r>
        <w:t>Рисунок 3. Объем услуг гостиничного хозяйства</w:t>
      </w:r>
    </w:p>
    <w:p w:rsidR="00767428" w:rsidRDefault="00767428">
      <w:pPr>
        <w:pStyle w:val="ConsPlusNormal"/>
        <w:jc w:val="center"/>
      </w:pPr>
      <w:r>
        <w:t>Республики Саха (Якутия)</w:t>
      </w:r>
    </w:p>
    <w:p w:rsidR="00767428" w:rsidRDefault="00767428">
      <w:pPr>
        <w:pStyle w:val="ConsPlusNormal"/>
        <w:jc w:val="both"/>
      </w:pPr>
    </w:p>
    <w:p w:rsidR="00767428" w:rsidRDefault="00767428">
      <w:pPr>
        <w:pStyle w:val="ConsPlusNormal"/>
        <w:jc w:val="center"/>
      </w:pPr>
      <w:r>
        <w:t>Рисунок не приводится.</w:t>
      </w:r>
    </w:p>
    <w:p w:rsidR="00767428" w:rsidRDefault="00767428">
      <w:pPr>
        <w:pStyle w:val="ConsPlusNormal"/>
        <w:jc w:val="both"/>
      </w:pPr>
    </w:p>
    <w:p w:rsidR="00767428" w:rsidRDefault="00767428">
      <w:pPr>
        <w:pStyle w:val="ConsPlusNormal"/>
        <w:ind w:firstLine="540"/>
        <w:jc w:val="both"/>
      </w:pPr>
      <w:r>
        <w:t>По данным статистики за 2009 год в республике расположено 28 специализированных мест размещения с числом коек 2 010 единиц.</w:t>
      </w:r>
    </w:p>
    <w:p w:rsidR="00767428" w:rsidRDefault="00767428">
      <w:pPr>
        <w:pStyle w:val="ConsPlusNormal"/>
        <w:jc w:val="both"/>
      </w:pPr>
    </w:p>
    <w:p w:rsidR="00767428" w:rsidRDefault="00767428">
      <w:pPr>
        <w:pStyle w:val="ConsPlusNormal"/>
        <w:jc w:val="right"/>
      </w:pPr>
      <w:r>
        <w:t>Таблица 1</w:t>
      </w:r>
    </w:p>
    <w:p w:rsidR="00767428" w:rsidRDefault="00767428">
      <w:pPr>
        <w:pStyle w:val="ConsPlusNormal"/>
        <w:jc w:val="both"/>
      </w:pPr>
    </w:p>
    <w:p w:rsidR="00767428" w:rsidRDefault="00767428">
      <w:pPr>
        <w:pStyle w:val="ConsPlusNormal"/>
        <w:jc w:val="center"/>
      </w:pPr>
      <w:r>
        <w:t>Специализированные средства размещения</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721"/>
        <w:gridCol w:w="2891"/>
      </w:tblGrid>
      <w:tr w:rsidR="00767428">
        <w:tc>
          <w:tcPr>
            <w:tcW w:w="3969" w:type="dxa"/>
          </w:tcPr>
          <w:p w:rsidR="00767428" w:rsidRDefault="00767428">
            <w:pPr>
              <w:pStyle w:val="ConsPlusNormal"/>
              <w:jc w:val="center"/>
            </w:pPr>
            <w:r>
              <w:t>Средства размещения</w:t>
            </w:r>
          </w:p>
        </w:tc>
        <w:tc>
          <w:tcPr>
            <w:tcW w:w="2721" w:type="dxa"/>
          </w:tcPr>
          <w:p w:rsidR="00767428" w:rsidRDefault="00767428">
            <w:pPr>
              <w:pStyle w:val="ConsPlusNormal"/>
              <w:jc w:val="center"/>
            </w:pPr>
            <w:r>
              <w:t>Общее число, ед.</w:t>
            </w:r>
          </w:p>
        </w:tc>
        <w:tc>
          <w:tcPr>
            <w:tcW w:w="2891" w:type="dxa"/>
          </w:tcPr>
          <w:p w:rsidR="00767428" w:rsidRDefault="00767428">
            <w:pPr>
              <w:pStyle w:val="ConsPlusNormal"/>
              <w:jc w:val="both"/>
            </w:pPr>
            <w:r>
              <w:t>Количество коек, ед.</w:t>
            </w:r>
          </w:p>
        </w:tc>
      </w:tr>
      <w:tr w:rsidR="00767428">
        <w:tc>
          <w:tcPr>
            <w:tcW w:w="3969" w:type="dxa"/>
          </w:tcPr>
          <w:p w:rsidR="00767428" w:rsidRDefault="00767428">
            <w:pPr>
              <w:pStyle w:val="ConsPlusNormal"/>
            </w:pPr>
            <w:r>
              <w:t>Детские санатории</w:t>
            </w:r>
          </w:p>
        </w:tc>
        <w:tc>
          <w:tcPr>
            <w:tcW w:w="2721" w:type="dxa"/>
          </w:tcPr>
          <w:p w:rsidR="00767428" w:rsidRDefault="00767428">
            <w:pPr>
              <w:pStyle w:val="ConsPlusNormal"/>
              <w:jc w:val="center"/>
            </w:pPr>
            <w:r>
              <w:t>9</w:t>
            </w:r>
          </w:p>
        </w:tc>
        <w:tc>
          <w:tcPr>
            <w:tcW w:w="2891" w:type="dxa"/>
          </w:tcPr>
          <w:p w:rsidR="00767428" w:rsidRDefault="00767428">
            <w:pPr>
              <w:pStyle w:val="ConsPlusNormal"/>
              <w:jc w:val="center"/>
            </w:pPr>
            <w:r>
              <w:t>510</w:t>
            </w:r>
          </w:p>
        </w:tc>
      </w:tr>
      <w:tr w:rsidR="00767428">
        <w:tc>
          <w:tcPr>
            <w:tcW w:w="3969" w:type="dxa"/>
          </w:tcPr>
          <w:p w:rsidR="00767428" w:rsidRDefault="00767428">
            <w:pPr>
              <w:pStyle w:val="ConsPlusNormal"/>
            </w:pPr>
            <w:r>
              <w:t>Санатории-профилактории</w:t>
            </w:r>
          </w:p>
        </w:tc>
        <w:tc>
          <w:tcPr>
            <w:tcW w:w="2721" w:type="dxa"/>
          </w:tcPr>
          <w:p w:rsidR="00767428" w:rsidRDefault="00767428">
            <w:pPr>
              <w:pStyle w:val="ConsPlusNormal"/>
              <w:jc w:val="center"/>
            </w:pPr>
            <w:r>
              <w:t>13</w:t>
            </w:r>
          </w:p>
        </w:tc>
        <w:tc>
          <w:tcPr>
            <w:tcW w:w="2891" w:type="dxa"/>
          </w:tcPr>
          <w:p w:rsidR="00767428" w:rsidRDefault="00767428">
            <w:pPr>
              <w:pStyle w:val="ConsPlusNormal"/>
              <w:jc w:val="center"/>
            </w:pPr>
            <w:r>
              <w:t>934</w:t>
            </w:r>
          </w:p>
        </w:tc>
      </w:tr>
      <w:tr w:rsidR="00767428">
        <w:tc>
          <w:tcPr>
            <w:tcW w:w="3969" w:type="dxa"/>
          </w:tcPr>
          <w:p w:rsidR="00767428" w:rsidRDefault="00767428">
            <w:pPr>
              <w:pStyle w:val="ConsPlusNormal"/>
            </w:pPr>
            <w:r>
              <w:t>Грязелечебницы</w:t>
            </w:r>
          </w:p>
        </w:tc>
        <w:tc>
          <w:tcPr>
            <w:tcW w:w="2721" w:type="dxa"/>
          </w:tcPr>
          <w:p w:rsidR="00767428" w:rsidRDefault="00767428">
            <w:pPr>
              <w:pStyle w:val="ConsPlusNormal"/>
              <w:jc w:val="center"/>
            </w:pPr>
            <w:r>
              <w:t>2</w:t>
            </w:r>
          </w:p>
        </w:tc>
        <w:tc>
          <w:tcPr>
            <w:tcW w:w="2891" w:type="dxa"/>
          </w:tcPr>
          <w:p w:rsidR="00767428" w:rsidRDefault="00767428">
            <w:pPr>
              <w:pStyle w:val="ConsPlusNormal"/>
              <w:jc w:val="center"/>
            </w:pPr>
            <w:r>
              <w:t>190</w:t>
            </w:r>
          </w:p>
        </w:tc>
      </w:tr>
      <w:tr w:rsidR="00767428">
        <w:tc>
          <w:tcPr>
            <w:tcW w:w="3969" w:type="dxa"/>
          </w:tcPr>
          <w:p w:rsidR="00767428" w:rsidRDefault="00767428">
            <w:pPr>
              <w:pStyle w:val="ConsPlusNormal"/>
            </w:pPr>
            <w:r>
              <w:t>Базы отдыха</w:t>
            </w:r>
          </w:p>
        </w:tc>
        <w:tc>
          <w:tcPr>
            <w:tcW w:w="2721" w:type="dxa"/>
          </w:tcPr>
          <w:p w:rsidR="00767428" w:rsidRDefault="00767428">
            <w:pPr>
              <w:pStyle w:val="ConsPlusNormal"/>
              <w:jc w:val="center"/>
            </w:pPr>
            <w:r>
              <w:t>2</w:t>
            </w:r>
          </w:p>
        </w:tc>
        <w:tc>
          <w:tcPr>
            <w:tcW w:w="2891" w:type="dxa"/>
          </w:tcPr>
          <w:p w:rsidR="00767428" w:rsidRDefault="00767428">
            <w:pPr>
              <w:pStyle w:val="ConsPlusNormal"/>
              <w:jc w:val="center"/>
            </w:pPr>
            <w:r>
              <w:t>50</w:t>
            </w:r>
          </w:p>
        </w:tc>
      </w:tr>
      <w:tr w:rsidR="00767428">
        <w:tc>
          <w:tcPr>
            <w:tcW w:w="3969" w:type="dxa"/>
          </w:tcPr>
          <w:p w:rsidR="00767428" w:rsidRDefault="00767428">
            <w:pPr>
              <w:pStyle w:val="ConsPlusNormal"/>
            </w:pPr>
            <w:r>
              <w:t>Общественные транспортные средства</w:t>
            </w:r>
          </w:p>
        </w:tc>
        <w:tc>
          <w:tcPr>
            <w:tcW w:w="2721" w:type="dxa"/>
            <w:vAlign w:val="bottom"/>
          </w:tcPr>
          <w:p w:rsidR="00767428" w:rsidRDefault="00767428">
            <w:pPr>
              <w:pStyle w:val="ConsPlusNormal"/>
              <w:jc w:val="center"/>
            </w:pPr>
            <w:r>
              <w:t>2</w:t>
            </w:r>
          </w:p>
        </w:tc>
        <w:tc>
          <w:tcPr>
            <w:tcW w:w="2891" w:type="dxa"/>
            <w:vAlign w:val="bottom"/>
          </w:tcPr>
          <w:p w:rsidR="00767428" w:rsidRDefault="00767428">
            <w:pPr>
              <w:pStyle w:val="ConsPlusNormal"/>
              <w:jc w:val="center"/>
            </w:pPr>
            <w:r>
              <w:t>326</w:t>
            </w:r>
          </w:p>
        </w:tc>
      </w:tr>
      <w:tr w:rsidR="00767428">
        <w:tc>
          <w:tcPr>
            <w:tcW w:w="3969" w:type="dxa"/>
          </w:tcPr>
          <w:p w:rsidR="00767428" w:rsidRDefault="00767428">
            <w:pPr>
              <w:pStyle w:val="ConsPlusNormal"/>
            </w:pPr>
            <w:r>
              <w:t>Итого:</w:t>
            </w:r>
          </w:p>
        </w:tc>
        <w:tc>
          <w:tcPr>
            <w:tcW w:w="2721" w:type="dxa"/>
          </w:tcPr>
          <w:p w:rsidR="00767428" w:rsidRDefault="00767428">
            <w:pPr>
              <w:pStyle w:val="ConsPlusNormal"/>
              <w:jc w:val="center"/>
            </w:pPr>
            <w:r>
              <w:t>28</w:t>
            </w:r>
          </w:p>
        </w:tc>
        <w:tc>
          <w:tcPr>
            <w:tcW w:w="2891" w:type="dxa"/>
          </w:tcPr>
          <w:p w:rsidR="00767428" w:rsidRDefault="00767428">
            <w:pPr>
              <w:pStyle w:val="ConsPlusNormal"/>
              <w:jc w:val="center"/>
            </w:pPr>
            <w:r>
              <w:t>2 010</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ind w:firstLine="540"/>
        <w:jc w:val="both"/>
      </w:pPr>
      <w:r>
        <w:t>Начиная с 2005 года, наметилась тенденция снижения доли размещения в санаторно-курортных организациях (в 2005 году доля составляла 79,1%, в 2007 году - 70,4%), увеличился спрос на размещение на турбазах и в транспортных средствах с 20,1% до 29,6%. Эти изменения показывают, что активные формы отдыха стали пользоваться более высоким спросом. В составе организаций отдыха, турбаз и транспортных средств большую долю размещения представляют два круизных теплохода - "Демьян Бедный" и "Михаил Светлов", предоставляющие в течение навигационного периода более 6 000 туристических мест.</w:t>
      </w:r>
    </w:p>
    <w:p w:rsidR="00767428" w:rsidRDefault="00767428">
      <w:pPr>
        <w:pStyle w:val="ConsPlusNormal"/>
        <w:ind w:firstLine="540"/>
        <w:jc w:val="both"/>
      </w:pPr>
      <w:r>
        <w:t>Якутск обеспечен предприятиями системы общественного питания. Здесь работают более 30 ресторанов, 50 кафе и баров. В ресторанах Якутска гости могут рассчитывать не только на национальную кухню, но и на меню русской, европейской, азиатской кухни. Известный ресторан с национальной кухней в Якутске - "Тыгын Дархан". В ресторане регулярно проходят выставки-дегустации шедевров кулинарного искусства. Туристы смогут ощутить уникальность и изысканность блюд национальной кухни народа саха.</w:t>
      </w:r>
    </w:p>
    <w:p w:rsidR="00767428" w:rsidRDefault="00767428">
      <w:pPr>
        <w:pStyle w:val="ConsPlusNormal"/>
        <w:ind w:firstLine="540"/>
        <w:jc w:val="both"/>
      </w:pPr>
      <w:r>
        <w:t xml:space="preserve">Стоимость среднего счета в ресторанах в вечернее время колеблется от 1 000 до 2 500 рублей </w:t>
      </w:r>
      <w:hyperlink w:anchor="P1650" w:history="1">
        <w:r>
          <w:rPr>
            <w:color w:val="0000FF"/>
          </w:rPr>
          <w:t>&lt;4&gt;</w:t>
        </w:r>
      </w:hyperlink>
      <w:r>
        <w:t>. Существуют проблемы, связанные с низким квалификационным уровнем обслуживающего персонала, соблюдением санитарно-гигиенических норм, оформлением и оборудованием ресторанов, отсутствием оригинальных программ и шоу.</w:t>
      </w:r>
    </w:p>
    <w:p w:rsidR="00767428" w:rsidRDefault="00767428">
      <w:pPr>
        <w:pStyle w:val="ConsPlusNormal"/>
        <w:ind w:firstLine="540"/>
        <w:jc w:val="both"/>
      </w:pPr>
      <w:r>
        <w:t>--------------------------------</w:t>
      </w:r>
    </w:p>
    <w:p w:rsidR="00767428" w:rsidRDefault="00767428">
      <w:pPr>
        <w:pStyle w:val="ConsPlusNormal"/>
        <w:ind w:firstLine="540"/>
        <w:jc w:val="both"/>
      </w:pPr>
      <w:bookmarkStart w:id="14" w:name="P1650"/>
      <w:bookmarkEnd w:id="14"/>
      <w:r>
        <w:t>&lt;4&gt; По данным ТО Росстат, по Республике Саха (Якутия) на конец 2009 года средняя потребительская цена на ужин в ресторане заказной, включая спиртные напитки составляла 1 643,84 рубля.</w:t>
      </w:r>
    </w:p>
    <w:p w:rsidR="00767428" w:rsidRDefault="00767428">
      <w:pPr>
        <w:pStyle w:val="ConsPlusNormal"/>
        <w:jc w:val="both"/>
      </w:pPr>
    </w:p>
    <w:p w:rsidR="00767428" w:rsidRDefault="00767428">
      <w:pPr>
        <w:pStyle w:val="ConsPlusNormal"/>
        <w:ind w:firstLine="540"/>
        <w:jc w:val="both"/>
      </w:pPr>
      <w:r>
        <w:t>В Якутии более 500 учреждений культурно-досугового типа (около 80 тыс. мест для размещения посетителей).</w:t>
      </w:r>
    </w:p>
    <w:p w:rsidR="00767428" w:rsidRDefault="00767428">
      <w:pPr>
        <w:pStyle w:val="ConsPlusNormal"/>
        <w:ind w:firstLine="540"/>
        <w:jc w:val="both"/>
      </w:pPr>
      <w:r>
        <w:t>В настоящее время в республике существует сложившаяся музейная сеть, включающая музеи разного профиля и статуса: 8 государственных республиканских музеев с 10 филиалами и 61 муниципальный музей. Большинство музейных коллекций носят естественно-научный и краеведческий характер. Экспозиции отражают природу, историю, экономическое развитие и культуру региона. Основные направления исследовательской и просветительской работы определяются характеристикой коллекций каждого музея, в них представлены исторические ценности и природные богатства.</w:t>
      </w:r>
    </w:p>
    <w:p w:rsidR="00767428" w:rsidRDefault="00767428">
      <w:pPr>
        <w:pStyle w:val="ConsPlusNormal"/>
        <w:ind w:firstLine="540"/>
        <w:jc w:val="both"/>
      </w:pPr>
      <w:r>
        <w:t>Также в качестве мест проведения досуга можно выделить ночные клубы, боулинг-центры, кинотеатры, спортивные комплексы.</w:t>
      </w:r>
    </w:p>
    <w:p w:rsidR="00767428" w:rsidRDefault="00767428">
      <w:pPr>
        <w:pStyle w:val="ConsPlusNormal"/>
        <w:ind w:firstLine="540"/>
        <w:jc w:val="both"/>
      </w:pPr>
      <w:r>
        <w:t>Для туристов работает большое количество ювелирных и сувенирных магазинов, в которых представлен широкий ассортимент изделий. Наибольшей популярностью пользуются изделия со вставками из бриллиантов и полудрагоценных камней, сувениры из камнецветов и мамонтовой кости, сертифицированные бриллианты.</w:t>
      </w:r>
    </w:p>
    <w:p w:rsidR="00767428" w:rsidRDefault="00767428">
      <w:pPr>
        <w:pStyle w:val="ConsPlusNormal"/>
        <w:ind w:firstLine="540"/>
        <w:jc w:val="both"/>
      </w:pPr>
      <w:r>
        <w:t>Транспортная инфраструктура. Для более чем 80% территории региона единственной транспортной артерией служит водный путь по реке Лена. Протяженность эксплуатируемых внутренних водных путей составляет 21 857 км. Среди проблем речного транспорта выделяются старение флота, неудовлетворительное состояние гидротехнических сооружений речных портов, неорганизованная деятельность паромного сообщения и частных пассажирских перевозок (на моторных лодках).</w:t>
      </w:r>
    </w:p>
    <w:p w:rsidR="00767428" w:rsidRDefault="00767428">
      <w:pPr>
        <w:pStyle w:val="ConsPlusNormal"/>
        <w:ind w:firstLine="540"/>
        <w:jc w:val="both"/>
      </w:pPr>
      <w:r>
        <w:t>Общая протяженность автомобильных дорог Республики Саха (Якутия) составляет 32 300 км, в том числе автомобильных дорог общего пользования - 21 770 км. Дорожная сеть требует реконструкции старых и строительства новых дорог, что создаст условия для организации межрегиональных связей, снижения транспортных издержек и предпосылки для увеличения туристского потока.</w:t>
      </w:r>
    </w:p>
    <w:p w:rsidR="00767428" w:rsidRDefault="00767428">
      <w:pPr>
        <w:pStyle w:val="ConsPlusNormal"/>
        <w:ind w:firstLine="540"/>
        <w:jc w:val="both"/>
      </w:pPr>
      <w:r>
        <w:t>Основными приоритетами строительства автодорог являются - строительство и реконструкция автодорог "Колыма", "Лена" и "Вилюй", "Амга", "Кобяй", "Умнас", которые буду способствовать развитию туризма.</w:t>
      </w:r>
    </w:p>
    <w:p w:rsidR="00767428" w:rsidRDefault="00767428">
      <w:pPr>
        <w:pStyle w:val="ConsPlusNormal"/>
        <w:ind w:firstLine="540"/>
        <w:jc w:val="both"/>
      </w:pPr>
      <w:r>
        <w:t>Продолжается строительство Амуро-Якутской железнодорожной магистрали до Якутска, действует участок Беркакит - Алдан - Томмот. Завершение строительства железной дороги улучшит транспортное обслуживание значительной части территории республики.</w:t>
      </w:r>
    </w:p>
    <w:p w:rsidR="00767428" w:rsidRDefault="00767428">
      <w:pPr>
        <w:pStyle w:val="ConsPlusNormal"/>
        <w:ind w:firstLine="540"/>
        <w:jc w:val="both"/>
      </w:pPr>
      <w:r>
        <w:t>В настоящее время в дальнем сообщении основную роль играет воздушный транспорт. Аэропортовая сеть Республики Саха (Якутия) включает 33 аэропорта. Аэропорт "Якутск" является одним из крупнейших региональных аэропортов России и имеет статус международного аэропорта (объем пассажирских перевозок в 2010 году составил 577,3 тыс. человек). Географическое месторасположение аэропорта позволяет использовать его в качестве запасного международного аэропорта, а также для технической посадки на кроссполярных, трансполярных и международных воздушных трассах.</w:t>
      </w:r>
    </w:p>
    <w:p w:rsidR="00767428" w:rsidRDefault="00767428">
      <w:pPr>
        <w:pStyle w:val="ConsPlusNormal"/>
        <w:ind w:firstLine="540"/>
        <w:jc w:val="both"/>
      </w:pPr>
      <w:r>
        <w:t>В авиации развитию туризма будет способствовать обновление парка воздушных судов и модернизация аэропортовой инфраструктуры. Это касается как приобретения магистральных самолетов, так и самолетов и вертолетов малой авиации.</w:t>
      </w:r>
    </w:p>
    <w:p w:rsidR="00767428" w:rsidRDefault="00767428">
      <w:pPr>
        <w:pStyle w:val="ConsPlusNormal"/>
        <w:ind w:firstLine="540"/>
        <w:jc w:val="both"/>
      </w:pPr>
      <w:r>
        <w:t>Совокупность этих факторов влечет сезонные колебания на рынке труда и препятствует повышению отраслевой квалификации и занятости населения на фоне краткосрочности спроса на трудовые ресурсы, препятствует повышению качества и расширению сети объектов туристской инфраструктуры на отдельных территориях, несмотря на наличие достаточных туристских ресурсов и возрастающий уровень спроса. Основной причиной этих проблем является отсутствие в Республике Саха (Якутия) крупных туристских центров, связанных с развитием зимних и менее подверженных фактору сезонности лечебно-оздоровительных видов отдыха, а также иных туристских центров, способствующих развитию равномерной сети туристских объектов.</w:t>
      </w:r>
    </w:p>
    <w:p w:rsidR="00767428" w:rsidRDefault="00767428">
      <w:pPr>
        <w:pStyle w:val="ConsPlusNormal"/>
        <w:ind w:firstLine="540"/>
        <w:jc w:val="both"/>
      </w:pPr>
      <w:r>
        <w:t>Туристская деятельность в регионе не может эффективно функционировать без наличия объектов показа, субъектов и инфраструктуры туристского рынка. Это является основным элементом становления туристских услуг во всем мире.</w:t>
      </w:r>
    </w:p>
    <w:p w:rsidR="00767428" w:rsidRDefault="00767428">
      <w:pPr>
        <w:pStyle w:val="ConsPlusNormal"/>
        <w:ind w:firstLine="540"/>
        <w:jc w:val="both"/>
      </w:pPr>
      <w:r>
        <w:t>Кластерный подход - основа стратегического развития Республики Саха (Якутия). Стратегия развития Республики Саха (Якутия) предполагает формирование крупных промышленных узлов по кластерному типу, которые функционально связаны с реализацией крупных инвестиционных проектов на территориях Красноярского, Хабаровского и Приморского краев, Иркутской и Амурской областей.</w:t>
      </w:r>
    </w:p>
    <w:p w:rsidR="00767428" w:rsidRDefault="00767428">
      <w:pPr>
        <w:pStyle w:val="ConsPlusNormal"/>
        <w:jc w:val="both"/>
      </w:pPr>
    </w:p>
    <w:p w:rsidR="00767428" w:rsidRDefault="00767428">
      <w:pPr>
        <w:pStyle w:val="ConsPlusNormal"/>
        <w:jc w:val="center"/>
      </w:pPr>
      <w:r>
        <w:t>Рисунок 4. Туристские кластеры Республики Саха (Якутия)</w:t>
      </w:r>
    </w:p>
    <w:p w:rsidR="00767428" w:rsidRDefault="00767428">
      <w:pPr>
        <w:pStyle w:val="ConsPlusNormal"/>
        <w:jc w:val="both"/>
      </w:pPr>
    </w:p>
    <w:p w:rsidR="00767428" w:rsidRDefault="00767428">
      <w:pPr>
        <w:pStyle w:val="ConsPlusNormal"/>
        <w:jc w:val="center"/>
      </w:pPr>
      <w:r>
        <w:t>Рисунок не приводится.</w:t>
      </w:r>
    </w:p>
    <w:p w:rsidR="00767428" w:rsidRDefault="00767428">
      <w:pPr>
        <w:pStyle w:val="ConsPlusNormal"/>
        <w:jc w:val="both"/>
      </w:pPr>
    </w:p>
    <w:p w:rsidR="00767428" w:rsidRDefault="00767428">
      <w:pPr>
        <w:pStyle w:val="ConsPlusNormal"/>
        <w:ind w:firstLine="540"/>
        <w:jc w:val="both"/>
      </w:pPr>
      <w:r>
        <w:t>Зоны опережающего развития Республики Саха (Якутия):</w:t>
      </w:r>
    </w:p>
    <w:p w:rsidR="00767428" w:rsidRDefault="00767428">
      <w:pPr>
        <w:pStyle w:val="ConsPlusNormal"/>
        <w:ind w:firstLine="540"/>
        <w:jc w:val="both"/>
      </w:pPr>
      <w:r>
        <w:t>Западная Якутия;</w:t>
      </w:r>
    </w:p>
    <w:p w:rsidR="00767428" w:rsidRDefault="00767428">
      <w:pPr>
        <w:pStyle w:val="ConsPlusNormal"/>
        <w:ind w:firstLine="540"/>
        <w:jc w:val="both"/>
      </w:pPr>
      <w:r>
        <w:t>Северо-Восточная Якутия;</w:t>
      </w:r>
    </w:p>
    <w:p w:rsidR="00767428" w:rsidRDefault="00767428">
      <w:pPr>
        <w:pStyle w:val="ConsPlusNormal"/>
        <w:ind w:firstLine="540"/>
        <w:jc w:val="both"/>
      </w:pPr>
      <w:r>
        <w:t>Центральная Якутия;</w:t>
      </w:r>
    </w:p>
    <w:p w:rsidR="00767428" w:rsidRDefault="00767428">
      <w:pPr>
        <w:pStyle w:val="ConsPlusNormal"/>
        <w:ind w:firstLine="540"/>
        <w:jc w:val="both"/>
      </w:pPr>
      <w:r>
        <w:t>Южная Якутия.</w:t>
      </w:r>
    </w:p>
    <w:p w:rsidR="00767428" w:rsidRDefault="00767428">
      <w:pPr>
        <w:pStyle w:val="ConsPlusNormal"/>
        <w:ind w:firstLine="540"/>
        <w:jc w:val="both"/>
      </w:pPr>
      <w:r>
        <w:t>Каждый из планируемых к реализации в республике кластеров является совокупностью широкой базы минеральных ресурсов и продуктов их первичной переработки, формирования энергетической и транспортной инфраструктуры.</w:t>
      </w:r>
    </w:p>
    <w:p w:rsidR="00767428" w:rsidRDefault="00767428">
      <w:pPr>
        <w:pStyle w:val="ConsPlusNormal"/>
        <w:ind w:firstLine="540"/>
        <w:jc w:val="both"/>
      </w:pPr>
      <w:r>
        <w:t>Механизмом формирования современного туристско-рекреационного комплекса на территории Республики Саха (Якутия) является также кластерный подход. Ядром кластера и инструментом стимулирования регионального экономического роста выступает туристско-рекреационный кластер "Северная мозаика". Также предусмотрено формирование в республике локальных туристских кластеров в муниципальных образованиях республики.</w:t>
      </w:r>
    </w:p>
    <w:p w:rsidR="00767428" w:rsidRDefault="00767428">
      <w:pPr>
        <w:pStyle w:val="ConsPlusNormal"/>
        <w:jc w:val="both"/>
      </w:pPr>
      <w:r>
        <w:t xml:space="preserve">(в ред. </w:t>
      </w:r>
      <w:hyperlink r:id="rId180" w:history="1">
        <w:r>
          <w:rPr>
            <w:color w:val="0000FF"/>
          </w:rPr>
          <w:t>Указа</w:t>
        </w:r>
      </w:hyperlink>
      <w:r>
        <w:t xml:space="preserve"> Президента РС(Я) от 08.04.2013 N 2003)</w:t>
      </w:r>
    </w:p>
    <w:p w:rsidR="00767428" w:rsidRDefault="00767428">
      <w:pPr>
        <w:pStyle w:val="ConsPlusNormal"/>
        <w:ind w:firstLine="540"/>
        <w:jc w:val="both"/>
      </w:pPr>
      <w:r>
        <w:t>Туристско-рекреационный кластер - это группа географически соседствующих взаимодействующих компаний, общественных организаций и связанных с ними органов государственного управления, формирующих и обслуживающих туристские потоки, использующие рекреационный потенциал территории.</w:t>
      </w:r>
    </w:p>
    <w:p w:rsidR="00767428" w:rsidRDefault="00767428">
      <w:pPr>
        <w:pStyle w:val="ConsPlusNormal"/>
        <w:ind w:firstLine="540"/>
        <w:jc w:val="both"/>
      </w:pPr>
      <w:r>
        <w:t>Туристский комплекс - это комплекс объектов туристского обслуживания населения, связанный единой инфраструктурой, в состав которых входят: объект туристского показа и посещения, коллективное средство размещения, предприятие общественного питания. Несколько туристских комплексов формируют туристско-рекреационный кластер.</w:t>
      </w:r>
    </w:p>
    <w:p w:rsidR="00767428" w:rsidRDefault="00767428">
      <w:pPr>
        <w:pStyle w:val="ConsPlusNormal"/>
        <w:ind w:firstLine="540"/>
        <w:jc w:val="both"/>
      </w:pPr>
      <w:r>
        <w:t>При этом формы потенциального развития туризма Республики Саха (Якутия) с учетом кластерного подхода должны соответствовать определяемым ВТО пяти наиболее перспективным видам туризма в XXI веке:</w:t>
      </w:r>
    </w:p>
    <w:p w:rsidR="00767428" w:rsidRDefault="00767428">
      <w:pPr>
        <w:pStyle w:val="ConsPlusNormal"/>
        <w:ind w:firstLine="540"/>
        <w:jc w:val="both"/>
      </w:pPr>
      <w:r>
        <w:t>приключенческий (экстремальный) туризм;</w:t>
      </w:r>
    </w:p>
    <w:p w:rsidR="00767428" w:rsidRDefault="00767428">
      <w:pPr>
        <w:pStyle w:val="ConsPlusNormal"/>
        <w:ind w:firstLine="540"/>
        <w:jc w:val="both"/>
      </w:pPr>
      <w:r>
        <w:t>морские (речные) круизы;</w:t>
      </w:r>
    </w:p>
    <w:p w:rsidR="00767428" w:rsidRDefault="00767428">
      <w:pPr>
        <w:pStyle w:val="ConsPlusNormal"/>
        <w:ind w:firstLine="540"/>
        <w:jc w:val="both"/>
      </w:pPr>
      <w:r>
        <w:t>экологический туризм;</w:t>
      </w:r>
    </w:p>
    <w:p w:rsidR="00767428" w:rsidRDefault="00767428">
      <w:pPr>
        <w:pStyle w:val="ConsPlusNormal"/>
        <w:ind w:firstLine="540"/>
        <w:jc w:val="both"/>
      </w:pPr>
      <w:r>
        <w:t>культурно-познавательный туризм;</w:t>
      </w:r>
    </w:p>
    <w:p w:rsidR="00767428" w:rsidRDefault="00767428">
      <w:pPr>
        <w:pStyle w:val="ConsPlusNormal"/>
        <w:ind w:firstLine="540"/>
        <w:jc w:val="both"/>
      </w:pPr>
      <w:r>
        <w:t>тематический (событийный, конгрессно-деловой и т.д.) туризм.</w:t>
      </w:r>
    </w:p>
    <w:p w:rsidR="00767428" w:rsidRDefault="00767428">
      <w:pPr>
        <w:pStyle w:val="ConsPlusNormal"/>
        <w:ind w:firstLine="540"/>
        <w:jc w:val="both"/>
      </w:pPr>
      <w:r>
        <w:t>К перечисленным видам необходимо добавить также формы организации, отвечающие потребностям населения Республики Саха (Якутия), а именно:</w:t>
      </w:r>
    </w:p>
    <w:p w:rsidR="00767428" w:rsidRDefault="00767428">
      <w:pPr>
        <w:pStyle w:val="ConsPlusNormal"/>
        <w:ind w:firstLine="540"/>
        <w:jc w:val="both"/>
      </w:pPr>
      <w:r>
        <w:t>туры "выходного дня";</w:t>
      </w:r>
    </w:p>
    <w:p w:rsidR="00767428" w:rsidRDefault="00767428">
      <w:pPr>
        <w:pStyle w:val="ConsPlusNormal"/>
        <w:ind w:firstLine="540"/>
        <w:jc w:val="both"/>
      </w:pPr>
      <w:r>
        <w:t>лечебно-оздоровительные центры;</w:t>
      </w:r>
    </w:p>
    <w:p w:rsidR="00767428" w:rsidRDefault="00767428">
      <w:pPr>
        <w:pStyle w:val="ConsPlusNormal"/>
        <w:ind w:firstLine="540"/>
        <w:jc w:val="both"/>
      </w:pPr>
      <w:r>
        <w:t>зимние виды отдыха.</w:t>
      </w:r>
    </w:p>
    <w:p w:rsidR="00767428" w:rsidRDefault="00767428">
      <w:pPr>
        <w:pStyle w:val="ConsPlusNormal"/>
        <w:ind w:firstLine="540"/>
        <w:jc w:val="both"/>
      </w:pPr>
      <w:r>
        <w:t>Активное развитие туризма в Республике Саха (Якутия) тормозят следующие факторы:</w:t>
      </w:r>
    </w:p>
    <w:p w:rsidR="00767428" w:rsidRDefault="00767428">
      <w:pPr>
        <w:pStyle w:val="ConsPlusNormal"/>
        <w:ind w:firstLine="540"/>
        <w:jc w:val="both"/>
      </w:pPr>
      <w:r>
        <w:t>неразвитая туристская инфраструктура, значительный моральный и физический износ существующей материальной базы, особенно транспортных средств, острый дефицит гостиниц с современным уровнем комфорта и обслуживания;</w:t>
      </w:r>
    </w:p>
    <w:p w:rsidR="00767428" w:rsidRDefault="00767428">
      <w:pPr>
        <w:pStyle w:val="ConsPlusNormal"/>
        <w:ind w:firstLine="540"/>
        <w:jc w:val="both"/>
      </w:pPr>
      <w:r>
        <w:t>низкий уровень инвестиций в средства размещения туристов и иную туристскую инфраструктуру;</w:t>
      </w:r>
    </w:p>
    <w:p w:rsidR="00767428" w:rsidRDefault="00767428">
      <w:pPr>
        <w:pStyle w:val="ConsPlusNormal"/>
        <w:ind w:firstLine="540"/>
        <w:jc w:val="both"/>
      </w:pPr>
      <w:r>
        <w:t>ярко выраженная сезонность приема туристских потоков;</w:t>
      </w:r>
    </w:p>
    <w:p w:rsidR="00767428" w:rsidRDefault="00767428">
      <w:pPr>
        <w:pStyle w:val="ConsPlusNormal"/>
        <w:ind w:firstLine="540"/>
        <w:jc w:val="both"/>
      </w:pPr>
      <w:r>
        <w:t>большая часть территории республики не используется в целях туризма.</w:t>
      </w:r>
    </w:p>
    <w:p w:rsidR="00767428" w:rsidRDefault="00767428">
      <w:pPr>
        <w:pStyle w:val="ConsPlusNormal"/>
        <w:jc w:val="both"/>
      </w:pPr>
    </w:p>
    <w:p w:rsidR="00767428" w:rsidRDefault="00767428">
      <w:pPr>
        <w:pStyle w:val="ConsPlusNormal"/>
        <w:jc w:val="right"/>
      </w:pPr>
      <w:r>
        <w:t>Таблица 2</w:t>
      </w:r>
    </w:p>
    <w:p w:rsidR="00767428" w:rsidRDefault="00767428">
      <w:pPr>
        <w:pStyle w:val="ConsPlusNormal"/>
        <w:jc w:val="both"/>
      </w:pPr>
    </w:p>
    <w:p w:rsidR="00767428" w:rsidRDefault="00767428">
      <w:pPr>
        <w:pStyle w:val="ConsPlusNormal"/>
        <w:jc w:val="center"/>
      </w:pPr>
      <w:r>
        <w:t>SWOT-анализ развития инфраструктуры туризма</w:t>
      </w:r>
    </w:p>
    <w:p w:rsidR="00767428" w:rsidRDefault="00767428">
      <w:pPr>
        <w:pStyle w:val="ConsPlusNormal"/>
        <w:jc w:val="center"/>
      </w:pPr>
      <w:r>
        <w:t>в Республике Саха (Якутия)</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767428">
        <w:tc>
          <w:tcPr>
            <w:tcW w:w="4819" w:type="dxa"/>
          </w:tcPr>
          <w:p w:rsidR="00767428" w:rsidRDefault="00767428">
            <w:pPr>
              <w:pStyle w:val="ConsPlusNormal"/>
              <w:jc w:val="center"/>
            </w:pPr>
            <w:r>
              <w:t>Сильные стороны</w:t>
            </w:r>
          </w:p>
        </w:tc>
        <w:tc>
          <w:tcPr>
            <w:tcW w:w="4762" w:type="dxa"/>
          </w:tcPr>
          <w:p w:rsidR="00767428" w:rsidRDefault="00767428">
            <w:pPr>
              <w:pStyle w:val="ConsPlusNormal"/>
              <w:jc w:val="center"/>
            </w:pPr>
            <w:r>
              <w:t>Слабые стороны</w:t>
            </w:r>
          </w:p>
        </w:tc>
      </w:tr>
      <w:tr w:rsidR="00767428">
        <w:tc>
          <w:tcPr>
            <w:tcW w:w="4819" w:type="dxa"/>
          </w:tcPr>
          <w:p w:rsidR="00767428" w:rsidRDefault="00767428">
            <w:pPr>
              <w:pStyle w:val="ConsPlusNormal"/>
              <w:jc w:val="both"/>
            </w:pPr>
            <w:r>
              <w:t xml:space="preserve">Формирующийся благодаря реализации </w:t>
            </w:r>
            <w:hyperlink r:id="rId181" w:history="1">
              <w:r>
                <w:rPr>
                  <w:color w:val="0000FF"/>
                </w:rPr>
                <w:t>Схемы</w:t>
              </w:r>
            </w:hyperlink>
            <w:r>
              <w:t>, мощный инфраструктурный и транспортный комплекс, а также возможность формирования за счет промышленных кластеров, одновременно туристских центров, рынков и платежеспособного спроса;</w:t>
            </w:r>
          </w:p>
          <w:p w:rsidR="00767428" w:rsidRDefault="00767428">
            <w:pPr>
              <w:pStyle w:val="ConsPlusNormal"/>
              <w:jc w:val="both"/>
            </w:pPr>
            <w:r>
              <w:t>наличие значительного туристско-рекреационного потенциала и уникальных объектов туристского показа;</w:t>
            </w:r>
          </w:p>
          <w:p w:rsidR="00767428" w:rsidRDefault="00767428">
            <w:pPr>
              <w:pStyle w:val="ConsPlusNormal"/>
              <w:jc w:val="both"/>
            </w:pPr>
            <w:r>
              <w:t>тенденция к интеграции экономики регионов Дальнего Востока и Байкальского региона, возможность формирования межрегиональных туристских проектов;</w:t>
            </w:r>
          </w:p>
          <w:p w:rsidR="00767428" w:rsidRDefault="00767428">
            <w:pPr>
              <w:pStyle w:val="ConsPlusNormal"/>
              <w:jc w:val="both"/>
            </w:pPr>
            <w:r>
              <w:t>развитая инфраструктура поддержки малого и среднего предпринимательства</w:t>
            </w:r>
          </w:p>
        </w:tc>
        <w:tc>
          <w:tcPr>
            <w:tcW w:w="4762" w:type="dxa"/>
          </w:tcPr>
          <w:p w:rsidR="00767428" w:rsidRDefault="00767428">
            <w:pPr>
              <w:pStyle w:val="ConsPlusNormal"/>
              <w:jc w:val="both"/>
            </w:pPr>
            <w:r>
              <w:t>Значительная 7 - 8-месячная продолжительность "мертвого" сезона в связи с экстремальными природно-климатическими условиями;</w:t>
            </w:r>
          </w:p>
          <w:p w:rsidR="00767428" w:rsidRDefault="00767428">
            <w:pPr>
              <w:pStyle w:val="ConsPlusNormal"/>
              <w:jc w:val="both"/>
            </w:pPr>
            <w:r>
              <w:t>отсутствие широкой сети транспортной инфраструктуры;</w:t>
            </w:r>
          </w:p>
          <w:p w:rsidR="00767428" w:rsidRDefault="00767428">
            <w:pPr>
              <w:pStyle w:val="ConsPlusNormal"/>
              <w:jc w:val="right"/>
            </w:pPr>
            <w:r>
              <w:t>неразвитость гостиничного сектора</w:t>
            </w:r>
          </w:p>
          <w:p w:rsidR="00767428" w:rsidRDefault="00767428">
            <w:pPr>
              <w:pStyle w:val="ConsPlusNormal"/>
              <w:jc w:val="both"/>
            </w:pPr>
            <w:r>
              <w:t>и общий низкий уровень развития туристской инфраструктуры;</w:t>
            </w:r>
          </w:p>
          <w:p w:rsidR="00767428" w:rsidRDefault="00767428">
            <w:pPr>
              <w:pStyle w:val="ConsPlusNormal"/>
              <w:jc w:val="both"/>
            </w:pPr>
            <w:r>
              <w:t>недостаточное развитие сферы платных услуг;</w:t>
            </w:r>
          </w:p>
          <w:p w:rsidR="00767428" w:rsidRDefault="00767428">
            <w:pPr>
              <w:pStyle w:val="ConsPlusNormal"/>
              <w:jc w:val="both"/>
            </w:pPr>
            <w:r>
              <w:t>узкий ассортимент туристских услуг;</w:t>
            </w:r>
          </w:p>
          <w:p w:rsidR="00767428" w:rsidRDefault="00767428">
            <w:pPr>
              <w:pStyle w:val="ConsPlusNormal"/>
              <w:jc w:val="both"/>
            </w:pPr>
            <w:r>
              <w:t>отсутствие единой политики гостеприимства;</w:t>
            </w:r>
          </w:p>
          <w:p w:rsidR="00767428" w:rsidRDefault="00767428">
            <w:pPr>
              <w:pStyle w:val="ConsPlusNormal"/>
              <w:jc w:val="both"/>
            </w:pPr>
            <w:r>
              <w:t>несоответствие цены и качества туристских услуг</w:t>
            </w:r>
          </w:p>
        </w:tc>
      </w:tr>
      <w:tr w:rsidR="00767428">
        <w:tc>
          <w:tcPr>
            <w:tcW w:w="4819" w:type="dxa"/>
          </w:tcPr>
          <w:p w:rsidR="00767428" w:rsidRDefault="00767428">
            <w:pPr>
              <w:pStyle w:val="ConsPlusNormal"/>
              <w:jc w:val="center"/>
            </w:pPr>
            <w:r>
              <w:t>Возможности</w:t>
            </w:r>
          </w:p>
        </w:tc>
        <w:tc>
          <w:tcPr>
            <w:tcW w:w="4762" w:type="dxa"/>
          </w:tcPr>
          <w:p w:rsidR="00767428" w:rsidRDefault="00767428">
            <w:pPr>
              <w:pStyle w:val="ConsPlusNormal"/>
              <w:jc w:val="center"/>
            </w:pPr>
            <w:r>
              <w:t>Угрозы</w:t>
            </w:r>
          </w:p>
        </w:tc>
      </w:tr>
      <w:tr w:rsidR="00767428">
        <w:tc>
          <w:tcPr>
            <w:tcW w:w="4819" w:type="dxa"/>
          </w:tcPr>
          <w:p w:rsidR="00767428" w:rsidRDefault="00767428">
            <w:pPr>
              <w:pStyle w:val="ConsPlusNormal"/>
              <w:jc w:val="both"/>
            </w:pPr>
            <w:r>
              <w:t>Создание высокоэффективного межотраслевого комплекса экспортной ориентации, обеспечение высокого уровня трудовой занятости и доходов местного населения;</w:t>
            </w:r>
          </w:p>
          <w:p w:rsidR="00767428" w:rsidRDefault="00767428">
            <w:pPr>
              <w:pStyle w:val="ConsPlusNormal"/>
              <w:jc w:val="both"/>
            </w:pPr>
            <w:r>
              <w:t>занятие собственной оригинальной ниши на рынке туристских услуг и обеспечение надежной конкурентоспособности туристских продуктов;</w:t>
            </w:r>
          </w:p>
          <w:p w:rsidR="00767428" w:rsidRDefault="00767428">
            <w:pPr>
              <w:pStyle w:val="ConsPlusNormal"/>
              <w:jc w:val="both"/>
            </w:pPr>
            <w:r>
              <w:t>проводимые в Республике Саха (Якутия) мероприятия по разработке экономического и правового механизмов приоритетной поддержки въездного и внутреннего туризма;</w:t>
            </w:r>
          </w:p>
          <w:p w:rsidR="00767428" w:rsidRDefault="00767428">
            <w:pPr>
              <w:pStyle w:val="ConsPlusNormal"/>
              <w:jc w:val="both"/>
            </w:pPr>
            <w:r>
              <w:t>привлечение иностранных и российских инвесторов для финансирования отрасли туризма</w:t>
            </w:r>
          </w:p>
        </w:tc>
        <w:tc>
          <w:tcPr>
            <w:tcW w:w="4762" w:type="dxa"/>
          </w:tcPr>
          <w:p w:rsidR="00767428" w:rsidRDefault="00767428">
            <w:pPr>
              <w:pStyle w:val="ConsPlusNormal"/>
              <w:jc w:val="both"/>
            </w:pPr>
            <w:r>
              <w:t>Отсутствие системы комплексного развития индустрии туризма, сопутствующей инфраструктуры и защиты окружающей среды;</w:t>
            </w:r>
          </w:p>
          <w:p w:rsidR="00767428" w:rsidRDefault="00767428">
            <w:pPr>
              <w:pStyle w:val="ConsPlusNormal"/>
              <w:jc w:val="both"/>
            </w:pPr>
            <w:r>
              <w:t>низкий уровень развития специализированной инфраструктуры и сервиса, в том числе гостиниц, организаций общественного питания, пассажирского транспорта;</w:t>
            </w:r>
          </w:p>
          <w:p w:rsidR="00767428" w:rsidRDefault="00767428">
            <w:pPr>
              <w:pStyle w:val="ConsPlusNormal"/>
              <w:jc w:val="both"/>
            </w:pPr>
            <w:r>
              <w:t>неудовлетворительное состояние ключевых туристических объектов, в том числе памятников истории и культуры;</w:t>
            </w:r>
          </w:p>
          <w:p w:rsidR="00767428" w:rsidRDefault="00767428">
            <w:pPr>
              <w:pStyle w:val="ConsPlusNormal"/>
              <w:jc w:val="both"/>
            </w:pPr>
            <w:r>
              <w:t>несоблюдение стандартов качества предоставляемых услуг;</w:t>
            </w:r>
          </w:p>
          <w:p w:rsidR="00767428" w:rsidRDefault="00767428">
            <w:pPr>
              <w:pStyle w:val="ConsPlusNormal"/>
              <w:jc w:val="both"/>
            </w:pPr>
            <w:r>
              <w:t>актуальность формирования туристского сознания общества;</w:t>
            </w:r>
          </w:p>
          <w:p w:rsidR="00767428" w:rsidRDefault="00767428">
            <w:pPr>
              <w:pStyle w:val="ConsPlusNormal"/>
              <w:jc w:val="both"/>
            </w:pPr>
            <w:r>
              <w:t>усиление выездного туризма в другие регионы и за границу;</w:t>
            </w:r>
          </w:p>
          <w:p w:rsidR="00767428" w:rsidRDefault="00767428">
            <w:pPr>
              <w:pStyle w:val="ConsPlusNormal"/>
              <w:jc w:val="both"/>
            </w:pPr>
            <w:r>
              <w:t>ресурсные и финансовые ограничения</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center"/>
      </w:pPr>
      <w:r>
        <w:t>Раздел 2. ЦЕЛИ, ЗАДАЧИ И МЕРОПРИЯТИЯ ПОДПРОГРАММЫ</w:t>
      </w:r>
    </w:p>
    <w:p w:rsidR="00767428" w:rsidRDefault="00767428">
      <w:pPr>
        <w:pStyle w:val="ConsPlusNormal"/>
        <w:jc w:val="both"/>
      </w:pPr>
    </w:p>
    <w:p w:rsidR="00767428" w:rsidRDefault="00767428">
      <w:pPr>
        <w:pStyle w:val="ConsPlusNormal"/>
        <w:ind w:firstLine="540"/>
        <w:jc w:val="both"/>
      </w:pPr>
      <w:r>
        <w:t>Цель подпрограммы - обеспечение конкурентоспособной инфраструктуры туризма в наиболее перспективных для развития внутреннего и въездного туризма районах Республики Саха (Якутия), повышение инвестиционной привлекательности отрасли туризма, равномерное территориально-рекреационное развитие районов Республики Саха (Якутия).</w:t>
      </w:r>
    </w:p>
    <w:p w:rsidR="00767428" w:rsidRDefault="00767428">
      <w:pPr>
        <w:pStyle w:val="ConsPlusNormal"/>
        <w:ind w:firstLine="540"/>
        <w:jc w:val="both"/>
      </w:pPr>
      <w:r>
        <w:t>Задачей подпрограммы является создание инфраструктуры индустрии туризма с использованием кластерного подхода.</w:t>
      </w:r>
    </w:p>
    <w:p w:rsidR="00767428" w:rsidRDefault="00767428">
      <w:pPr>
        <w:pStyle w:val="ConsPlusNormal"/>
        <w:ind w:firstLine="540"/>
        <w:jc w:val="both"/>
      </w:pPr>
      <w:r>
        <w:t>Основными принципами кластерной политики развития внутреннего и въездного туризма на территории Республики Саха (Якутия) являются:</w:t>
      </w:r>
    </w:p>
    <w:p w:rsidR="00767428" w:rsidRDefault="00767428">
      <w:pPr>
        <w:pStyle w:val="ConsPlusNormal"/>
        <w:ind w:firstLine="540"/>
        <w:jc w:val="both"/>
      </w:pPr>
      <w:r>
        <w:t>1. Применение механизма государственно-частного партнерства.</w:t>
      </w:r>
    </w:p>
    <w:p w:rsidR="00767428" w:rsidRDefault="00767428">
      <w:pPr>
        <w:pStyle w:val="ConsPlusNormal"/>
        <w:ind w:firstLine="540"/>
        <w:jc w:val="both"/>
      </w:pPr>
      <w:r>
        <w:t>2. Консолидация средств бюджетов разных уровней на условиях софинансирования - средства федерального бюджета, средства государственного бюджета Республики Саха (Якутия) и внебюджетные источники.</w:t>
      </w:r>
    </w:p>
    <w:p w:rsidR="00767428" w:rsidRDefault="00767428">
      <w:pPr>
        <w:pStyle w:val="ConsPlusNormal"/>
        <w:ind w:firstLine="540"/>
        <w:jc w:val="both"/>
      </w:pPr>
      <w:r>
        <w:t>3. Средства федерального бюджета, государственного бюджета Республики Саха (Якутия) и местного бюджета (при наличии) предполагается направить на создание и модернизацию объектов туристских комплексов.</w:t>
      </w:r>
    </w:p>
    <w:p w:rsidR="00767428" w:rsidRDefault="00767428">
      <w:pPr>
        <w:pStyle w:val="ConsPlusNormal"/>
        <w:ind w:firstLine="540"/>
        <w:jc w:val="both"/>
      </w:pPr>
      <w:r>
        <w:t>4. Отбор туристских проектов в перспективных туристско-рекреационных кластерах Республики Саха (Якутия), при этом участниками отбора являются юридические лица, индивидуальные предприниматели, занятые в сфере туристского обслуживания, коллективных средств размещения, общественного питания, муниципальные образования Республики Саха (Якутия).</w:t>
      </w:r>
    </w:p>
    <w:p w:rsidR="00767428" w:rsidRDefault="00767428">
      <w:pPr>
        <w:pStyle w:val="ConsPlusNormal"/>
        <w:jc w:val="both"/>
      </w:pPr>
      <w:r>
        <w:t xml:space="preserve">(в ред. </w:t>
      </w:r>
      <w:hyperlink r:id="rId182" w:history="1">
        <w:r>
          <w:rPr>
            <w:color w:val="0000FF"/>
          </w:rPr>
          <w:t>Указа</w:t>
        </w:r>
      </w:hyperlink>
      <w:r>
        <w:t xml:space="preserve"> Главы РС(Я) от 02.06.2014 N 2690)</w:t>
      </w:r>
    </w:p>
    <w:p w:rsidR="00767428" w:rsidRDefault="00767428">
      <w:pPr>
        <w:pStyle w:val="ConsPlusNormal"/>
        <w:ind w:firstLine="540"/>
        <w:jc w:val="both"/>
      </w:pPr>
      <w:r>
        <w:t>Отбор претендентов на получение субсидии осуществляет Комиссия по отбору муниципальных образований для предоставления субсидий из государственного бюджета Республики Саха (Якутия) на создание туристских комплексов на территории перспективных туристско-рекреационных кластеров Республики Саха (Якутия) в соответствии с Порядком предоставления субсидий из государственного бюджета Республики Саха (Якутия) на создание туристских комплексов на территории перспективных туристско-рекреационных кластеров Республики Саха (Якутия).</w:t>
      </w:r>
    </w:p>
    <w:p w:rsidR="00767428" w:rsidRDefault="00767428">
      <w:pPr>
        <w:pStyle w:val="ConsPlusNormal"/>
        <w:jc w:val="both"/>
      </w:pPr>
      <w:r>
        <w:t xml:space="preserve">(в ред. </w:t>
      </w:r>
      <w:hyperlink r:id="rId183" w:history="1">
        <w:r>
          <w:rPr>
            <w:color w:val="0000FF"/>
          </w:rPr>
          <w:t>Указа</w:t>
        </w:r>
      </w:hyperlink>
      <w:r>
        <w:t xml:space="preserve"> Главы РС(Я) от 02.06.2014 N 2690)</w:t>
      </w:r>
    </w:p>
    <w:p w:rsidR="00767428" w:rsidRDefault="00767428">
      <w:pPr>
        <w:pStyle w:val="ConsPlusNormal"/>
        <w:ind w:firstLine="540"/>
        <w:jc w:val="both"/>
      </w:pPr>
      <w:r>
        <w:t>Основными принципами отбора являются:</w:t>
      </w:r>
    </w:p>
    <w:p w:rsidR="00767428" w:rsidRDefault="00767428">
      <w:pPr>
        <w:pStyle w:val="ConsPlusNormal"/>
        <w:jc w:val="both"/>
      </w:pPr>
      <w:r>
        <w:t xml:space="preserve">(в ред. </w:t>
      </w:r>
      <w:hyperlink r:id="rId184" w:history="1">
        <w:r>
          <w:rPr>
            <w:color w:val="0000FF"/>
          </w:rPr>
          <w:t>Указа</w:t>
        </w:r>
      </w:hyperlink>
      <w:r>
        <w:t xml:space="preserve"> Главы РС(Я) от 02.06.2014 N 2690)</w:t>
      </w:r>
    </w:p>
    <w:p w:rsidR="00767428" w:rsidRDefault="00767428">
      <w:pPr>
        <w:pStyle w:val="ConsPlusNormal"/>
        <w:ind w:firstLine="540"/>
        <w:jc w:val="both"/>
      </w:pPr>
      <w:r>
        <w:t>1. Границы туристского комплекса определяются муниципальным образованием в пределах своей компетенции после согласования с юридическим лицом, индивидуальным предпринимателем - непосредственным участником проекта. Размещение туристских комплексов и туристско-рекреационных кластеров не должно противоречить документам территориального планирования Республики Саха (Якутия) и муниципальных образований, на территории которых образуются туристско-рекреационные кластеры, при этом туристско-рекреационный кластер может включать территорию нескольких муниципальных образований.</w:t>
      </w:r>
    </w:p>
    <w:p w:rsidR="00767428" w:rsidRDefault="00767428">
      <w:pPr>
        <w:pStyle w:val="ConsPlusNormal"/>
        <w:ind w:firstLine="540"/>
        <w:jc w:val="both"/>
      </w:pPr>
      <w:r>
        <w:t>2. Органы местного самоуправления Республики Саха (Якутия), претендующие на создание туристского комплекса на своей территории, совместно с юридическими лицами и индивидуальными предпринимателями - потенциальными участниками туристского комплекса - подают в уполномоченный орган заявку, подтвержденную решениями представительных органов муниципальных образований, в срок, установленный приказом Министерства по делам предпринимательства и развития туризма Республики Саха (Якутия), с обоснованием целесообразности и эффективности создания туристского комплекса с приложением перечня документов, утвержденного Порядком предоставления субсидий (гранта) на создание инфраструктуры туристских комплексов на территории перспективных туристско-рекреационных кластеров.</w:t>
      </w:r>
    </w:p>
    <w:p w:rsidR="00767428" w:rsidRDefault="00767428">
      <w:pPr>
        <w:pStyle w:val="ConsPlusNormal"/>
        <w:ind w:firstLine="540"/>
        <w:jc w:val="both"/>
      </w:pPr>
      <w:r>
        <w:t xml:space="preserve">3. Утратил силу. - </w:t>
      </w:r>
      <w:hyperlink r:id="rId185" w:history="1">
        <w:r>
          <w:rPr>
            <w:color w:val="0000FF"/>
          </w:rPr>
          <w:t>Указ</w:t>
        </w:r>
      </w:hyperlink>
      <w:r>
        <w:t xml:space="preserve"> Главы РС(Я) от 30.04.2015 N 472.</w:t>
      </w:r>
    </w:p>
    <w:p w:rsidR="00767428" w:rsidRDefault="00767428">
      <w:pPr>
        <w:pStyle w:val="ConsPlusNormal"/>
        <w:ind w:firstLine="540"/>
        <w:jc w:val="both"/>
      </w:pPr>
      <w:r>
        <w:t>4. Отношения, возникающие между организатором и участником конкурса, регулируются законодательством Российской Федерации, Республики Саха (Якутия), Порядком предоставления субсидий на создание инфраструктуры туристских комплексов на территории перспективных туристско-рекреационных кластеров.</w:t>
      </w:r>
    </w:p>
    <w:p w:rsidR="00767428" w:rsidRDefault="00767428">
      <w:pPr>
        <w:pStyle w:val="ConsPlusNormal"/>
        <w:jc w:val="both"/>
      </w:pPr>
      <w:r>
        <w:t xml:space="preserve">(в ред. </w:t>
      </w:r>
      <w:hyperlink r:id="rId186" w:history="1">
        <w:r>
          <w:rPr>
            <w:color w:val="0000FF"/>
          </w:rPr>
          <w:t>Указа</w:t>
        </w:r>
      </w:hyperlink>
      <w:r>
        <w:t xml:space="preserve"> Главы РС(Я) от 30.04.2015 N 472)</w:t>
      </w:r>
    </w:p>
    <w:p w:rsidR="00767428" w:rsidRDefault="00767428">
      <w:pPr>
        <w:pStyle w:val="ConsPlusNormal"/>
        <w:ind w:firstLine="540"/>
        <w:jc w:val="both"/>
      </w:pPr>
      <w:r>
        <w:t>Программные мероприятия подпрограммы в соответствии с указанными задачами при базовом и интенсивном варианте включают:</w:t>
      </w:r>
    </w:p>
    <w:p w:rsidR="00767428" w:rsidRDefault="00767428">
      <w:pPr>
        <w:pStyle w:val="ConsPlusNormal"/>
        <w:ind w:firstLine="540"/>
        <w:jc w:val="both"/>
      </w:pPr>
      <w:r>
        <w:t>создание туристских комплексов на территории перспективных туристско-рекреационных кластеров Республики Саха (Якутия), включая систему туристской навигации.</w:t>
      </w:r>
    </w:p>
    <w:p w:rsidR="00767428" w:rsidRDefault="00767428">
      <w:pPr>
        <w:pStyle w:val="ConsPlusNormal"/>
        <w:jc w:val="both"/>
      </w:pPr>
      <w:r>
        <w:t xml:space="preserve">(в ред. </w:t>
      </w:r>
      <w:hyperlink r:id="rId187" w:history="1">
        <w:r>
          <w:rPr>
            <w:color w:val="0000FF"/>
          </w:rPr>
          <w:t>Указа</w:t>
        </w:r>
      </w:hyperlink>
      <w:r>
        <w:t xml:space="preserve"> Главы РС(Я) от 02.06.2014 N 2690)</w:t>
      </w:r>
    </w:p>
    <w:p w:rsidR="00767428" w:rsidRDefault="00767428">
      <w:pPr>
        <w:pStyle w:val="ConsPlusNormal"/>
        <w:ind w:firstLine="540"/>
        <w:jc w:val="both"/>
      </w:pPr>
      <w:r>
        <w:t>Мероприятие по созданию инфраструктуры туризма заключается в финансировании создания объектов туристских комплексов (коллективных средств размещения, объектов туристского показа и посещения, предприятий общественного питания), инженерной и дорожной инфраструктуры туристских комплексов, а также разработки проектной документации туристских комплексов путем выдачи грантов по итогам конкурсного отбора на условиях государственно-частного партнерства.</w:t>
      </w:r>
    </w:p>
    <w:p w:rsidR="00767428" w:rsidRDefault="00767428">
      <w:pPr>
        <w:pStyle w:val="ConsPlusNormal"/>
        <w:ind w:firstLine="540"/>
        <w:jc w:val="both"/>
      </w:pPr>
      <w:r>
        <w:t>Данное мероприятие приведет к существенному улучшению положения в отрасли туризма благодаря улучшению инвестиционного климата, привлечению инвесторов к вложению значительных средств в инфраструктуру туризма.</w:t>
      </w:r>
    </w:p>
    <w:p w:rsidR="00767428" w:rsidRDefault="00767428">
      <w:pPr>
        <w:pStyle w:val="ConsPlusNormal"/>
        <w:jc w:val="both"/>
      </w:pPr>
    </w:p>
    <w:p w:rsidR="00767428" w:rsidRDefault="00767428">
      <w:pPr>
        <w:pStyle w:val="ConsPlusNormal"/>
        <w:jc w:val="center"/>
      </w:pPr>
      <w:r>
        <w:t>Обоснование включения мероприятий</w:t>
      </w:r>
    </w:p>
    <w:p w:rsidR="00767428" w:rsidRDefault="00767428">
      <w:pPr>
        <w:pStyle w:val="ConsPlusNormal"/>
        <w:jc w:val="center"/>
      </w:pPr>
      <w:r>
        <w:t>в состав базового варианта</w:t>
      </w:r>
    </w:p>
    <w:p w:rsidR="00767428" w:rsidRDefault="00767428">
      <w:pPr>
        <w:pStyle w:val="ConsPlusNormal"/>
        <w:jc w:val="both"/>
      </w:pPr>
    </w:p>
    <w:p w:rsidR="00767428" w:rsidRDefault="00767428">
      <w:pPr>
        <w:pStyle w:val="ConsPlusNormal"/>
        <w:ind w:firstLine="540"/>
        <w:jc w:val="both"/>
      </w:pPr>
      <w:r>
        <w:t>В перечень мероприятий базового варианта из вышеуказанных мероприятий включено мероприятие:</w:t>
      </w:r>
    </w:p>
    <w:p w:rsidR="00767428" w:rsidRDefault="00767428">
      <w:pPr>
        <w:pStyle w:val="ConsPlusNormal"/>
        <w:ind w:firstLine="540"/>
        <w:jc w:val="both"/>
      </w:pPr>
      <w:r>
        <w:t>создание туристских комплексов на территории перспективных туристско-рекреационных кластеров Республики Саха (Якутия), включая систему туристской навигации.</w:t>
      </w:r>
    </w:p>
    <w:p w:rsidR="00767428" w:rsidRDefault="00767428">
      <w:pPr>
        <w:pStyle w:val="ConsPlusNormal"/>
        <w:jc w:val="both"/>
      </w:pPr>
      <w:r>
        <w:t xml:space="preserve">(в ред. </w:t>
      </w:r>
      <w:hyperlink r:id="rId188" w:history="1">
        <w:r>
          <w:rPr>
            <w:color w:val="0000FF"/>
          </w:rPr>
          <w:t>Указа</w:t>
        </w:r>
      </w:hyperlink>
      <w:r>
        <w:t xml:space="preserve"> Главы РС(Я) от 02.06.2014 N 2690)</w:t>
      </w:r>
    </w:p>
    <w:p w:rsidR="00767428" w:rsidRDefault="00767428">
      <w:pPr>
        <w:pStyle w:val="ConsPlusNormal"/>
        <w:ind w:firstLine="540"/>
        <w:jc w:val="both"/>
      </w:pPr>
      <w:r>
        <w:t>Обоснование: согласно Положению в функции Министерства входит привлечение инвестиций в отрасль туризма. В соответствии с чем данное мероприятие направлено на повышение инвестиционной активности юридических лиц и индивидуальных предпринимателей, занятых в сфере туризма и смежных отраслей, объему инвестиций в основной капитал объектов туристского обслуживания.</w:t>
      </w:r>
    </w:p>
    <w:p w:rsidR="00767428" w:rsidRDefault="00767428">
      <w:pPr>
        <w:pStyle w:val="ConsPlusNormal"/>
        <w:ind w:firstLine="540"/>
        <w:jc w:val="both"/>
      </w:pPr>
      <w:r>
        <w:t>Основным принципом конкурсного отбора будет служить наличие соглашения с администрацией муниципального образования на предмет вложения инвестиций в создание коммерческого объекта комплекса (коллективное средство размещения, предприятие общественного питания и другое).</w:t>
      </w:r>
    </w:p>
    <w:p w:rsidR="00767428" w:rsidRDefault="00767428">
      <w:pPr>
        <w:pStyle w:val="ConsPlusNormal"/>
        <w:ind w:firstLine="540"/>
        <w:jc w:val="both"/>
      </w:pPr>
      <w:r>
        <w:t xml:space="preserve">Абзац утратил силу. - </w:t>
      </w:r>
      <w:hyperlink r:id="rId189" w:history="1">
        <w:r>
          <w:rPr>
            <w:color w:val="0000FF"/>
          </w:rPr>
          <w:t>Указ</w:t>
        </w:r>
      </w:hyperlink>
      <w:r>
        <w:t xml:space="preserve"> Главы РС(Я) от 30.04.2015 N 472.</w:t>
      </w:r>
    </w:p>
    <w:p w:rsidR="00767428" w:rsidRDefault="00767428">
      <w:pPr>
        <w:pStyle w:val="ConsPlusNormal"/>
        <w:jc w:val="both"/>
      </w:pPr>
    </w:p>
    <w:p w:rsidR="00767428" w:rsidRDefault="00767428">
      <w:pPr>
        <w:pStyle w:val="ConsPlusNormal"/>
        <w:jc w:val="center"/>
      </w:pPr>
      <w:r>
        <w:t>Обоснование включения мероприятий</w:t>
      </w:r>
    </w:p>
    <w:p w:rsidR="00767428" w:rsidRDefault="00767428">
      <w:pPr>
        <w:pStyle w:val="ConsPlusNormal"/>
        <w:jc w:val="center"/>
      </w:pPr>
      <w:r>
        <w:t>в состав интенсивного варианта</w:t>
      </w:r>
    </w:p>
    <w:p w:rsidR="00767428" w:rsidRDefault="00767428">
      <w:pPr>
        <w:pStyle w:val="ConsPlusNormal"/>
        <w:jc w:val="both"/>
      </w:pPr>
    </w:p>
    <w:p w:rsidR="00767428" w:rsidRDefault="00767428">
      <w:pPr>
        <w:pStyle w:val="ConsPlusNormal"/>
        <w:ind w:firstLine="540"/>
        <w:jc w:val="both"/>
      </w:pPr>
      <w:r>
        <w:t>Финансирование мероприятия подпрограммы приведено с учетом увеличения объема финансирования за счет создания туристско-рекреационного кластера "Северная мозаика".</w:t>
      </w:r>
    </w:p>
    <w:p w:rsidR="00767428" w:rsidRDefault="00767428">
      <w:pPr>
        <w:pStyle w:val="ConsPlusNormal"/>
        <w:jc w:val="both"/>
      </w:pPr>
      <w:r>
        <w:t xml:space="preserve">(в ред. </w:t>
      </w:r>
      <w:hyperlink r:id="rId190" w:history="1">
        <w:r>
          <w:rPr>
            <w:color w:val="0000FF"/>
          </w:rPr>
          <w:t>Указа</w:t>
        </w:r>
      </w:hyperlink>
      <w:r>
        <w:t xml:space="preserve"> Президента РС(Я) от 08.04.2013 N 2003)</w:t>
      </w:r>
    </w:p>
    <w:p w:rsidR="00767428" w:rsidRDefault="00767428">
      <w:pPr>
        <w:pStyle w:val="ConsPlusNormal"/>
        <w:ind w:firstLine="540"/>
        <w:jc w:val="both"/>
      </w:pPr>
      <w:r>
        <w:t>Обоснование: По итогам IV заседания Экспертного совета по региональной инвестиционной политике при Министерстве регионального развития Российской Федерации, проект одобрен и отнесен к числу приоритетных региональных инвестиционных проектов. Министерством регионального развития Российской Федерации проект рекомендован к включению в Список ключевых инвестиционных проектов Программы сотрудничества между регионами Дальнего Востока и Восточной Сибири Российской Федерации и Северо-Востока КНР (2009 - 2018 годы). Презентован на международных инвестиционных площадках Министерства регионального развития Российской Федерации в России, Китае с участием министра В.Ф. Басаргина.</w:t>
      </w:r>
    </w:p>
    <w:p w:rsidR="00767428" w:rsidRDefault="00767428">
      <w:pPr>
        <w:pStyle w:val="ConsPlusNormal"/>
        <w:ind w:firstLine="540"/>
        <w:jc w:val="both"/>
      </w:pPr>
      <w:r>
        <w:t>Решением Экспертного совета по проведению экспертизы инвестпроектов, предлагаемых к включению в перечень мероприятий и реализации в рамках ФЦП "Развитие внутреннего и въездного туризма в Российской Федерации (2011 - 2016 годы)" Министерства спорта, туризма и молодежной политики Российской Федерации от 08.06.2011, проект включен в I этап реализации программы при условии подтверждения финансирования реализации проекта за счет средств государственного бюджета Республики Саха (Якутия), наличия проектной документации с положительным заключением государственной экспертизы.</w:t>
      </w:r>
    </w:p>
    <w:p w:rsidR="00767428" w:rsidRDefault="00767428">
      <w:pPr>
        <w:pStyle w:val="ConsPlusNormal"/>
        <w:ind w:firstLine="540"/>
        <w:jc w:val="both"/>
      </w:pPr>
      <w:r>
        <w:t xml:space="preserve">Ранее, в 2010 году Правительством Республики Саха (Якутия) проект представлен в Министерство спорта, туризма и молодежной политики Российской Федерации. Кроме того, реализация данного проекта начата в рамках </w:t>
      </w:r>
      <w:hyperlink r:id="rId191" w:history="1">
        <w:r>
          <w:rPr>
            <w:color w:val="0000FF"/>
          </w:rPr>
          <w:t>РЦП</w:t>
        </w:r>
      </w:hyperlink>
      <w:r>
        <w:t xml:space="preserve"> "Развитие предпринимательства и туризма в Республике Саха (Якутия) (2009 - 2011 годы)", где предусмотрено финансирование работ по проектной документации на комплекс обеспечивающей инфраструктуры кластера. Ранее за счет государственного бюджета Республики Саха (Якутия) разработана концепция проекта, технико-экономическое обоснование, проект планировки, определение границ, экспертиза с привлечением зарубежных экспертных компаний (Россия, Япония, Австрия), разработано сопровождение проектно-сметной документации по объектам "Северная мозаика" и "Горнолыжный спуск".</w:t>
      </w:r>
    </w:p>
    <w:p w:rsidR="00767428" w:rsidRDefault="00767428">
      <w:pPr>
        <w:pStyle w:val="ConsPlusNormal"/>
        <w:jc w:val="both"/>
      </w:pPr>
    </w:p>
    <w:p w:rsidR="00767428" w:rsidRDefault="00767428">
      <w:pPr>
        <w:pStyle w:val="ConsPlusNormal"/>
        <w:ind w:firstLine="540"/>
        <w:jc w:val="both"/>
      </w:pPr>
      <w:r>
        <w:t xml:space="preserve">Перечень задач и мероприятий представлен в </w:t>
      </w:r>
      <w:hyperlink w:anchor="P2814" w:history="1">
        <w:r>
          <w:rPr>
            <w:color w:val="0000FF"/>
          </w:rPr>
          <w:t>приложениях NN 7</w:t>
        </w:r>
      </w:hyperlink>
      <w:r>
        <w:t xml:space="preserve">, </w:t>
      </w:r>
      <w:hyperlink w:anchor="P5173" w:history="1">
        <w:r>
          <w:rPr>
            <w:color w:val="0000FF"/>
          </w:rPr>
          <w:t>8</w:t>
        </w:r>
      </w:hyperlink>
      <w:r>
        <w:t xml:space="preserve"> к настоящей подпрограмме по каждому варианту реализации подпрограммы.</w:t>
      </w:r>
    </w:p>
    <w:p w:rsidR="00767428" w:rsidRDefault="00767428">
      <w:pPr>
        <w:pStyle w:val="ConsPlusNormal"/>
        <w:ind w:firstLine="540"/>
        <w:jc w:val="both"/>
      </w:pPr>
      <w:r>
        <w:t xml:space="preserve">Оценка реализации подпрограммы по базовому и интенсивному варианту представлена в </w:t>
      </w:r>
      <w:hyperlink w:anchor="P1778" w:history="1">
        <w:r>
          <w:rPr>
            <w:color w:val="0000FF"/>
          </w:rPr>
          <w:t>таблице 3</w:t>
        </w:r>
      </w:hyperlink>
      <w:r>
        <w:t>.</w:t>
      </w:r>
    </w:p>
    <w:p w:rsidR="00767428" w:rsidRDefault="00767428">
      <w:pPr>
        <w:pStyle w:val="ConsPlusNormal"/>
        <w:jc w:val="both"/>
      </w:pPr>
    </w:p>
    <w:p w:rsidR="00767428" w:rsidRDefault="00767428">
      <w:pPr>
        <w:pStyle w:val="ConsPlusNormal"/>
        <w:jc w:val="right"/>
      </w:pPr>
      <w:r>
        <w:t>Таблица 3</w:t>
      </w:r>
    </w:p>
    <w:p w:rsidR="00767428" w:rsidRDefault="00767428">
      <w:pPr>
        <w:pStyle w:val="ConsPlusNormal"/>
        <w:jc w:val="both"/>
      </w:pPr>
    </w:p>
    <w:p w:rsidR="00767428" w:rsidRDefault="00767428">
      <w:pPr>
        <w:pStyle w:val="ConsPlusNormal"/>
        <w:jc w:val="center"/>
      </w:pPr>
      <w:bookmarkStart w:id="15" w:name="P1778"/>
      <w:bookmarkEnd w:id="15"/>
      <w:r>
        <w:t>Оценка реализации подпрограммы</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145"/>
        <w:gridCol w:w="825"/>
        <w:gridCol w:w="825"/>
        <w:gridCol w:w="825"/>
        <w:gridCol w:w="825"/>
        <w:gridCol w:w="1320"/>
        <w:gridCol w:w="1320"/>
        <w:gridCol w:w="1980"/>
      </w:tblGrid>
      <w:tr w:rsidR="00767428">
        <w:tc>
          <w:tcPr>
            <w:tcW w:w="3300" w:type="dxa"/>
            <w:vMerge w:val="restart"/>
          </w:tcPr>
          <w:p w:rsidR="00767428" w:rsidRDefault="00767428">
            <w:pPr>
              <w:pStyle w:val="ConsPlusNormal"/>
              <w:jc w:val="center"/>
            </w:pPr>
            <w:r>
              <w:t>Подпрограмма "Создание современных туристско - рекреационных кластеров"</w:t>
            </w:r>
          </w:p>
        </w:tc>
        <w:tc>
          <w:tcPr>
            <w:tcW w:w="2145" w:type="dxa"/>
            <w:vMerge w:val="restart"/>
            <w:vAlign w:val="center"/>
          </w:tcPr>
          <w:p w:rsidR="00767428" w:rsidRDefault="00767428">
            <w:pPr>
              <w:pStyle w:val="ConsPlusNormal"/>
              <w:jc w:val="center"/>
            </w:pPr>
            <w:r>
              <w:t>Наименование целевого индикатора</w:t>
            </w:r>
          </w:p>
        </w:tc>
        <w:tc>
          <w:tcPr>
            <w:tcW w:w="825" w:type="dxa"/>
            <w:vMerge w:val="restart"/>
            <w:vAlign w:val="center"/>
          </w:tcPr>
          <w:p w:rsidR="00767428" w:rsidRDefault="00767428">
            <w:pPr>
              <w:pStyle w:val="ConsPlusNormal"/>
            </w:pPr>
            <w:r>
              <w:t>Ед.</w:t>
            </w:r>
          </w:p>
          <w:p w:rsidR="00767428" w:rsidRDefault="00767428">
            <w:pPr>
              <w:pStyle w:val="ConsPlusNormal"/>
              <w:jc w:val="both"/>
            </w:pPr>
            <w:r>
              <w:t>изм.</w:t>
            </w:r>
          </w:p>
        </w:tc>
        <w:tc>
          <w:tcPr>
            <w:tcW w:w="2475" w:type="dxa"/>
            <w:gridSpan w:val="3"/>
          </w:tcPr>
          <w:p w:rsidR="00767428" w:rsidRDefault="00767428">
            <w:pPr>
              <w:pStyle w:val="ConsPlusNormal"/>
              <w:jc w:val="center"/>
            </w:pPr>
            <w:r>
              <w:t>Отчетный период</w:t>
            </w:r>
          </w:p>
        </w:tc>
        <w:tc>
          <w:tcPr>
            <w:tcW w:w="1320" w:type="dxa"/>
            <w:vMerge w:val="restart"/>
            <w:vAlign w:val="center"/>
          </w:tcPr>
          <w:p w:rsidR="00767428" w:rsidRDefault="00767428">
            <w:pPr>
              <w:pStyle w:val="ConsPlusNormal"/>
              <w:jc w:val="center"/>
            </w:pPr>
            <w:r>
              <w:t>Текущий 2011 год</w:t>
            </w:r>
          </w:p>
        </w:tc>
        <w:tc>
          <w:tcPr>
            <w:tcW w:w="3300" w:type="dxa"/>
            <w:gridSpan w:val="2"/>
          </w:tcPr>
          <w:p w:rsidR="00767428" w:rsidRDefault="00767428">
            <w:pPr>
              <w:pStyle w:val="ConsPlusNormal"/>
              <w:jc w:val="center"/>
            </w:pPr>
            <w:r>
              <w:t>Результаты реализации подпрограммы</w:t>
            </w:r>
          </w:p>
        </w:tc>
      </w:tr>
      <w:tr w:rsidR="00767428">
        <w:tc>
          <w:tcPr>
            <w:tcW w:w="3300" w:type="dxa"/>
            <w:vMerge/>
          </w:tcPr>
          <w:p w:rsidR="00767428" w:rsidRDefault="00767428"/>
        </w:tc>
        <w:tc>
          <w:tcPr>
            <w:tcW w:w="2145" w:type="dxa"/>
            <w:vMerge/>
          </w:tcPr>
          <w:p w:rsidR="00767428" w:rsidRDefault="00767428"/>
        </w:tc>
        <w:tc>
          <w:tcPr>
            <w:tcW w:w="825" w:type="dxa"/>
            <w:vMerge/>
          </w:tcPr>
          <w:p w:rsidR="00767428" w:rsidRDefault="00767428"/>
        </w:tc>
        <w:tc>
          <w:tcPr>
            <w:tcW w:w="825" w:type="dxa"/>
          </w:tcPr>
          <w:p w:rsidR="00767428" w:rsidRDefault="00767428">
            <w:pPr>
              <w:pStyle w:val="ConsPlusNormal"/>
              <w:jc w:val="both"/>
            </w:pPr>
            <w:r>
              <w:t>2008</w:t>
            </w:r>
          </w:p>
        </w:tc>
        <w:tc>
          <w:tcPr>
            <w:tcW w:w="825" w:type="dxa"/>
          </w:tcPr>
          <w:p w:rsidR="00767428" w:rsidRDefault="00767428">
            <w:pPr>
              <w:pStyle w:val="ConsPlusNormal"/>
              <w:jc w:val="both"/>
            </w:pPr>
            <w:r>
              <w:t>2009</w:t>
            </w:r>
          </w:p>
        </w:tc>
        <w:tc>
          <w:tcPr>
            <w:tcW w:w="825" w:type="dxa"/>
          </w:tcPr>
          <w:p w:rsidR="00767428" w:rsidRDefault="00767428">
            <w:pPr>
              <w:pStyle w:val="ConsPlusNormal"/>
              <w:jc w:val="both"/>
            </w:pPr>
            <w:r>
              <w:t>2010</w:t>
            </w:r>
          </w:p>
        </w:tc>
        <w:tc>
          <w:tcPr>
            <w:tcW w:w="1320" w:type="dxa"/>
            <w:vMerge/>
          </w:tcPr>
          <w:p w:rsidR="00767428" w:rsidRDefault="00767428"/>
        </w:tc>
        <w:tc>
          <w:tcPr>
            <w:tcW w:w="1320" w:type="dxa"/>
          </w:tcPr>
          <w:p w:rsidR="00767428" w:rsidRDefault="00767428">
            <w:pPr>
              <w:pStyle w:val="ConsPlusNormal"/>
              <w:jc w:val="both"/>
            </w:pPr>
            <w:r>
              <w:t>Базовый</w:t>
            </w:r>
          </w:p>
        </w:tc>
        <w:tc>
          <w:tcPr>
            <w:tcW w:w="1980" w:type="dxa"/>
          </w:tcPr>
          <w:p w:rsidR="00767428" w:rsidRDefault="00767428">
            <w:pPr>
              <w:pStyle w:val="ConsPlusNormal"/>
              <w:jc w:val="both"/>
            </w:pPr>
            <w:r>
              <w:t>Интенсивный</w:t>
            </w:r>
          </w:p>
        </w:tc>
      </w:tr>
      <w:tr w:rsidR="00767428">
        <w:tc>
          <w:tcPr>
            <w:tcW w:w="3300" w:type="dxa"/>
          </w:tcPr>
          <w:p w:rsidR="00767428" w:rsidRDefault="00767428">
            <w:pPr>
              <w:pStyle w:val="ConsPlusNormal"/>
              <w:jc w:val="both"/>
            </w:pPr>
            <w:r>
              <w:t>Цель подпрограммы: обеспечение конкурентоспособной инфраструктуры туризма в наиболее перспективных для развития внутреннего и въездного туризма районах Республики Саха (Якутия), повышение инвестиционной привлекательности отрасли туризма, равномерное территориально - рекреационное развитие районов Республики Саха (Якутия)</w:t>
            </w:r>
          </w:p>
        </w:tc>
        <w:tc>
          <w:tcPr>
            <w:tcW w:w="2145" w:type="dxa"/>
          </w:tcPr>
          <w:p w:rsidR="00767428" w:rsidRDefault="00767428">
            <w:pPr>
              <w:pStyle w:val="ConsPlusNormal"/>
            </w:pPr>
          </w:p>
        </w:tc>
        <w:tc>
          <w:tcPr>
            <w:tcW w:w="825" w:type="dxa"/>
          </w:tcPr>
          <w:p w:rsidR="00767428" w:rsidRDefault="00767428">
            <w:pPr>
              <w:pStyle w:val="ConsPlusNormal"/>
            </w:pPr>
          </w:p>
        </w:tc>
        <w:tc>
          <w:tcPr>
            <w:tcW w:w="825" w:type="dxa"/>
          </w:tcPr>
          <w:p w:rsidR="00767428" w:rsidRDefault="00767428">
            <w:pPr>
              <w:pStyle w:val="ConsPlusNormal"/>
            </w:pPr>
          </w:p>
        </w:tc>
        <w:tc>
          <w:tcPr>
            <w:tcW w:w="825" w:type="dxa"/>
          </w:tcPr>
          <w:p w:rsidR="00767428" w:rsidRDefault="00767428">
            <w:pPr>
              <w:pStyle w:val="ConsPlusNormal"/>
            </w:pPr>
          </w:p>
        </w:tc>
        <w:tc>
          <w:tcPr>
            <w:tcW w:w="825" w:type="dxa"/>
          </w:tcPr>
          <w:p w:rsidR="00767428" w:rsidRDefault="00767428">
            <w:pPr>
              <w:pStyle w:val="ConsPlusNormal"/>
            </w:pPr>
          </w:p>
        </w:tc>
        <w:tc>
          <w:tcPr>
            <w:tcW w:w="1320" w:type="dxa"/>
          </w:tcPr>
          <w:p w:rsidR="00767428" w:rsidRDefault="00767428">
            <w:pPr>
              <w:pStyle w:val="ConsPlusNormal"/>
            </w:pPr>
          </w:p>
        </w:tc>
        <w:tc>
          <w:tcPr>
            <w:tcW w:w="1320" w:type="dxa"/>
          </w:tcPr>
          <w:p w:rsidR="00767428" w:rsidRDefault="00767428">
            <w:pPr>
              <w:pStyle w:val="ConsPlusNormal"/>
            </w:pPr>
          </w:p>
        </w:tc>
        <w:tc>
          <w:tcPr>
            <w:tcW w:w="1980" w:type="dxa"/>
          </w:tcPr>
          <w:p w:rsidR="00767428" w:rsidRDefault="00767428">
            <w:pPr>
              <w:pStyle w:val="ConsPlusNormal"/>
            </w:pPr>
          </w:p>
        </w:tc>
      </w:tr>
      <w:tr w:rsidR="00767428">
        <w:tblPrEx>
          <w:tblBorders>
            <w:insideH w:val="nil"/>
          </w:tblBorders>
        </w:tblPrEx>
        <w:tc>
          <w:tcPr>
            <w:tcW w:w="3300" w:type="dxa"/>
            <w:tcBorders>
              <w:bottom w:val="nil"/>
            </w:tcBorders>
          </w:tcPr>
          <w:p w:rsidR="00767428" w:rsidRDefault="00767428">
            <w:pPr>
              <w:pStyle w:val="ConsPlusNormal"/>
              <w:jc w:val="both"/>
            </w:pPr>
            <w:r>
              <w:t>Задача N 1. Создание инфраструктуры индустрии туризма с использованием кластерного подхода</w:t>
            </w:r>
          </w:p>
        </w:tc>
        <w:tc>
          <w:tcPr>
            <w:tcW w:w="2145" w:type="dxa"/>
            <w:tcBorders>
              <w:bottom w:val="nil"/>
            </w:tcBorders>
            <w:vAlign w:val="center"/>
          </w:tcPr>
          <w:p w:rsidR="00767428" w:rsidRDefault="00767428">
            <w:pPr>
              <w:pStyle w:val="ConsPlusNormal"/>
              <w:jc w:val="center"/>
            </w:pPr>
            <w:r>
              <w:t>Количество поддержанных туристских комплексов</w:t>
            </w:r>
          </w:p>
        </w:tc>
        <w:tc>
          <w:tcPr>
            <w:tcW w:w="825" w:type="dxa"/>
            <w:tcBorders>
              <w:bottom w:val="nil"/>
            </w:tcBorders>
            <w:vAlign w:val="center"/>
          </w:tcPr>
          <w:p w:rsidR="00767428" w:rsidRDefault="00767428">
            <w:pPr>
              <w:pStyle w:val="ConsPlusNormal"/>
            </w:pPr>
            <w:r>
              <w:t>шт.</w:t>
            </w:r>
          </w:p>
        </w:tc>
        <w:tc>
          <w:tcPr>
            <w:tcW w:w="825" w:type="dxa"/>
            <w:tcBorders>
              <w:bottom w:val="nil"/>
            </w:tcBorders>
            <w:vAlign w:val="center"/>
          </w:tcPr>
          <w:p w:rsidR="00767428" w:rsidRDefault="00767428">
            <w:pPr>
              <w:pStyle w:val="ConsPlusNormal"/>
              <w:jc w:val="center"/>
            </w:pPr>
            <w:r>
              <w:t>0</w:t>
            </w:r>
          </w:p>
        </w:tc>
        <w:tc>
          <w:tcPr>
            <w:tcW w:w="825" w:type="dxa"/>
            <w:tcBorders>
              <w:bottom w:val="nil"/>
            </w:tcBorders>
            <w:vAlign w:val="center"/>
          </w:tcPr>
          <w:p w:rsidR="00767428" w:rsidRDefault="00767428">
            <w:pPr>
              <w:pStyle w:val="ConsPlusNormal"/>
              <w:jc w:val="center"/>
            </w:pPr>
            <w:r>
              <w:t>0</w:t>
            </w:r>
          </w:p>
        </w:tc>
        <w:tc>
          <w:tcPr>
            <w:tcW w:w="825" w:type="dxa"/>
            <w:tcBorders>
              <w:bottom w:val="nil"/>
            </w:tcBorders>
            <w:vAlign w:val="center"/>
          </w:tcPr>
          <w:p w:rsidR="00767428" w:rsidRDefault="00767428">
            <w:pPr>
              <w:pStyle w:val="ConsPlusNormal"/>
              <w:jc w:val="center"/>
            </w:pPr>
            <w:r>
              <w:t>2</w:t>
            </w:r>
          </w:p>
        </w:tc>
        <w:tc>
          <w:tcPr>
            <w:tcW w:w="1320" w:type="dxa"/>
            <w:tcBorders>
              <w:bottom w:val="nil"/>
            </w:tcBorders>
            <w:vAlign w:val="center"/>
          </w:tcPr>
          <w:p w:rsidR="00767428" w:rsidRDefault="00767428">
            <w:pPr>
              <w:pStyle w:val="ConsPlusNormal"/>
              <w:jc w:val="center"/>
            </w:pPr>
            <w:r>
              <w:t>2</w:t>
            </w:r>
          </w:p>
        </w:tc>
        <w:tc>
          <w:tcPr>
            <w:tcW w:w="1320" w:type="dxa"/>
            <w:tcBorders>
              <w:bottom w:val="nil"/>
            </w:tcBorders>
            <w:vAlign w:val="center"/>
          </w:tcPr>
          <w:p w:rsidR="00767428" w:rsidRDefault="00767428">
            <w:pPr>
              <w:pStyle w:val="ConsPlusNormal"/>
              <w:jc w:val="center"/>
            </w:pPr>
            <w:r>
              <w:t>5</w:t>
            </w:r>
          </w:p>
        </w:tc>
        <w:tc>
          <w:tcPr>
            <w:tcW w:w="1980" w:type="dxa"/>
            <w:tcBorders>
              <w:bottom w:val="nil"/>
            </w:tcBorders>
            <w:vAlign w:val="center"/>
          </w:tcPr>
          <w:p w:rsidR="00767428" w:rsidRDefault="00767428">
            <w:pPr>
              <w:pStyle w:val="ConsPlusNormal"/>
              <w:jc w:val="center"/>
            </w:pPr>
            <w:r>
              <w:t>12</w:t>
            </w:r>
          </w:p>
        </w:tc>
      </w:tr>
      <w:tr w:rsidR="00767428">
        <w:tblPrEx>
          <w:tblBorders>
            <w:insideH w:val="nil"/>
          </w:tblBorders>
        </w:tblPrEx>
        <w:tc>
          <w:tcPr>
            <w:tcW w:w="13365" w:type="dxa"/>
            <w:gridSpan w:val="9"/>
            <w:tcBorders>
              <w:top w:val="nil"/>
            </w:tcBorders>
          </w:tcPr>
          <w:p w:rsidR="00767428" w:rsidRDefault="00767428">
            <w:pPr>
              <w:pStyle w:val="ConsPlusNormal"/>
              <w:jc w:val="both"/>
            </w:pPr>
            <w:r>
              <w:t xml:space="preserve">(в ред. </w:t>
            </w:r>
            <w:hyperlink r:id="rId192" w:history="1">
              <w:r>
                <w:rPr>
                  <w:color w:val="0000FF"/>
                </w:rPr>
                <w:t>Указа</w:t>
              </w:r>
            </w:hyperlink>
            <w:r>
              <w:t xml:space="preserve"> Президента РС(Я) от 08.04.2013 N 2003, Указов Главы РС(Я) от 30.04.2015</w:t>
            </w:r>
          </w:p>
          <w:p w:rsidR="00767428" w:rsidRDefault="00767428">
            <w:pPr>
              <w:pStyle w:val="ConsPlusNormal"/>
              <w:jc w:val="both"/>
            </w:pPr>
            <w:hyperlink r:id="rId193" w:history="1">
              <w:r>
                <w:rPr>
                  <w:color w:val="0000FF"/>
                </w:rPr>
                <w:t>N 472</w:t>
              </w:r>
            </w:hyperlink>
            <w:r>
              <w:t xml:space="preserve">, от 24.09.2015 </w:t>
            </w:r>
            <w:hyperlink r:id="rId194" w:history="1">
              <w:r>
                <w:rPr>
                  <w:color w:val="0000FF"/>
                </w:rPr>
                <w:t>N 674</w:t>
              </w:r>
            </w:hyperlink>
            <w:r>
              <w:t>)</w:t>
            </w:r>
          </w:p>
        </w:tc>
      </w:tr>
    </w:tbl>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center"/>
      </w:pPr>
      <w:r>
        <w:t>Раздел 3. РЕСУРСНОЕ ОБЕСПЕЧЕНИЕ ПОДПРОГРАММЫ</w:t>
      </w:r>
    </w:p>
    <w:p w:rsidR="00767428" w:rsidRDefault="00767428">
      <w:pPr>
        <w:pStyle w:val="ConsPlusNormal"/>
        <w:jc w:val="both"/>
      </w:pPr>
    </w:p>
    <w:p w:rsidR="00767428" w:rsidRDefault="00767428">
      <w:pPr>
        <w:pStyle w:val="ConsPlusNormal"/>
        <w:ind w:firstLine="540"/>
        <w:jc w:val="both"/>
      </w:pPr>
      <w:r>
        <w:t>Источником финансирования мероприятий подпрограммы являются средства федерального, государственного бюджета Республики Саха (Якутия), местного бюджета и внебюджетные источники.</w:t>
      </w:r>
    </w:p>
    <w:p w:rsidR="00767428" w:rsidRDefault="00767428">
      <w:pPr>
        <w:pStyle w:val="ConsPlusNormal"/>
        <w:ind w:firstLine="540"/>
        <w:jc w:val="both"/>
      </w:pPr>
      <w:r>
        <w:t>Общий объем средств, предназначенных для реализации подпрограммы, по базовому варианту в 2012 - 2019 годах, составляет 2 352 341 тыс. руб., в том числе средства федерального бюджета в размере 428 479,23 тыс. руб., средства государственного бюджета Республики Саха (Якутия) - 195 236,77 тыс. руб., средства местного бюджета - 78 932 тыс. руб., внебюджетные источники - 1 649 693 тыс. руб.</w:t>
      </w:r>
    </w:p>
    <w:p w:rsidR="00767428" w:rsidRDefault="00767428">
      <w:pPr>
        <w:pStyle w:val="ConsPlusNormal"/>
        <w:jc w:val="both"/>
      </w:pPr>
      <w:r>
        <w:t xml:space="preserve">(в ред. </w:t>
      </w:r>
      <w:hyperlink r:id="rId195" w:history="1">
        <w:r>
          <w:rPr>
            <w:color w:val="0000FF"/>
          </w:rPr>
          <w:t>Указа</w:t>
        </w:r>
      </w:hyperlink>
      <w:r>
        <w:t xml:space="preserve"> Главы РС(Я) от 24.09.2015 N 674)</w:t>
      </w:r>
    </w:p>
    <w:p w:rsidR="00767428" w:rsidRDefault="00767428">
      <w:pPr>
        <w:pStyle w:val="ConsPlusNormal"/>
        <w:ind w:firstLine="540"/>
        <w:jc w:val="both"/>
      </w:pPr>
      <w:r>
        <w:t>Общий объем средств, предназначенных для реализации подпрограммы, по интенсивному варианту в 2012 - 2019 годах составляет 10 800 531 тыс. руб., в том числе средства федерального бюджета в размере 536 311 тыс. руб., средства государственного бюджета Республики Саха (Якутия) - 828 693 тыс. руб., средства местного бюджета - 86 820 тыс. руб., средства внебюджетных источников - 9 348 707 тыс. руб.</w:t>
      </w:r>
    </w:p>
    <w:p w:rsidR="00767428" w:rsidRDefault="00767428">
      <w:pPr>
        <w:pStyle w:val="ConsPlusNormal"/>
        <w:jc w:val="both"/>
      </w:pPr>
      <w:r>
        <w:t xml:space="preserve">(в ред. </w:t>
      </w:r>
      <w:hyperlink r:id="rId196" w:history="1">
        <w:r>
          <w:rPr>
            <w:color w:val="0000FF"/>
          </w:rPr>
          <w:t>Указа</w:t>
        </w:r>
      </w:hyperlink>
      <w:r>
        <w:t xml:space="preserve"> Главы РС(Я) от 24.09.2015 N 674)</w:t>
      </w:r>
    </w:p>
    <w:p w:rsidR="00767428" w:rsidRDefault="00767428">
      <w:pPr>
        <w:pStyle w:val="ConsPlusNormal"/>
        <w:ind w:firstLine="540"/>
        <w:jc w:val="both"/>
      </w:pPr>
      <w:r>
        <w:t>При этом средства внебюджетных источников привлекаются на условиях государственно-частного партнерства и должны составлять не менее 50% от общей стоимости создания туристского комплекса либо объекта в его составе.</w:t>
      </w:r>
    </w:p>
    <w:p w:rsidR="00767428" w:rsidRDefault="00767428">
      <w:pPr>
        <w:pStyle w:val="ConsPlusNormal"/>
        <w:jc w:val="both"/>
      </w:pPr>
    </w:p>
    <w:p w:rsidR="00767428" w:rsidRDefault="00767428">
      <w:pPr>
        <w:pStyle w:val="ConsPlusNormal"/>
        <w:jc w:val="center"/>
      </w:pPr>
      <w:r>
        <w:t>Раздел 4. АНАЛИЗ УПРАВЛЕНИЯ ПОДПРОГРАММОЙ С УКАЗАНИЕМ</w:t>
      </w:r>
    </w:p>
    <w:p w:rsidR="00767428" w:rsidRDefault="00767428">
      <w:pPr>
        <w:pStyle w:val="ConsPlusNormal"/>
        <w:jc w:val="center"/>
      </w:pPr>
      <w:r>
        <w:t>РИСКОВ РЕАЛИЗАЦИИ ПОДПРОГРАММЫ И ОПИСАНИЕ МЕР</w:t>
      </w:r>
    </w:p>
    <w:p w:rsidR="00767428" w:rsidRDefault="00767428">
      <w:pPr>
        <w:pStyle w:val="ConsPlusNormal"/>
        <w:jc w:val="center"/>
      </w:pPr>
      <w:r>
        <w:t>УПРАВЛЕНИЯ РИСКАМИ РЕАЛИЗАЦИИ ПОДПРОГРАММЫ</w:t>
      </w:r>
    </w:p>
    <w:p w:rsidR="00767428" w:rsidRDefault="00767428">
      <w:pPr>
        <w:pStyle w:val="ConsPlusNormal"/>
        <w:jc w:val="both"/>
      </w:pPr>
    </w:p>
    <w:p w:rsidR="00767428" w:rsidRDefault="00767428">
      <w:pPr>
        <w:pStyle w:val="ConsPlusNormal"/>
        <w:ind w:firstLine="540"/>
        <w:jc w:val="both"/>
      </w:pPr>
      <w:r>
        <w:t>Управление подпрограммой осуществляет ответственный исполнитель Программы - Министерство по делам предпринимательства и развития туризма Республики Саха (Якутия).</w:t>
      </w:r>
    </w:p>
    <w:p w:rsidR="00767428" w:rsidRDefault="00767428">
      <w:pPr>
        <w:pStyle w:val="ConsPlusNormal"/>
        <w:ind w:firstLine="540"/>
        <w:jc w:val="both"/>
      </w:pPr>
      <w:r>
        <w:t>Весь процесс управления рисками можно свести к трем фазам: оценке вероятности, оценке силы влияния фактора и оценке путей снижения рисков.</w:t>
      </w:r>
    </w:p>
    <w:p w:rsidR="00767428" w:rsidRDefault="00767428">
      <w:pPr>
        <w:pStyle w:val="ConsPlusNormal"/>
        <w:ind w:firstLine="540"/>
        <w:jc w:val="both"/>
      </w:pPr>
      <w:r>
        <w:t xml:space="preserve">Анализ рисков, причин их возникновения и мероприятий по их минимизации при реализации Программы приведен в </w:t>
      </w:r>
      <w:hyperlink w:anchor="P1832" w:history="1">
        <w:r>
          <w:rPr>
            <w:color w:val="0000FF"/>
          </w:rPr>
          <w:t>таблице 4</w:t>
        </w:r>
      </w:hyperlink>
      <w:r>
        <w:t>.</w:t>
      </w:r>
    </w:p>
    <w:p w:rsidR="00767428" w:rsidRDefault="00767428">
      <w:pPr>
        <w:pStyle w:val="ConsPlusNormal"/>
        <w:jc w:val="both"/>
      </w:pPr>
    </w:p>
    <w:p w:rsidR="00767428" w:rsidRDefault="00767428">
      <w:pPr>
        <w:pStyle w:val="ConsPlusNormal"/>
        <w:jc w:val="right"/>
      </w:pPr>
      <w:r>
        <w:t>Таблица 4</w:t>
      </w:r>
    </w:p>
    <w:p w:rsidR="00767428" w:rsidRDefault="00767428">
      <w:pPr>
        <w:pStyle w:val="ConsPlusNormal"/>
        <w:jc w:val="both"/>
      </w:pPr>
    </w:p>
    <w:p w:rsidR="00767428" w:rsidRDefault="00767428">
      <w:pPr>
        <w:pStyle w:val="ConsPlusNormal"/>
        <w:jc w:val="center"/>
      </w:pPr>
      <w:bookmarkStart w:id="16" w:name="P1832"/>
      <w:bookmarkEnd w:id="16"/>
      <w:r>
        <w:t>Риски невыполнения подпрограммы</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814"/>
        <w:gridCol w:w="1320"/>
        <w:gridCol w:w="3515"/>
      </w:tblGrid>
      <w:tr w:rsidR="00767428">
        <w:tc>
          <w:tcPr>
            <w:tcW w:w="3005" w:type="dxa"/>
          </w:tcPr>
          <w:p w:rsidR="00767428" w:rsidRDefault="00767428">
            <w:pPr>
              <w:pStyle w:val="ConsPlusNormal"/>
            </w:pPr>
            <w:r>
              <w:t>Наименование рисков</w:t>
            </w:r>
          </w:p>
        </w:tc>
        <w:tc>
          <w:tcPr>
            <w:tcW w:w="1814" w:type="dxa"/>
          </w:tcPr>
          <w:p w:rsidR="00767428" w:rsidRDefault="00767428">
            <w:pPr>
              <w:pStyle w:val="ConsPlusNormal"/>
              <w:jc w:val="both"/>
            </w:pPr>
            <w:r>
              <w:t>Вероятность</w:t>
            </w:r>
          </w:p>
        </w:tc>
        <w:tc>
          <w:tcPr>
            <w:tcW w:w="1320" w:type="dxa"/>
          </w:tcPr>
          <w:p w:rsidR="00767428" w:rsidRDefault="00767428">
            <w:pPr>
              <w:pStyle w:val="ConsPlusNormal"/>
              <w:jc w:val="center"/>
            </w:pPr>
            <w:r>
              <w:t>Сила влияния</w:t>
            </w:r>
          </w:p>
        </w:tc>
        <w:tc>
          <w:tcPr>
            <w:tcW w:w="3515" w:type="dxa"/>
          </w:tcPr>
          <w:p w:rsidR="00767428" w:rsidRDefault="00767428">
            <w:pPr>
              <w:pStyle w:val="ConsPlusNormal"/>
              <w:jc w:val="center"/>
            </w:pPr>
            <w:r>
              <w:t>Способ преодоления риска</w:t>
            </w:r>
          </w:p>
        </w:tc>
      </w:tr>
      <w:tr w:rsidR="00767428">
        <w:tc>
          <w:tcPr>
            <w:tcW w:w="9654" w:type="dxa"/>
            <w:gridSpan w:val="4"/>
          </w:tcPr>
          <w:p w:rsidR="00767428" w:rsidRDefault="00767428">
            <w:pPr>
              <w:pStyle w:val="ConsPlusNormal"/>
              <w:jc w:val="center"/>
            </w:pPr>
            <w:r>
              <w:t>Риски, связанные с недофинансированием Программы</w:t>
            </w:r>
          </w:p>
        </w:tc>
      </w:tr>
      <w:tr w:rsidR="00767428">
        <w:tc>
          <w:tcPr>
            <w:tcW w:w="3005" w:type="dxa"/>
          </w:tcPr>
          <w:p w:rsidR="00767428" w:rsidRDefault="00767428">
            <w:pPr>
              <w:pStyle w:val="ConsPlusNormal"/>
            </w:pPr>
            <w:r>
              <w:t>Недофинансирование</w:t>
            </w:r>
          </w:p>
          <w:p w:rsidR="00767428" w:rsidRDefault="00767428">
            <w:pPr>
              <w:pStyle w:val="ConsPlusNormal"/>
              <w:jc w:val="both"/>
            </w:pPr>
            <w:r>
              <w:t>со стороны государственного бюджета Республики Саха (Якутия)</w:t>
            </w:r>
          </w:p>
        </w:tc>
        <w:tc>
          <w:tcPr>
            <w:tcW w:w="1814" w:type="dxa"/>
          </w:tcPr>
          <w:p w:rsidR="00767428" w:rsidRDefault="00767428">
            <w:pPr>
              <w:pStyle w:val="ConsPlusNormal"/>
              <w:jc w:val="center"/>
            </w:pPr>
            <w:r>
              <w:t>Средняя</w:t>
            </w:r>
          </w:p>
        </w:tc>
        <w:tc>
          <w:tcPr>
            <w:tcW w:w="1320" w:type="dxa"/>
          </w:tcPr>
          <w:p w:rsidR="00767428" w:rsidRDefault="00767428">
            <w:pPr>
              <w:pStyle w:val="ConsPlusNormal"/>
              <w:jc w:val="both"/>
            </w:pPr>
            <w:r>
              <w:t>Высокая</w:t>
            </w:r>
          </w:p>
        </w:tc>
        <w:tc>
          <w:tcPr>
            <w:tcW w:w="3515" w:type="dxa"/>
          </w:tcPr>
          <w:p w:rsidR="00767428" w:rsidRDefault="00767428">
            <w:pPr>
              <w:pStyle w:val="ConsPlusNormal"/>
              <w:jc w:val="both"/>
            </w:pPr>
            <w:r>
              <w:t>Определение приоритетов для первоочередного финансирования;</w:t>
            </w:r>
          </w:p>
          <w:p w:rsidR="00767428" w:rsidRDefault="00767428">
            <w:pPr>
              <w:pStyle w:val="ConsPlusNormal"/>
              <w:jc w:val="both"/>
            </w:pPr>
            <w:r>
              <w:t>оценка эффективности бюджетных вложений;</w:t>
            </w:r>
          </w:p>
          <w:p w:rsidR="00767428" w:rsidRDefault="00767428">
            <w:pPr>
              <w:pStyle w:val="ConsPlusNormal"/>
              <w:jc w:val="both"/>
            </w:pPr>
            <w:r>
              <w:t>привлечение внебюджетных источников реализации подпрограммы</w:t>
            </w:r>
          </w:p>
        </w:tc>
      </w:tr>
      <w:tr w:rsidR="00767428">
        <w:tc>
          <w:tcPr>
            <w:tcW w:w="3005" w:type="dxa"/>
          </w:tcPr>
          <w:p w:rsidR="00767428" w:rsidRDefault="00767428">
            <w:pPr>
              <w:pStyle w:val="ConsPlusNormal"/>
            </w:pPr>
            <w:r>
              <w:t>Недофинансирование</w:t>
            </w:r>
          </w:p>
          <w:p w:rsidR="00767428" w:rsidRDefault="00767428">
            <w:pPr>
              <w:pStyle w:val="ConsPlusNormal"/>
              <w:jc w:val="both"/>
            </w:pPr>
            <w:r>
              <w:t>со стороны федерального бюджета</w:t>
            </w:r>
          </w:p>
        </w:tc>
        <w:tc>
          <w:tcPr>
            <w:tcW w:w="1814" w:type="dxa"/>
          </w:tcPr>
          <w:p w:rsidR="00767428" w:rsidRDefault="00767428">
            <w:pPr>
              <w:pStyle w:val="ConsPlusNormal"/>
              <w:jc w:val="center"/>
            </w:pPr>
            <w:r>
              <w:t>Высокая</w:t>
            </w:r>
          </w:p>
        </w:tc>
        <w:tc>
          <w:tcPr>
            <w:tcW w:w="1320" w:type="dxa"/>
          </w:tcPr>
          <w:p w:rsidR="00767428" w:rsidRDefault="00767428">
            <w:pPr>
              <w:pStyle w:val="ConsPlusNormal"/>
              <w:jc w:val="both"/>
            </w:pPr>
            <w:r>
              <w:t>Высокая</w:t>
            </w:r>
          </w:p>
        </w:tc>
        <w:tc>
          <w:tcPr>
            <w:tcW w:w="3515" w:type="dxa"/>
          </w:tcPr>
          <w:p w:rsidR="00767428" w:rsidRDefault="00767428">
            <w:pPr>
              <w:pStyle w:val="ConsPlusNormal"/>
              <w:jc w:val="both"/>
            </w:pPr>
            <w:r>
              <w:t>Определение приоритетов для первоочередного финансирования;</w:t>
            </w:r>
          </w:p>
          <w:p w:rsidR="00767428" w:rsidRDefault="00767428">
            <w:pPr>
              <w:pStyle w:val="ConsPlusNormal"/>
              <w:jc w:val="both"/>
            </w:pPr>
            <w:r>
              <w:t>оценка эффективности бюджетных вложений;</w:t>
            </w:r>
          </w:p>
          <w:p w:rsidR="00767428" w:rsidRDefault="00767428">
            <w:pPr>
              <w:pStyle w:val="ConsPlusNormal"/>
              <w:jc w:val="both"/>
            </w:pPr>
            <w:r>
              <w:t>пересмотр направлений финансирования</w:t>
            </w:r>
          </w:p>
        </w:tc>
      </w:tr>
      <w:tr w:rsidR="00767428">
        <w:tc>
          <w:tcPr>
            <w:tcW w:w="3005" w:type="dxa"/>
          </w:tcPr>
          <w:p w:rsidR="00767428" w:rsidRDefault="00767428">
            <w:pPr>
              <w:pStyle w:val="ConsPlusNormal"/>
              <w:jc w:val="both"/>
            </w:pPr>
            <w:r>
              <w:t>Недософинансирование со стороны местных бюджетов</w:t>
            </w:r>
          </w:p>
        </w:tc>
        <w:tc>
          <w:tcPr>
            <w:tcW w:w="1814" w:type="dxa"/>
          </w:tcPr>
          <w:p w:rsidR="00767428" w:rsidRDefault="00767428">
            <w:pPr>
              <w:pStyle w:val="ConsPlusNormal"/>
              <w:jc w:val="center"/>
            </w:pPr>
            <w:r>
              <w:t>Высокая</w:t>
            </w:r>
          </w:p>
        </w:tc>
        <w:tc>
          <w:tcPr>
            <w:tcW w:w="1320" w:type="dxa"/>
          </w:tcPr>
          <w:p w:rsidR="00767428" w:rsidRDefault="00767428">
            <w:pPr>
              <w:pStyle w:val="ConsPlusNormal"/>
              <w:jc w:val="both"/>
            </w:pPr>
            <w:r>
              <w:t>Средняя</w:t>
            </w:r>
          </w:p>
        </w:tc>
        <w:tc>
          <w:tcPr>
            <w:tcW w:w="3515" w:type="dxa"/>
          </w:tcPr>
          <w:p w:rsidR="00767428" w:rsidRDefault="00767428">
            <w:pPr>
              <w:pStyle w:val="ConsPlusNormal"/>
              <w:jc w:val="both"/>
            </w:pPr>
            <w:r>
              <w:t>Пропаганда эффективности вложений в развитие туризма;</w:t>
            </w:r>
          </w:p>
          <w:p w:rsidR="00767428" w:rsidRDefault="00767428">
            <w:pPr>
              <w:pStyle w:val="ConsPlusNormal"/>
              <w:jc w:val="both"/>
            </w:pPr>
            <w:r>
              <w:t>анализ эффективности бюджетных вложений;</w:t>
            </w:r>
          </w:p>
          <w:p w:rsidR="00767428" w:rsidRDefault="00767428">
            <w:pPr>
              <w:pStyle w:val="ConsPlusNormal"/>
              <w:jc w:val="both"/>
            </w:pPr>
            <w:r>
              <w:t>поддержка начинающих субъектов малого и среднего предпринимательства, занятых в сфере туризма</w:t>
            </w:r>
          </w:p>
        </w:tc>
      </w:tr>
      <w:tr w:rsidR="00767428">
        <w:tc>
          <w:tcPr>
            <w:tcW w:w="3005" w:type="dxa"/>
          </w:tcPr>
          <w:p w:rsidR="00767428" w:rsidRDefault="00767428">
            <w:pPr>
              <w:pStyle w:val="ConsPlusNormal"/>
              <w:jc w:val="both"/>
            </w:pPr>
            <w:r>
              <w:t>Недософинансирование из внебюджетных источников</w:t>
            </w:r>
          </w:p>
        </w:tc>
        <w:tc>
          <w:tcPr>
            <w:tcW w:w="1814" w:type="dxa"/>
          </w:tcPr>
          <w:p w:rsidR="00767428" w:rsidRDefault="00767428">
            <w:pPr>
              <w:pStyle w:val="ConsPlusNormal"/>
              <w:jc w:val="center"/>
            </w:pPr>
            <w:r>
              <w:t>Высокая</w:t>
            </w:r>
          </w:p>
        </w:tc>
        <w:tc>
          <w:tcPr>
            <w:tcW w:w="1320" w:type="dxa"/>
          </w:tcPr>
          <w:p w:rsidR="00767428" w:rsidRDefault="00767428">
            <w:pPr>
              <w:pStyle w:val="ConsPlusNormal"/>
              <w:jc w:val="both"/>
            </w:pPr>
            <w:r>
              <w:t>Высокая</w:t>
            </w:r>
          </w:p>
        </w:tc>
        <w:tc>
          <w:tcPr>
            <w:tcW w:w="3515" w:type="dxa"/>
          </w:tcPr>
          <w:p w:rsidR="00767428" w:rsidRDefault="00767428">
            <w:pPr>
              <w:pStyle w:val="ConsPlusNormal"/>
              <w:jc w:val="both"/>
            </w:pPr>
            <w:r>
              <w:t>Пропаганда эффективности вложений в развитие туризма;</w:t>
            </w:r>
          </w:p>
          <w:p w:rsidR="00767428" w:rsidRDefault="00767428">
            <w:pPr>
              <w:pStyle w:val="ConsPlusNormal"/>
              <w:jc w:val="both"/>
            </w:pPr>
            <w:r>
              <w:t>взаимодействие с общественными и профессиональными организациями и объединениями предпринимателей; пропаганда успешных проектов и начинаний;</w:t>
            </w:r>
          </w:p>
          <w:p w:rsidR="00767428" w:rsidRDefault="00767428">
            <w:pPr>
              <w:pStyle w:val="ConsPlusNormal"/>
              <w:jc w:val="both"/>
            </w:pPr>
            <w:r>
              <w:t>повышение открытости за счет постоянного информирования предпринимательской среды об осуществляемых мероприятиях с использованием разнообразных каналов коммуникаций передачи информации</w:t>
            </w:r>
          </w:p>
        </w:tc>
      </w:tr>
      <w:tr w:rsidR="00767428">
        <w:tc>
          <w:tcPr>
            <w:tcW w:w="9654" w:type="dxa"/>
            <w:gridSpan w:val="4"/>
          </w:tcPr>
          <w:p w:rsidR="00767428" w:rsidRDefault="00767428">
            <w:pPr>
              <w:pStyle w:val="ConsPlusNormal"/>
              <w:jc w:val="center"/>
            </w:pPr>
            <w:r>
              <w:t>Риски, связанные с человеческим фактором</w:t>
            </w:r>
          </w:p>
        </w:tc>
      </w:tr>
      <w:tr w:rsidR="00767428">
        <w:tc>
          <w:tcPr>
            <w:tcW w:w="3005" w:type="dxa"/>
          </w:tcPr>
          <w:p w:rsidR="00767428" w:rsidRDefault="00767428">
            <w:pPr>
              <w:pStyle w:val="ConsPlusNormal"/>
              <w:jc w:val="both"/>
            </w:pPr>
            <w:r>
              <w:t>Недоверие со стороны юридических лиц в полезность и доступность мероприятий Программы</w:t>
            </w:r>
          </w:p>
        </w:tc>
        <w:tc>
          <w:tcPr>
            <w:tcW w:w="1814" w:type="dxa"/>
          </w:tcPr>
          <w:p w:rsidR="00767428" w:rsidRDefault="00767428">
            <w:pPr>
              <w:pStyle w:val="ConsPlusNormal"/>
              <w:jc w:val="center"/>
            </w:pPr>
            <w:r>
              <w:t>Средняя</w:t>
            </w:r>
          </w:p>
        </w:tc>
        <w:tc>
          <w:tcPr>
            <w:tcW w:w="1320" w:type="dxa"/>
          </w:tcPr>
          <w:p w:rsidR="00767428" w:rsidRDefault="00767428">
            <w:pPr>
              <w:pStyle w:val="ConsPlusNormal"/>
              <w:jc w:val="both"/>
            </w:pPr>
            <w:r>
              <w:t>Средняя</w:t>
            </w:r>
          </w:p>
        </w:tc>
        <w:tc>
          <w:tcPr>
            <w:tcW w:w="3515" w:type="dxa"/>
          </w:tcPr>
          <w:p w:rsidR="00767428" w:rsidRDefault="00767428">
            <w:pPr>
              <w:pStyle w:val="ConsPlusNormal"/>
              <w:jc w:val="both"/>
            </w:pPr>
            <w:r>
              <w:t>Повышение открытости за счет постоянного информирования об осуществляемых мероприятиях с использованием разнообразных каналов коммуникаций передачи информации;</w:t>
            </w:r>
          </w:p>
          <w:p w:rsidR="00767428" w:rsidRDefault="00767428">
            <w:pPr>
              <w:pStyle w:val="ConsPlusNormal"/>
            </w:pPr>
            <w:r>
              <w:t>пропаганда успешных проектов</w:t>
            </w:r>
          </w:p>
        </w:tc>
      </w:tr>
      <w:tr w:rsidR="00767428">
        <w:tc>
          <w:tcPr>
            <w:tcW w:w="9654" w:type="dxa"/>
            <w:gridSpan w:val="4"/>
          </w:tcPr>
          <w:p w:rsidR="00767428" w:rsidRDefault="00767428">
            <w:pPr>
              <w:pStyle w:val="ConsPlusNormal"/>
              <w:jc w:val="center"/>
            </w:pPr>
            <w:r>
              <w:t>Техногенные и экологические риски</w:t>
            </w:r>
          </w:p>
        </w:tc>
      </w:tr>
      <w:tr w:rsidR="00767428">
        <w:tc>
          <w:tcPr>
            <w:tcW w:w="3005" w:type="dxa"/>
          </w:tcPr>
          <w:p w:rsidR="00767428" w:rsidRDefault="00767428">
            <w:pPr>
              <w:pStyle w:val="ConsPlusNormal"/>
            </w:pPr>
            <w:r>
              <w:t>Форс-мажорные</w:t>
            </w:r>
          </w:p>
          <w:p w:rsidR="00767428" w:rsidRDefault="00767428">
            <w:pPr>
              <w:pStyle w:val="ConsPlusNormal"/>
              <w:jc w:val="both"/>
            </w:pPr>
            <w:r>
              <w:t>обстоятельства - стихийные бедствия (лесные пожары, засухи, наводнения, землетрясения)</w:t>
            </w:r>
          </w:p>
        </w:tc>
        <w:tc>
          <w:tcPr>
            <w:tcW w:w="1814" w:type="dxa"/>
          </w:tcPr>
          <w:p w:rsidR="00767428" w:rsidRDefault="00767428">
            <w:pPr>
              <w:pStyle w:val="ConsPlusNormal"/>
              <w:jc w:val="center"/>
            </w:pPr>
            <w:r>
              <w:t>Низкая</w:t>
            </w:r>
          </w:p>
        </w:tc>
        <w:tc>
          <w:tcPr>
            <w:tcW w:w="1320" w:type="dxa"/>
          </w:tcPr>
          <w:p w:rsidR="00767428" w:rsidRDefault="00767428">
            <w:pPr>
              <w:pStyle w:val="ConsPlusNormal"/>
              <w:jc w:val="both"/>
            </w:pPr>
            <w:r>
              <w:t>Высокая</w:t>
            </w:r>
          </w:p>
        </w:tc>
        <w:tc>
          <w:tcPr>
            <w:tcW w:w="3515" w:type="dxa"/>
          </w:tcPr>
          <w:p w:rsidR="00767428" w:rsidRDefault="00767428">
            <w:pPr>
              <w:pStyle w:val="ConsPlusNormal"/>
              <w:jc w:val="both"/>
            </w:pPr>
            <w:r>
              <w:t>Создание кластеров на территориях, характеризующихся различными природно - географическими особенностями в целях снижения антропогенной нагрузки;</w:t>
            </w:r>
          </w:p>
          <w:p w:rsidR="00767428" w:rsidRDefault="00767428">
            <w:pPr>
              <w:pStyle w:val="ConsPlusNormal"/>
              <w:jc w:val="both"/>
            </w:pPr>
            <w:r>
              <w:t>мониторинг состояния окружающей среды;</w:t>
            </w:r>
          </w:p>
          <w:p w:rsidR="00767428" w:rsidRDefault="00767428">
            <w:pPr>
              <w:pStyle w:val="ConsPlusNormal"/>
              <w:jc w:val="both"/>
            </w:pPr>
            <w:r>
              <w:t>регулирование сезонного предложения</w:t>
            </w:r>
          </w:p>
        </w:tc>
      </w:tr>
      <w:tr w:rsidR="00767428">
        <w:tc>
          <w:tcPr>
            <w:tcW w:w="9654" w:type="dxa"/>
            <w:gridSpan w:val="4"/>
          </w:tcPr>
          <w:p w:rsidR="00767428" w:rsidRDefault="00767428">
            <w:pPr>
              <w:pStyle w:val="ConsPlusNormal"/>
              <w:jc w:val="center"/>
            </w:pPr>
            <w:r>
              <w:t>Геополитические риски</w:t>
            </w:r>
          </w:p>
        </w:tc>
      </w:tr>
      <w:tr w:rsidR="00767428">
        <w:tc>
          <w:tcPr>
            <w:tcW w:w="3005" w:type="dxa"/>
          </w:tcPr>
          <w:p w:rsidR="00767428" w:rsidRDefault="00767428">
            <w:pPr>
              <w:pStyle w:val="ConsPlusNormal"/>
              <w:jc w:val="both"/>
            </w:pPr>
            <w:r>
              <w:t>Военные и террористические действия</w:t>
            </w:r>
          </w:p>
        </w:tc>
        <w:tc>
          <w:tcPr>
            <w:tcW w:w="1814" w:type="dxa"/>
          </w:tcPr>
          <w:p w:rsidR="00767428" w:rsidRDefault="00767428">
            <w:pPr>
              <w:pStyle w:val="ConsPlusNormal"/>
              <w:jc w:val="center"/>
            </w:pPr>
            <w:r>
              <w:t>Низкая</w:t>
            </w:r>
          </w:p>
        </w:tc>
        <w:tc>
          <w:tcPr>
            <w:tcW w:w="1320" w:type="dxa"/>
          </w:tcPr>
          <w:p w:rsidR="00767428" w:rsidRDefault="00767428">
            <w:pPr>
              <w:pStyle w:val="ConsPlusNormal"/>
              <w:jc w:val="both"/>
            </w:pPr>
            <w:r>
              <w:t>Средняя</w:t>
            </w:r>
          </w:p>
        </w:tc>
        <w:tc>
          <w:tcPr>
            <w:tcW w:w="3515" w:type="dxa"/>
          </w:tcPr>
          <w:p w:rsidR="00767428" w:rsidRDefault="00767428">
            <w:pPr>
              <w:pStyle w:val="ConsPlusNormal"/>
              <w:jc w:val="both"/>
            </w:pPr>
            <w:r>
              <w:t>Позиционирование Республики Саха (Якутия), как региона со стабильной политической ситуацией</w:t>
            </w:r>
          </w:p>
        </w:tc>
      </w:tr>
    </w:tbl>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4</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bookmarkStart w:id="17" w:name="P1896"/>
      <w:bookmarkEnd w:id="17"/>
      <w:r>
        <w:t>ПРОГНОЗНАЯ ОЦЕНКА</w:t>
      </w:r>
    </w:p>
    <w:p w:rsidR="00767428" w:rsidRDefault="00767428">
      <w:pPr>
        <w:pStyle w:val="ConsPlusNormal"/>
        <w:jc w:val="center"/>
      </w:pPr>
      <w:r>
        <w:t>НЕОБХОДИМЫХ РЕСУРСОВ НА РЕАЛИЗАЦИЮ ГОСУДАРСТВЕННОЙ ПРОГРАММЫ</w:t>
      </w:r>
    </w:p>
    <w:p w:rsidR="00767428" w:rsidRDefault="00767428">
      <w:pPr>
        <w:pStyle w:val="ConsPlusNormal"/>
        <w:jc w:val="center"/>
      </w:pPr>
      <w:r>
        <w:t>"РАЗВИТИЕ ВНУТРЕННЕГО И ВЪЕЗДНОГО ТУРИЗМА НА ТЕРРИТОРИИ</w:t>
      </w:r>
    </w:p>
    <w:p w:rsidR="00767428" w:rsidRDefault="00767428">
      <w:pPr>
        <w:pStyle w:val="ConsPlusNormal"/>
        <w:jc w:val="center"/>
      </w:pPr>
      <w:r>
        <w:t>РЕСПУБЛИКИ САХА (ЯКУТИЯ) НА 2012 - 2019 ГОДЫ"</w:t>
      </w:r>
    </w:p>
    <w:p w:rsidR="00767428" w:rsidRDefault="00767428">
      <w:pPr>
        <w:pStyle w:val="ConsPlusNormal"/>
        <w:jc w:val="center"/>
      </w:pPr>
      <w:r>
        <w:t>В РАЗРЕЗЕ ИСТОЧНИКОВ ФИНАНСИРОВАНИЯ</w:t>
      </w:r>
    </w:p>
    <w:p w:rsidR="00767428" w:rsidRDefault="00767428">
      <w:pPr>
        <w:pStyle w:val="ConsPlusNormal"/>
        <w:jc w:val="center"/>
      </w:pPr>
      <w:r>
        <w:t>Список изменяющих документов</w:t>
      </w:r>
    </w:p>
    <w:p w:rsidR="00767428" w:rsidRDefault="00767428">
      <w:pPr>
        <w:pStyle w:val="ConsPlusNormal"/>
        <w:jc w:val="center"/>
      </w:pPr>
      <w:r>
        <w:t xml:space="preserve">(в ред. </w:t>
      </w:r>
      <w:hyperlink r:id="rId197" w:history="1">
        <w:r>
          <w:rPr>
            <w:color w:val="0000FF"/>
          </w:rPr>
          <w:t>Указа</w:t>
        </w:r>
      </w:hyperlink>
      <w:r>
        <w:t xml:space="preserve"> Главы РС(Я) от 24.09.2015 N 674)</w:t>
      </w:r>
    </w:p>
    <w:p w:rsidR="00767428" w:rsidRDefault="007674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907"/>
        <w:gridCol w:w="907"/>
        <w:gridCol w:w="907"/>
        <w:gridCol w:w="907"/>
        <w:gridCol w:w="907"/>
        <w:gridCol w:w="907"/>
        <w:gridCol w:w="907"/>
        <w:gridCol w:w="907"/>
        <w:gridCol w:w="907"/>
        <w:gridCol w:w="907"/>
        <w:gridCol w:w="1077"/>
        <w:gridCol w:w="1077"/>
        <w:gridCol w:w="1077"/>
        <w:gridCol w:w="1077"/>
        <w:gridCol w:w="1077"/>
        <w:gridCol w:w="1077"/>
        <w:gridCol w:w="907"/>
        <w:gridCol w:w="907"/>
        <w:gridCol w:w="1077"/>
        <w:gridCol w:w="1077"/>
        <w:gridCol w:w="1077"/>
        <w:gridCol w:w="1077"/>
        <w:gridCol w:w="907"/>
        <w:gridCol w:w="1077"/>
      </w:tblGrid>
      <w:tr w:rsidR="00767428">
        <w:tc>
          <w:tcPr>
            <w:tcW w:w="2098" w:type="dxa"/>
            <w:vMerge w:val="restart"/>
            <w:vAlign w:val="center"/>
          </w:tcPr>
          <w:p w:rsidR="00767428" w:rsidRDefault="00767428">
            <w:pPr>
              <w:pStyle w:val="ConsPlusNormal"/>
              <w:jc w:val="center"/>
            </w:pPr>
            <w:r>
              <w:t>Источники финансирования</w:t>
            </w:r>
          </w:p>
        </w:tc>
        <w:tc>
          <w:tcPr>
            <w:tcW w:w="7256" w:type="dxa"/>
            <w:gridSpan w:val="8"/>
            <w:vAlign w:val="center"/>
          </w:tcPr>
          <w:p w:rsidR="00767428" w:rsidRDefault="00767428">
            <w:pPr>
              <w:pStyle w:val="ConsPlusNormal"/>
              <w:jc w:val="center"/>
            </w:pPr>
            <w:r>
              <w:t>Базовый вариант, млн. руб.</w:t>
            </w:r>
          </w:p>
        </w:tc>
        <w:tc>
          <w:tcPr>
            <w:tcW w:w="8276" w:type="dxa"/>
            <w:gridSpan w:val="8"/>
            <w:vAlign w:val="center"/>
          </w:tcPr>
          <w:p w:rsidR="00767428" w:rsidRDefault="00767428">
            <w:pPr>
              <w:pStyle w:val="ConsPlusNormal"/>
              <w:jc w:val="center"/>
            </w:pPr>
            <w:r>
              <w:t>Интенсивный вариант, млн. руб.</w:t>
            </w:r>
          </w:p>
        </w:tc>
        <w:tc>
          <w:tcPr>
            <w:tcW w:w="8106" w:type="dxa"/>
            <w:gridSpan w:val="8"/>
            <w:vAlign w:val="center"/>
          </w:tcPr>
          <w:p w:rsidR="00767428" w:rsidRDefault="00767428">
            <w:pPr>
              <w:pStyle w:val="ConsPlusNormal"/>
              <w:jc w:val="center"/>
            </w:pPr>
            <w:r>
              <w:t>Разница между интенсивным и базовым вариантами, млн. руб.</w:t>
            </w:r>
          </w:p>
        </w:tc>
      </w:tr>
      <w:tr w:rsidR="00767428">
        <w:tc>
          <w:tcPr>
            <w:tcW w:w="2098" w:type="dxa"/>
            <w:vMerge/>
          </w:tcPr>
          <w:p w:rsidR="00767428" w:rsidRDefault="00767428"/>
        </w:tc>
        <w:tc>
          <w:tcPr>
            <w:tcW w:w="7256" w:type="dxa"/>
            <w:gridSpan w:val="8"/>
            <w:vAlign w:val="center"/>
          </w:tcPr>
          <w:p w:rsidR="00767428" w:rsidRDefault="00767428">
            <w:pPr>
              <w:pStyle w:val="ConsPlusNormal"/>
              <w:jc w:val="center"/>
            </w:pPr>
            <w:r>
              <w:t>Плановый период</w:t>
            </w:r>
          </w:p>
        </w:tc>
        <w:tc>
          <w:tcPr>
            <w:tcW w:w="8276" w:type="dxa"/>
            <w:gridSpan w:val="8"/>
            <w:vAlign w:val="center"/>
          </w:tcPr>
          <w:p w:rsidR="00767428" w:rsidRDefault="00767428">
            <w:pPr>
              <w:pStyle w:val="ConsPlusNormal"/>
              <w:jc w:val="center"/>
            </w:pPr>
            <w:r>
              <w:t>Плановый период</w:t>
            </w:r>
          </w:p>
        </w:tc>
        <w:tc>
          <w:tcPr>
            <w:tcW w:w="8106" w:type="dxa"/>
            <w:gridSpan w:val="8"/>
            <w:vAlign w:val="center"/>
          </w:tcPr>
          <w:p w:rsidR="00767428" w:rsidRDefault="00767428">
            <w:pPr>
              <w:pStyle w:val="ConsPlusNormal"/>
              <w:jc w:val="center"/>
            </w:pPr>
            <w:r>
              <w:t>Плановый период</w:t>
            </w:r>
          </w:p>
        </w:tc>
      </w:tr>
      <w:tr w:rsidR="00767428">
        <w:tc>
          <w:tcPr>
            <w:tcW w:w="2098" w:type="dxa"/>
            <w:vMerge/>
          </w:tcPr>
          <w:p w:rsidR="00767428" w:rsidRDefault="00767428"/>
        </w:tc>
        <w:tc>
          <w:tcPr>
            <w:tcW w:w="907" w:type="dxa"/>
            <w:vAlign w:val="center"/>
          </w:tcPr>
          <w:p w:rsidR="00767428" w:rsidRDefault="00767428">
            <w:pPr>
              <w:pStyle w:val="ConsPlusNormal"/>
              <w:jc w:val="center"/>
            </w:pPr>
            <w:r>
              <w:t>2012</w:t>
            </w:r>
          </w:p>
        </w:tc>
        <w:tc>
          <w:tcPr>
            <w:tcW w:w="907" w:type="dxa"/>
            <w:vAlign w:val="center"/>
          </w:tcPr>
          <w:p w:rsidR="00767428" w:rsidRDefault="00767428">
            <w:pPr>
              <w:pStyle w:val="ConsPlusNormal"/>
              <w:jc w:val="center"/>
            </w:pPr>
            <w:r>
              <w:t>2013</w:t>
            </w:r>
          </w:p>
        </w:tc>
        <w:tc>
          <w:tcPr>
            <w:tcW w:w="907" w:type="dxa"/>
            <w:vAlign w:val="center"/>
          </w:tcPr>
          <w:p w:rsidR="00767428" w:rsidRDefault="00767428">
            <w:pPr>
              <w:pStyle w:val="ConsPlusNormal"/>
              <w:jc w:val="center"/>
            </w:pPr>
            <w:r>
              <w:t>2014</w:t>
            </w:r>
          </w:p>
        </w:tc>
        <w:tc>
          <w:tcPr>
            <w:tcW w:w="907" w:type="dxa"/>
            <w:vAlign w:val="center"/>
          </w:tcPr>
          <w:p w:rsidR="00767428" w:rsidRDefault="00767428">
            <w:pPr>
              <w:pStyle w:val="ConsPlusNormal"/>
              <w:jc w:val="center"/>
            </w:pPr>
            <w:r>
              <w:t>2015</w:t>
            </w:r>
          </w:p>
        </w:tc>
        <w:tc>
          <w:tcPr>
            <w:tcW w:w="907" w:type="dxa"/>
            <w:vAlign w:val="center"/>
          </w:tcPr>
          <w:p w:rsidR="00767428" w:rsidRDefault="00767428">
            <w:pPr>
              <w:pStyle w:val="ConsPlusNormal"/>
              <w:jc w:val="center"/>
            </w:pPr>
            <w:r>
              <w:t>2016</w:t>
            </w:r>
          </w:p>
        </w:tc>
        <w:tc>
          <w:tcPr>
            <w:tcW w:w="907" w:type="dxa"/>
            <w:vAlign w:val="center"/>
          </w:tcPr>
          <w:p w:rsidR="00767428" w:rsidRDefault="00767428">
            <w:pPr>
              <w:pStyle w:val="ConsPlusNormal"/>
              <w:jc w:val="center"/>
            </w:pPr>
            <w:r>
              <w:t>2017</w:t>
            </w:r>
          </w:p>
        </w:tc>
        <w:tc>
          <w:tcPr>
            <w:tcW w:w="907" w:type="dxa"/>
            <w:vAlign w:val="center"/>
          </w:tcPr>
          <w:p w:rsidR="00767428" w:rsidRDefault="00767428">
            <w:pPr>
              <w:pStyle w:val="ConsPlusNormal"/>
              <w:jc w:val="center"/>
            </w:pPr>
            <w:r>
              <w:t>2018</w:t>
            </w:r>
          </w:p>
        </w:tc>
        <w:tc>
          <w:tcPr>
            <w:tcW w:w="907" w:type="dxa"/>
            <w:vAlign w:val="center"/>
          </w:tcPr>
          <w:p w:rsidR="00767428" w:rsidRDefault="00767428">
            <w:pPr>
              <w:pStyle w:val="ConsPlusNormal"/>
              <w:jc w:val="center"/>
            </w:pPr>
            <w:r>
              <w:t>2019</w:t>
            </w:r>
          </w:p>
        </w:tc>
        <w:tc>
          <w:tcPr>
            <w:tcW w:w="907" w:type="dxa"/>
            <w:vAlign w:val="center"/>
          </w:tcPr>
          <w:p w:rsidR="00767428" w:rsidRDefault="00767428">
            <w:pPr>
              <w:pStyle w:val="ConsPlusNormal"/>
              <w:jc w:val="center"/>
            </w:pPr>
            <w:r>
              <w:t>2012</w:t>
            </w:r>
          </w:p>
        </w:tc>
        <w:tc>
          <w:tcPr>
            <w:tcW w:w="907" w:type="dxa"/>
            <w:vAlign w:val="center"/>
          </w:tcPr>
          <w:p w:rsidR="00767428" w:rsidRDefault="00767428">
            <w:pPr>
              <w:pStyle w:val="ConsPlusNormal"/>
              <w:jc w:val="center"/>
            </w:pPr>
            <w:r>
              <w:t>2013</w:t>
            </w:r>
          </w:p>
        </w:tc>
        <w:tc>
          <w:tcPr>
            <w:tcW w:w="1077" w:type="dxa"/>
            <w:vAlign w:val="center"/>
          </w:tcPr>
          <w:p w:rsidR="00767428" w:rsidRDefault="00767428">
            <w:pPr>
              <w:pStyle w:val="ConsPlusNormal"/>
              <w:jc w:val="center"/>
            </w:pPr>
            <w:r>
              <w:t>2014</w:t>
            </w:r>
          </w:p>
        </w:tc>
        <w:tc>
          <w:tcPr>
            <w:tcW w:w="1077" w:type="dxa"/>
            <w:vAlign w:val="center"/>
          </w:tcPr>
          <w:p w:rsidR="00767428" w:rsidRDefault="00767428">
            <w:pPr>
              <w:pStyle w:val="ConsPlusNormal"/>
              <w:jc w:val="center"/>
            </w:pPr>
            <w:r>
              <w:t>2015</w:t>
            </w:r>
          </w:p>
        </w:tc>
        <w:tc>
          <w:tcPr>
            <w:tcW w:w="1077" w:type="dxa"/>
            <w:vAlign w:val="center"/>
          </w:tcPr>
          <w:p w:rsidR="00767428" w:rsidRDefault="00767428">
            <w:pPr>
              <w:pStyle w:val="ConsPlusNormal"/>
              <w:jc w:val="center"/>
            </w:pPr>
            <w:r>
              <w:t>2016</w:t>
            </w:r>
          </w:p>
        </w:tc>
        <w:tc>
          <w:tcPr>
            <w:tcW w:w="1077" w:type="dxa"/>
            <w:vAlign w:val="center"/>
          </w:tcPr>
          <w:p w:rsidR="00767428" w:rsidRDefault="00767428">
            <w:pPr>
              <w:pStyle w:val="ConsPlusNormal"/>
              <w:jc w:val="center"/>
            </w:pPr>
            <w:r>
              <w:t>2017</w:t>
            </w:r>
          </w:p>
        </w:tc>
        <w:tc>
          <w:tcPr>
            <w:tcW w:w="1077" w:type="dxa"/>
            <w:vAlign w:val="center"/>
          </w:tcPr>
          <w:p w:rsidR="00767428" w:rsidRDefault="00767428">
            <w:pPr>
              <w:pStyle w:val="ConsPlusNormal"/>
              <w:jc w:val="center"/>
            </w:pPr>
            <w:r>
              <w:t>2018</w:t>
            </w:r>
          </w:p>
        </w:tc>
        <w:tc>
          <w:tcPr>
            <w:tcW w:w="1077" w:type="dxa"/>
            <w:vAlign w:val="center"/>
          </w:tcPr>
          <w:p w:rsidR="00767428" w:rsidRDefault="00767428">
            <w:pPr>
              <w:pStyle w:val="ConsPlusNormal"/>
              <w:jc w:val="center"/>
            </w:pPr>
            <w:r>
              <w:t>2019</w:t>
            </w:r>
          </w:p>
        </w:tc>
        <w:tc>
          <w:tcPr>
            <w:tcW w:w="907" w:type="dxa"/>
            <w:vAlign w:val="center"/>
          </w:tcPr>
          <w:p w:rsidR="00767428" w:rsidRDefault="00767428">
            <w:pPr>
              <w:pStyle w:val="ConsPlusNormal"/>
              <w:jc w:val="center"/>
            </w:pPr>
            <w:r>
              <w:t>2012</w:t>
            </w:r>
          </w:p>
        </w:tc>
        <w:tc>
          <w:tcPr>
            <w:tcW w:w="907" w:type="dxa"/>
            <w:vAlign w:val="center"/>
          </w:tcPr>
          <w:p w:rsidR="00767428" w:rsidRDefault="00767428">
            <w:pPr>
              <w:pStyle w:val="ConsPlusNormal"/>
              <w:jc w:val="center"/>
            </w:pPr>
            <w:r>
              <w:t>2013</w:t>
            </w:r>
          </w:p>
        </w:tc>
        <w:tc>
          <w:tcPr>
            <w:tcW w:w="1077" w:type="dxa"/>
            <w:vAlign w:val="center"/>
          </w:tcPr>
          <w:p w:rsidR="00767428" w:rsidRDefault="00767428">
            <w:pPr>
              <w:pStyle w:val="ConsPlusNormal"/>
              <w:jc w:val="center"/>
            </w:pPr>
            <w:r>
              <w:t>2014</w:t>
            </w:r>
          </w:p>
        </w:tc>
        <w:tc>
          <w:tcPr>
            <w:tcW w:w="1077" w:type="dxa"/>
            <w:vAlign w:val="center"/>
          </w:tcPr>
          <w:p w:rsidR="00767428" w:rsidRDefault="00767428">
            <w:pPr>
              <w:pStyle w:val="ConsPlusNormal"/>
              <w:jc w:val="center"/>
            </w:pPr>
            <w:r>
              <w:t>2015</w:t>
            </w:r>
          </w:p>
        </w:tc>
        <w:tc>
          <w:tcPr>
            <w:tcW w:w="1077" w:type="dxa"/>
            <w:vAlign w:val="center"/>
          </w:tcPr>
          <w:p w:rsidR="00767428" w:rsidRDefault="00767428">
            <w:pPr>
              <w:pStyle w:val="ConsPlusNormal"/>
              <w:jc w:val="center"/>
            </w:pPr>
            <w:r>
              <w:t>2016</w:t>
            </w:r>
          </w:p>
        </w:tc>
        <w:tc>
          <w:tcPr>
            <w:tcW w:w="1077" w:type="dxa"/>
            <w:vAlign w:val="center"/>
          </w:tcPr>
          <w:p w:rsidR="00767428" w:rsidRDefault="00767428">
            <w:pPr>
              <w:pStyle w:val="ConsPlusNormal"/>
              <w:jc w:val="center"/>
            </w:pPr>
            <w:r>
              <w:t>2017</w:t>
            </w:r>
          </w:p>
        </w:tc>
        <w:tc>
          <w:tcPr>
            <w:tcW w:w="907" w:type="dxa"/>
            <w:vAlign w:val="center"/>
          </w:tcPr>
          <w:p w:rsidR="00767428" w:rsidRDefault="00767428">
            <w:pPr>
              <w:pStyle w:val="ConsPlusNormal"/>
              <w:jc w:val="center"/>
            </w:pPr>
            <w:r>
              <w:t>2018</w:t>
            </w:r>
          </w:p>
        </w:tc>
        <w:tc>
          <w:tcPr>
            <w:tcW w:w="1077" w:type="dxa"/>
            <w:vAlign w:val="center"/>
          </w:tcPr>
          <w:p w:rsidR="00767428" w:rsidRDefault="00767428">
            <w:pPr>
              <w:pStyle w:val="ConsPlusNormal"/>
              <w:jc w:val="center"/>
            </w:pPr>
            <w:r>
              <w:t>2019</w:t>
            </w:r>
          </w:p>
        </w:tc>
      </w:tr>
      <w:tr w:rsidR="00767428">
        <w:tc>
          <w:tcPr>
            <w:tcW w:w="2098" w:type="dxa"/>
          </w:tcPr>
          <w:p w:rsidR="00767428" w:rsidRDefault="00767428">
            <w:pPr>
              <w:pStyle w:val="ConsPlusNormal"/>
            </w:pPr>
            <w:r>
              <w:t>Всего:</w:t>
            </w:r>
          </w:p>
        </w:tc>
        <w:tc>
          <w:tcPr>
            <w:tcW w:w="907" w:type="dxa"/>
            <w:vAlign w:val="center"/>
          </w:tcPr>
          <w:p w:rsidR="00767428" w:rsidRDefault="00767428">
            <w:pPr>
              <w:pStyle w:val="ConsPlusNormal"/>
              <w:jc w:val="center"/>
            </w:pPr>
            <w:r>
              <w:t>2,93</w:t>
            </w:r>
          </w:p>
        </w:tc>
        <w:tc>
          <w:tcPr>
            <w:tcW w:w="907" w:type="dxa"/>
            <w:vAlign w:val="center"/>
          </w:tcPr>
          <w:p w:rsidR="00767428" w:rsidRDefault="00767428">
            <w:pPr>
              <w:pStyle w:val="ConsPlusNormal"/>
              <w:jc w:val="center"/>
            </w:pPr>
            <w:r>
              <w:t>3,59</w:t>
            </w:r>
          </w:p>
        </w:tc>
        <w:tc>
          <w:tcPr>
            <w:tcW w:w="907" w:type="dxa"/>
            <w:vAlign w:val="center"/>
          </w:tcPr>
          <w:p w:rsidR="00767428" w:rsidRDefault="00767428">
            <w:pPr>
              <w:pStyle w:val="ConsPlusNormal"/>
              <w:jc w:val="center"/>
            </w:pPr>
            <w:r>
              <w:t>2,7</w:t>
            </w:r>
          </w:p>
        </w:tc>
        <w:tc>
          <w:tcPr>
            <w:tcW w:w="907" w:type="dxa"/>
            <w:vAlign w:val="center"/>
          </w:tcPr>
          <w:p w:rsidR="00767428" w:rsidRDefault="00767428">
            <w:pPr>
              <w:pStyle w:val="ConsPlusNormal"/>
              <w:jc w:val="center"/>
            </w:pPr>
            <w:r>
              <w:t>0,4</w:t>
            </w:r>
          </w:p>
        </w:tc>
        <w:tc>
          <w:tcPr>
            <w:tcW w:w="907" w:type="dxa"/>
            <w:vAlign w:val="center"/>
          </w:tcPr>
          <w:p w:rsidR="00767428" w:rsidRDefault="00767428">
            <w:pPr>
              <w:pStyle w:val="ConsPlusNormal"/>
              <w:jc w:val="center"/>
            </w:pPr>
            <w:r>
              <w:t>0,39</w:t>
            </w:r>
          </w:p>
        </w:tc>
        <w:tc>
          <w:tcPr>
            <w:tcW w:w="907" w:type="dxa"/>
            <w:vAlign w:val="center"/>
          </w:tcPr>
          <w:p w:rsidR="00767428" w:rsidRDefault="00767428">
            <w:pPr>
              <w:pStyle w:val="ConsPlusNormal"/>
              <w:jc w:val="center"/>
            </w:pPr>
            <w:r>
              <w:t>0,39</w:t>
            </w:r>
          </w:p>
        </w:tc>
        <w:tc>
          <w:tcPr>
            <w:tcW w:w="907" w:type="dxa"/>
            <w:vAlign w:val="center"/>
          </w:tcPr>
          <w:p w:rsidR="00767428" w:rsidRDefault="00767428">
            <w:pPr>
              <w:pStyle w:val="ConsPlusNormal"/>
              <w:jc w:val="center"/>
            </w:pPr>
            <w:r>
              <w:t>0,39</w:t>
            </w:r>
          </w:p>
        </w:tc>
        <w:tc>
          <w:tcPr>
            <w:tcW w:w="907" w:type="dxa"/>
            <w:vAlign w:val="center"/>
          </w:tcPr>
          <w:p w:rsidR="00767428" w:rsidRDefault="00767428">
            <w:pPr>
              <w:pStyle w:val="ConsPlusNormal"/>
              <w:jc w:val="center"/>
            </w:pPr>
            <w:r>
              <w:t>0,39</w:t>
            </w:r>
          </w:p>
        </w:tc>
        <w:tc>
          <w:tcPr>
            <w:tcW w:w="907" w:type="dxa"/>
            <w:vAlign w:val="center"/>
          </w:tcPr>
          <w:p w:rsidR="00767428" w:rsidRDefault="00767428">
            <w:pPr>
              <w:pStyle w:val="ConsPlusNormal"/>
              <w:jc w:val="center"/>
            </w:pPr>
            <w:r>
              <w:t>6,2</w:t>
            </w:r>
          </w:p>
        </w:tc>
        <w:tc>
          <w:tcPr>
            <w:tcW w:w="907" w:type="dxa"/>
            <w:vAlign w:val="center"/>
          </w:tcPr>
          <w:p w:rsidR="00767428" w:rsidRDefault="00767428">
            <w:pPr>
              <w:pStyle w:val="ConsPlusNormal"/>
              <w:jc w:val="center"/>
            </w:pPr>
            <w:r>
              <w:t>6,09</w:t>
            </w:r>
          </w:p>
        </w:tc>
        <w:tc>
          <w:tcPr>
            <w:tcW w:w="1077" w:type="dxa"/>
            <w:vAlign w:val="center"/>
          </w:tcPr>
          <w:p w:rsidR="00767428" w:rsidRDefault="00767428">
            <w:pPr>
              <w:pStyle w:val="ConsPlusNormal"/>
              <w:jc w:val="center"/>
            </w:pPr>
            <w:r>
              <w:t>6,47</w:t>
            </w:r>
          </w:p>
        </w:tc>
        <w:tc>
          <w:tcPr>
            <w:tcW w:w="1077" w:type="dxa"/>
            <w:vAlign w:val="center"/>
          </w:tcPr>
          <w:p w:rsidR="00767428" w:rsidRDefault="00767428">
            <w:pPr>
              <w:pStyle w:val="ConsPlusNormal"/>
              <w:jc w:val="center"/>
            </w:pPr>
            <w:r>
              <w:t>6,45</w:t>
            </w:r>
          </w:p>
        </w:tc>
        <w:tc>
          <w:tcPr>
            <w:tcW w:w="1077" w:type="dxa"/>
            <w:vAlign w:val="center"/>
          </w:tcPr>
          <w:p w:rsidR="00767428" w:rsidRDefault="00767428">
            <w:pPr>
              <w:pStyle w:val="ConsPlusNormal"/>
              <w:jc w:val="center"/>
            </w:pPr>
            <w:r>
              <w:t>6,75</w:t>
            </w:r>
          </w:p>
        </w:tc>
        <w:tc>
          <w:tcPr>
            <w:tcW w:w="1077" w:type="dxa"/>
            <w:vAlign w:val="center"/>
          </w:tcPr>
          <w:p w:rsidR="00767428" w:rsidRDefault="00767428">
            <w:pPr>
              <w:pStyle w:val="ConsPlusNormal"/>
              <w:jc w:val="center"/>
            </w:pPr>
            <w:r>
              <w:t>6,75</w:t>
            </w:r>
          </w:p>
        </w:tc>
        <w:tc>
          <w:tcPr>
            <w:tcW w:w="1077" w:type="dxa"/>
            <w:vAlign w:val="center"/>
          </w:tcPr>
          <w:p w:rsidR="00767428" w:rsidRDefault="00767428">
            <w:pPr>
              <w:pStyle w:val="ConsPlusNormal"/>
              <w:jc w:val="center"/>
            </w:pPr>
            <w:r>
              <w:t>6,75</w:t>
            </w:r>
          </w:p>
        </w:tc>
        <w:tc>
          <w:tcPr>
            <w:tcW w:w="1077" w:type="dxa"/>
            <w:vAlign w:val="center"/>
          </w:tcPr>
          <w:p w:rsidR="00767428" w:rsidRDefault="00767428">
            <w:pPr>
              <w:pStyle w:val="ConsPlusNormal"/>
              <w:jc w:val="center"/>
            </w:pPr>
            <w:r>
              <w:t>6,47</w:t>
            </w:r>
          </w:p>
        </w:tc>
        <w:tc>
          <w:tcPr>
            <w:tcW w:w="907" w:type="dxa"/>
            <w:vAlign w:val="center"/>
          </w:tcPr>
          <w:p w:rsidR="00767428" w:rsidRDefault="00767428">
            <w:pPr>
              <w:pStyle w:val="ConsPlusNormal"/>
              <w:jc w:val="center"/>
            </w:pPr>
            <w:r>
              <w:t>3,3</w:t>
            </w:r>
          </w:p>
        </w:tc>
        <w:tc>
          <w:tcPr>
            <w:tcW w:w="907" w:type="dxa"/>
            <w:vAlign w:val="center"/>
          </w:tcPr>
          <w:p w:rsidR="00767428" w:rsidRDefault="00767428">
            <w:pPr>
              <w:pStyle w:val="ConsPlusNormal"/>
              <w:jc w:val="center"/>
            </w:pPr>
            <w:r>
              <w:t>2,5</w:t>
            </w:r>
          </w:p>
        </w:tc>
        <w:tc>
          <w:tcPr>
            <w:tcW w:w="1077" w:type="dxa"/>
            <w:vAlign w:val="center"/>
          </w:tcPr>
          <w:p w:rsidR="00767428" w:rsidRDefault="00767428">
            <w:pPr>
              <w:pStyle w:val="ConsPlusNormal"/>
              <w:jc w:val="center"/>
            </w:pPr>
            <w:r>
              <w:t>3,77</w:t>
            </w:r>
          </w:p>
        </w:tc>
        <w:tc>
          <w:tcPr>
            <w:tcW w:w="1077" w:type="dxa"/>
            <w:vAlign w:val="center"/>
          </w:tcPr>
          <w:p w:rsidR="00767428" w:rsidRDefault="00767428">
            <w:pPr>
              <w:pStyle w:val="ConsPlusNormal"/>
              <w:jc w:val="center"/>
            </w:pPr>
            <w:r>
              <w:t>6,05</w:t>
            </w:r>
          </w:p>
        </w:tc>
        <w:tc>
          <w:tcPr>
            <w:tcW w:w="1077" w:type="dxa"/>
            <w:vAlign w:val="center"/>
          </w:tcPr>
          <w:p w:rsidR="00767428" w:rsidRDefault="00767428">
            <w:pPr>
              <w:pStyle w:val="ConsPlusNormal"/>
              <w:jc w:val="center"/>
            </w:pPr>
            <w:r>
              <w:t>6,36</w:t>
            </w:r>
          </w:p>
        </w:tc>
        <w:tc>
          <w:tcPr>
            <w:tcW w:w="1077" w:type="dxa"/>
            <w:vAlign w:val="center"/>
          </w:tcPr>
          <w:p w:rsidR="00767428" w:rsidRDefault="00767428">
            <w:pPr>
              <w:pStyle w:val="ConsPlusNormal"/>
              <w:jc w:val="center"/>
            </w:pPr>
            <w:r>
              <w:t>6,36</w:t>
            </w:r>
          </w:p>
        </w:tc>
        <w:tc>
          <w:tcPr>
            <w:tcW w:w="907" w:type="dxa"/>
            <w:vAlign w:val="center"/>
          </w:tcPr>
          <w:p w:rsidR="00767428" w:rsidRDefault="00767428">
            <w:pPr>
              <w:pStyle w:val="ConsPlusNormal"/>
              <w:jc w:val="center"/>
            </w:pPr>
            <w:r>
              <w:t>6,36</w:t>
            </w:r>
          </w:p>
        </w:tc>
        <w:tc>
          <w:tcPr>
            <w:tcW w:w="1077" w:type="dxa"/>
            <w:vAlign w:val="center"/>
          </w:tcPr>
          <w:p w:rsidR="00767428" w:rsidRDefault="00767428">
            <w:pPr>
              <w:pStyle w:val="ConsPlusNormal"/>
              <w:jc w:val="center"/>
            </w:pPr>
            <w:r>
              <w:t>6,08</w:t>
            </w:r>
          </w:p>
        </w:tc>
      </w:tr>
      <w:tr w:rsidR="00767428">
        <w:tc>
          <w:tcPr>
            <w:tcW w:w="2098" w:type="dxa"/>
          </w:tcPr>
          <w:p w:rsidR="00767428" w:rsidRDefault="00767428">
            <w:pPr>
              <w:pStyle w:val="ConsPlusNormal"/>
            </w:pPr>
            <w:r>
              <w:t>Федеральный бюджет</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r>
      <w:tr w:rsidR="00767428">
        <w:tc>
          <w:tcPr>
            <w:tcW w:w="2098" w:type="dxa"/>
          </w:tcPr>
          <w:p w:rsidR="00767428" w:rsidRDefault="00767428">
            <w:pPr>
              <w:pStyle w:val="ConsPlusNormal"/>
            </w:pPr>
            <w:r>
              <w:t>Государственный бюджет Республики Саха (Якутия)</w:t>
            </w:r>
          </w:p>
        </w:tc>
        <w:tc>
          <w:tcPr>
            <w:tcW w:w="907" w:type="dxa"/>
            <w:vAlign w:val="center"/>
          </w:tcPr>
          <w:p w:rsidR="00767428" w:rsidRDefault="00767428">
            <w:pPr>
              <w:pStyle w:val="ConsPlusNormal"/>
              <w:jc w:val="center"/>
            </w:pPr>
            <w:r>
              <w:t>2,9</w:t>
            </w:r>
          </w:p>
        </w:tc>
        <w:tc>
          <w:tcPr>
            <w:tcW w:w="907" w:type="dxa"/>
            <w:vAlign w:val="center"/>
          </w:tcPr>
          <w:p w:rsidR="00767428" w:rsidRDefault="00767428">
            <w:pPr>
              <w:pStyle w:val="ConsPlusNormal"/>
              <w:jc w:val="center"/>
            </w:pPr>
            <w:r>
              <w:t>3,59</w:t>
            </w:r>
          </w:p>
        </w:tc>
        <w:tc>
          <w:tcPr>
            <w:tcW w:w="907" w:type="dxa"/>
            <w:vAlign w:val="center"/>
          </w:tcPr>
          <w:p w:rsidR="00767428" w:rsidRDefault="00767428">
            <w:pPr>
              <w:pStyle w:val="ConsPlusNormal"/>
              <w:jc w:val="center"/>
            </w:pPr>
            <w:r>
              <w:t>2,7</w:t>
            </w:r>
          </w:p>
        </w:tc>
        <w:tc>
          <w:tcPr>
            <w:tcW w:w="907" w:type="dxa"/>
            <w:vAlign w:val="center"/>
          </w:tcPr>
          <w:p w:rsidR="00767428" w:rsidRDefault="00767428">
            <w:pPr>
              <w:pStyle w:val="ConsPlusNormal"/>
              <w:jc w:val="center"/>
            </w:pPr>
            <w:r>
              <w:t>0,4</w:t>
            </w:r>
          </w:p>
        </w:tc>
        <w:tc>
          <w:tcPr>
            <w:tcW w:w="907" w:type="dxa"/>
            <w:vAlign w:val="center"/>
          </w:tcPr>
          <w:p w:rsidR="00767428" w:rsidRDefault="00767428">
            <w:pPr>
              <w:pStyle w:val="ConsPlusNormal"/>
              <w:jc w:val="center"/>
            </w:pPr>
            <w:r>
              <w:t>0,39</w:t>
            </w:r>
          </w:p>
        </w:tc>
        <w:tc>
          <w:tcPr>
            <w:tcW w:w="907" w:type="dxa"/>
            <w:vAlign w:val="center"/>
          </w:tcPr>
          <w:p w:rsidR="00767428" w:rsidRDefault="00767428">
            <w:pPr>
              <w:pStyle w:val="ConsPlusNormal"/>
              <w:jc w:val="center"/>
            </w:pPr>
            <w:r>
              <w:t>0,39</w:t>
            </w:r>
          </w:p>
        </w:tc>
        <w:tc>
          <w:tcPr>
            <w:tcW w:w="907" w:type="dxa"/>
            <w:vAlign w:val="center"/>
          </w:tcPr>
          <w:p w:rsidR="00767428" w:rsidRDefault="00767428">
            <w:pPr>
              <w:pStyle w:val="ConsPlusNormal"/>
              <w:jc w:val="center"/>
            </w:pPr>
            <w:r>
              <w:t>0,39</w:t>
            </w:r>
          </w:p>
        </w:tc>
        <w:tc>
          <w:tcPr>
            <w:tcW w:w="907" w:type="dxa"/>
            <w:vAlign w:val="center"/>
          </w:tcPr>
          <w:p w:rsidR="00767428" w:rsidRDefault="00767428">
            <w:pPr>
              <w:pStyle w:val="ConsPlusNormal"/>
              <w:jc w:val="center"/>
            </w:pPr>
            <w:r>
              <w:t>0,39</w:t>
            </w:r>
          </w:p>
        </w:tc>
        <w:tc>
          <w:tcPr>
            <w:tcW w:w="907" w:type="dxa"/>
            <w:vAlign w:val="center"/>
          </w:tcPr>
          <w:p w:rsidR="00767428" w:rsidRDefault="00767428">
            <w:pPr>
              <w:pStyle w:val="ConsPlusNormal"/>
              <w:jc w:val="center"/>
            </w:pPr>
            <w:r>
              <w:t>6,2</w:t>
            </w:r>
          </w:p>
        </w:tc>
        <w:tc>
          <w:tcPr>
            <w:tcW w:w="907" w:type="dxa"/>
            <w:vAlign w:val="center"/>
          </w:tcPr>
          <w:p w:rsidR="00767428" w:rsidRDefault="00767428">
            <w:pPr>
              <w:pStyle w:val="ConsPlusNormal"/>
              <w:jc w:val="center"/>
            </w:pPr>
            <w:r>
              <w:t>6,09</w:t>
            </w:r>
          </w:p>
        </w:tc>
        <w:tc>
          <w:tcPr>
            <w:tcW w:w="1077" w:type="dxa"/>
            <w:vAlign w:val="center"/>
          </w:tcPr>
          <w:p w:rsidR="00767428" w:rsidRDefault="00767428">
            <w:pPr>
              <w:pStyle w:val="ConsPlusNormal"/>
              <w:jc w:val="center"/>
            </w:pPr>
            <w:r>
              <w:t>6,47</w:t>
            </w:r>
          </w:p>
        </w:tc>
        <w:tc>
          <w:tcPr>
            <w:tcW w:w="1077" w:type="dxa"/>
            <w:vAlign w:val="center"/>
          </w:tcPr>
          <w:p w:rsidR="00767428" w:rsidRDefault="00767428">
            <w:pPr>
              <w:pStyle w:val="ConsPlusNormal"/>
              <w:jc w:val="center"/>
            </w:pPr>
            <w:r>
              <w:t>6,45</w:t>
            </w:r>
          </w:p>
        </w:tc>
        <w:tc>
          <w:tcPr>
            <w:tcW w:w="1077" w:type="dxa"/>
            <w:vAlign w:val="center"/>
          </w:tcPr>
          <w:p w:rsidR="00767428" w:rsidRDefault="00767428">
            <w:pPr>
              <w:pStyle w:val="ConsPlusNormal"/>
              <w:jc w:val="center"/>
            </w:pPr>
            <w:r>
              <w:t>6,75</w:t>
            </w:r>
          </w:p>
        </w:tc>
        <w:tc>
          <w:tcPr>
            <w:tcW w:w="1077" w:type="dxa"/>
            <w:vAlign w:val="center"/>
          </w:tcPr>
          <w:p w:rsidR="00767428" w:rsidRDefault="00767428">
            <w:pPr>
              <w:pStyle w:val="ConsPlusNormal"/>
              <w:jc w:val="center"/>
            </w:pPr>
            <w:r>
              <w:t>6,75</w:t>
            </w:r>
          </w:p>
        </w:tc>
        <w:tc>
          <w:tcPr>
            <w:tcW w:w="1077" w:type="dxa"/>
            <w:vAlign w:val="center"/>
          </w:tcPr>
          <w:p w:rsidR="00767428" w:rsidRDefault="00767428">
            <w:pPr>
              <w:pStyle w:val="ConsPlusNormal"/>
              <w:jc w:val="center"/>
            </w:pPr>
            <w:r>
              <w:t>6,75</w:t>
            </w:r>
          </w:p>
        </w:tc>
        <w:tc>
          <w:tcPr>
            <w:tcW w:w="1077" w:type="dxa"/>
            <w:vAlign w:val="center"/>
          </w:tcPr>
          <w:p w:rsidR="00767428" w:rsidRDefault="00767428">
            <w:pPr>
              <w:pStyle w:val="ConsPlusNormal"/>
              <w:jc w:val="center"/>
            </w:pPr>
            <w:r>
              <w:t>6,47</w:t>
            </w:r>
          </w:p>
        </w:tc>
        <w:tc>
          <w:tcPr>
            <w:tcW w:w="907" w:type="dxa"/>
            <w:vAlign w:val="center"/>
          </w:tcPr>
          <w:p w:rsidR="00767428" w:rsidRDefault="00767428">
            <w:pPr>
              <w:pStyle w:val="ConsPlusNormal"/>
              <w:jc w:val="center"/>
            </w:pPr>
            <w:r>
              <w:t>3,3</w:t>
            </w:r>
          </w:p>
        </w:tc>
        <w:tc>
          <w:tcPr>
            <w:tcW w:w="907" w:type="dxa"/>
            <w:vAlign w:val="center"/>
          </w:tcPr>
          <w:p w:rsidR="00767428" w:rsidRDefault="00767428">
            <w:pPr>
              <w:pStyle w:val="ConsPlusNormal"/>
              <w:jc w:val="center"/>
            </w:pPr>
            <w:r>
              <w:t>2,5</w:t>
            </w:r>
          </w:p>
        </w:tc>
        <w:tc>
          <w:tcPr>
            <w:tcW w:w="1077" w:type="dxa"/>
            <w:vAlign w:val="center"/>
          </w:tcPr>
          <w:p w:rsidR="00767428" w:rsidRDefault="00767428">
            <w:pPr>
              <w:pStyle w:val="ConsPlusNormal"/>
              <w:jc w:val="center"/>
            </w:pPr>
            <w:r>
              <w:t>3,77</w:t>
            </w:r>
          </w:p>
        </w:tc>
        <w:tc>
          <w:tcPr>
            <w:tcW w:w="1077" w:type="dxa"/>
            <w:vAlign w:val="center"/>
          </w:tcPr>
          <w:p w:rsidR="00767428" w:rsidRDefault="00767428">
            <w:pPr>
              <w:pStyle w:val="ConsPlusNormal"/>
              <w:jc w:val="center"/>
            </w:pPr>
            <w:r>
              <w:t>6,05</w:t>
            </w:r>
          </w:p>
        </w:tc>
        <w:tc>
          <w:tcPr>
            <w:tcW w:w="1077" w:type="dxa"/>
            <w:vAlign w:val="center"/>
          </w:tcPr>
          <w:p w:rsidR="00767428" w:rsidRDefault="00767428">
            <w:pPr>
              <w:pStyle w:val="ConsPlusNormal"/>
              <w:jc w:val="center"/>
            </w:pPr>
            <w:r>
              <w:t>6,36</w:t>
            </w:r>
          </w:p>
        </w:tc>
        <w:tc>
          <w:tcPr>
            <w:tcW w:w="1077" w:type="dxa"/>
            <w:vAlign w:val="center"/>
          </w:tcPr>
          <w:p w:rsidR="00767428" w:rsidRDefault="00767428">
            <w:pPr>
              <w:pStyle w:val="ConsPlusNormal"/>
              <w:jc w:val="center"/>
            </w:pPr>
            <w:r>
              <w:t>6,36</w:t>
            </w:r>
          </w:p>
        </w:tc>
        <w:tc>
          <w:tcPr>
            <w:tcW w:w="907" w:type="dxa"/>
            <w:vAlign w:val="center"/>
          </w:tcPr>
          <w:p w:rsidR="00767428" w:rsidRDefault="00767428">
            <w:pPr>
              <w:pStyle w:val="ConsPlusNormal"/>
              <w:jc w:val="center"/>
            </w:pPr>
            <w:r>
              <w:t>6,36</w:t>
            </w:r>
          </w:p>
        </w:tc>
        <w:tc>
          <w:tcPr>
            <w:tcW w:w="1077" w:type="dxa"/>
            <w:vAlign w:val="center"/>
          </w:tcPr>
          <w:p w:rsidR="00767428" w:rsidRDefault="00767428">
            <w:pPr>
              <w:pStyle w:val="ConsPlusNormal"/>
              <w:jc w:val="center"/>
            </w:pPr>
            <w:r>
              <w:t>6,08</w:t>
            </w:r>
          </w:p>
        </w:tc>
      </w:tr>
      <w:tr w:rsidR="00767428">
        <w:tc>
          <w:tcPr>
            <w:tcW w:w="2098" w:type="dxa"/>
          </w:tcPr>
          <w:p w:rsidR="00767428" w:rsidRDefault="00767428">
            <w:pPr>
              <w:pStyle w:val="ConsPlusNormal"/>
            </w:pPr>
            <w:r>
              <w:t>Местные бюджеты</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r>
      <w:tr w:rsidR="00767428">
        <w:tc>
          <w:tcPr>
            <w:tcW w:w="2098" w:type="dxa"/>
          </w:tcPr>
          <w:p w:rsidR="00767428" w:rsidRDefault="00767428">
            <w:pPr>
              <w:pStyle w:val="ConsPlusNormal"/>
            </w:pPr>
            <w:r>
              <w:t>Внебюджетные источники</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r>
      <w:tr w:rsidR="00767428">
        <w:tc>
          <w:tcPr>
            <w:tcW w:w="2098" w:type="dxa"/>
          </w:tcPr>
          <w:p w:rsidR="00767428" w:rsidRDefault="00767428">
            <w:pPr>
              <w:pStyle w:val="ConsPlusNormal"/>
            </w:pPr>
            <w:r>
              <w:t>Всего:</w:t>
            </w:r>
          </w:p>
        </w:tc>
        <w:tc>
          <w:tcPr>
            <w:tcW w:w="907" w:type="dxa"/>
            <w:vAlign w:val="center"/>
          </w:tcPr>
          <w:p w:rsidR="00767428" w:rsidRDefault="00767428">
            <w:pPr>
              <w:pStyle w:val="ConsPlusNormal"/>
              <w:jc w:val="center"/>
            </w:pPr>
            <w:r>
              <w:t>4,12</w:t>
            </w:r>
          </w:p>
        </w:tc>
        <w:tc>
          <w:tcPr>
            <w:tcW w:w="907" w:type="dxa"/>
            <w:vAlign w:val="center"/>
          </w:tcPr>
          <w:p w:rsidR="00767428" w:rsidRDefault="00767428">
            <w:pPr>
              <w:pStyle w:val="ConsPlusNormal"/>
              <w:jc w:val="center"/>
            </w:pPr>
            <w:r>
              <w:t>4,72</w:t>
            </w:r>
          </w:p>
        </w:tc>
        <w:tc>
          <w:tcPr>
            <w:tcW w:w="907" w:type="dxa"/>
            <w:vAlign w:val="center"/>
          </w:tcPr>
          <w:p w:rsidR="00767428" w:rsidRDefault="00767428">
            <w:pPr>
              <w:pStyle w:val="ConsPlusNormal"/>
              <w:jc w:val="center"/>
            </w:pPr>
            <w:r>
              <w:t>1,62</w:t>
            </w:r>
          </w:p>
        </w:tc>
        <w:tc>
          <w:tcPr>
            <w:tcW w:w="907" w:type="dxa"/>
            <w:vAlign w:val="center"/>
          </w:tcPr>
          <w:p w:rsidR="00767428" w:rsidRDefault="00767428">
            <w:pPr>
              <w:pStyle w:val="ConsPlusNormal"/>
              <w:jc w:val="center"/>
            </w:pPr>
            <w:r>
              <w:t>5,12</w:t>
            </w:r>
          </w:p>
        </w:tc>
        <w:tc>
          <w:tcPr>
            <w:tcW w:w="907" w:type="dxa"/>
            <w:vAlign w:val="center"/>
          </w:tcPr>
          <w:p w:rsidR="00767428" w:rsidRDefault="00767428">
            <w:pPr>
              <w:pStyle w:val="ConsPlusNormal"/>
              <w:jc w:val="center"/>
            </w:pPr>
            <w:r>
              <w:t>1</w:t>
            </w:r>
          </w:p>
        </w:tc>
        <w:tc>
          <w:tcPr>
            <w:tcW w:w="907" w:type="dxa"/>
            <w:vAlign w:val="center"/>
          </w:tcPr>
          <w:p w:rsidR="00767428" w:rsidRDefault="00767428">
            <w:pPr>
              <w:pStyle w:val="ConsPlusNormal"/>
              <w:jc w:val="center"/>
            </w:pPr>
            <w:r>
              <w:t>1</w:t>
            </w:r>
          </w:p>
        </w:tc>
        <w:tc>
          <w:tcPr>
            <w:tcW w:w="907" w:type="dxa"/>
            <w:vAlign w:val="center"/>
          </w:tcPr>
          <w:p w:rsidR="00767428" w:rsidRDefault="00767428">
            <w:pPr>
              <w:pStyle w:val="ConsPlusNormal"/>
              <w:jc w:val="center"/>
            </w:pPr>
            <w:r>
              <w:t>1</w:t>
            </w:r>
          </w:p>
        </w:tc>
        <w:tc>
          <w:tcPr>
            <w:tcW w:w="907" w:type="dxa"/>
            <w:vAlign w:val="center"/>
          </w:tcPr>
          <w:p w:rsidR="00767428" w:rsidRDefault="00767428">
            <w:pPr>
              <w:pStyle w:val="ConsPlusNormal"/>
              <w:jc w:val="center"/>
            </w:pPr>
            <w:r>
              <w:t>1</w:t>
            </w:r>
          </w:p>
        </w:tc>
        <w:tc>
          <w:tcPr>
            <w:tcW w:w="907" w:type="dxa"/>
            <w:vAlign w:val="center"/>
          </w:tcPr>
          <w:p w:rsidR="00767428" w:rsidRDefault="00767428">
            <w:pPr>
              <w:pStyle w:val="ConsPlusNormal"/>
              <w:jc w:val="center"/>
            </w:pPr>
            <w:r>
              <w:t>4,07</w:t>
            </w:r>
          </w:p>
        </w:tc>
        <w:tc>
          <w:tcPr>
            <w:tcW w:w="907" w:type="dxa"/>
            <w:vAlign w:val="center"/>
          </w:tcPr>
          <w:p w:rsidR="00767428" w:rsidRDefault="00767428">
            <w:pPr>
              <w:pStyle w:val="ConsPlusNormal"/>
              <w:jc w:val="center"/>
            </w:pPr>
            <w:r>
              <w:t>3,57</w:t>
            </w:r>
          </w:p>
        </w:tc>
        <w:tc>
          <w:tcPr>
            <w:tcW w:w="1077" w:type="dxa"/>
            <w:vAlign w:val="center"/>
          </w:tcPr>
          <w:p w:rsidR="00767428" w:rsidRDefault="00767428">
            <w:pPr>
              <w:pStyle w:val="ConsPlusNormal"/>
              <w:jc w:val="center"/>
            </w:pPr>
            <w:r>
              <w:t>4,82</w:t>
            </w:r>
          </w:p>
        </w:tc>
        <w:tc>
          <w:tcPr>
            <w:tcW w:w="1077" w:type="dxa"/>
            <w:vAlign w:val="center"/>
          </w:tcPr>
          <w:p w:rsidR="00767428" w:rsidRDefault="00767428">
            <w:pPr>
              <w:pStyle w:val="ConsPlusNormal"/>
              <w:jc w:val="center"/>
            </w:pPr>
            <w:r>
              <w:t>5,67</w:t>
            </w:r>
          </w:p>
        </w:tc>
        <w:tc>
          <w:tcPr>
            <w:tcW w:w="1077" w:type="dxa"/>
            <w:vAlign w:val="center"/>
          </w:tcPr>
          <w:p w:rsidR="00767428" w:rsidRDefault="00767428">
            <w:pPr>
              <w:pStyle w:val="ConsPlusNormal"/>
              <w:jc w:val="center"/>
            </w:pPr>
            <w:r>
              <w:t>3,92</w:t>
            </w:r>
          </w:p>
        </w:tc>
        <w:tc>
          <w:tcPr>
            <w:tcW w:w="1077" w:type="dxa"/>
            <w:vAlign w:val="center"/>
          </w:tcPr>
          <w:p w:rsidR="00767428" w:rsidRDefault="00767428">
            <w:pPr>
              <w:pStyle w:val="ConsPlusNormal"/>
              <w:jc w:val="center"/>
            </w:pPr>
            <w:r>
              <w:t>3,92</w:t>
            </w:r>
          </w:p>
        </w:tc>
        <w:tc>
          <w:tcPr>
            <w:tcW w:w="1077" w:type="dxa"/>
            <w:vAlign w:val="center"/>
          </w:tcPr>
          <w:p w:rsidR="00767428" w:rsidRDefault="00767428">
            <w:pPr>
              <w:pStyle w:val="ConsPlusNormal"/>
              <w:jc w:val="center"/>
            </w:pPr>
            <w:r>
              <w:t>3,92</w:t>
            </w:r>
          </w:p>
        </w:tc>
        <w:tc>
          <w:tcPr>
            <w:tcW w:w="1077" w:type="dxa"/>
            <w:vAlign w:val="center"/>
          </w:tcPr>
          <w:p w:rsidR="00767428" w:rsidRDefault="00767428">
            <w:pPr>
              <w:pStyle w:val="ConsPlusNormal"/>
              <w:jc w:val="center"/>
            </w:pPr>
            <w:r>
              <w:t>3,92</w:t>
            </w:r>
          </w:p>
        </w:tc>
        <w:tc>
          <w:tcPr>
            <w:tcW w:w="907" w:type="dxa"/>
            <w:vAlign w:val="center"/>
          </w:tcPr>
          <w:p w:rsidR="00767428" w:rsidRDefault="00767428">
            <w:pPr>
              <w:pStyle w:val="ConsPlusNormal"/>
              <w:jc w:val="center"/>
            </w:pPr>
            <w:r>
              <w:t>0,05</w:t>
            </w:r>
          </w:p>
        </w:tc>
        <w:tc>
          <w:tcPr>
            <w:tcW w:w="907" w:type="dxa"/>
            <w:vAlign w:val="center"/>
          </w:tcPr>
          <w:p w:rsidR="00767428" w:rsidRDefault="00767428">
            <w:pPr>
              <w:pStyle w:val="ConsPlusNormal"/>
              <w:jc w:val="center"/>
            </w:pPr>
            <w:r>
              <w:t>1,15</w:t>
            </w:r>
          </w:p>
        </w:tc>
        <w:tc>
          <w:tcPr>
            <w:tcW w:w="1077" w:type="dxa"/>
            <w:vAlign w:val="center"/>
          </w:tcPr>
          <w:p w:rsidR="00767428" w:rsidRDefault="00767428">
            <w:pPr>
              <w:pStyle w:val="ConsPlusNormal"/>
              <w:jc w:val="center"/>
            </w:pPr>
            <w:r>
              <w:t>3,2</w:t>
            </w:r>
          </w:p>
        </w:tc>
        <w:tc>
          <w:tcPr>
            <w:tcW w:w="1077" w:type="dxa"/>
            <w:vAlign w:val="center"/>
          </w:tcPr>
          <w:p w:rsidR="00767428" w:rsidRDefault="00767428">
            <w:pPr>
              <w:pStyle w:val="ConsPlusNormal"/>
              <w:jc w:val="center"/>
            </w:pPr>
            <w:r>
              <w:t>0,55</w:t>
            </w:r>
          </w:p>
        </w:tc>
        <w:tc>
          <w:tcPr>
            <w:tcW w:w="1077" w:type="dxa"/>
            <w:vAlign w:val="center"/>
          </w:tcPr>
          <w:p w:rsidR="00767428" w:rsidRDefault="00767428">
            <w:pPr>
              <w:pStyle w:val="ConsPlusNormal"/>
              <w:jc w:val="center"/>
            </w:pPr>
            <w:r>
              <w:t>2,92</w:t>
            </w:r>
          </w:p>
        </w:tc>
        <w:tc>
          <w:tcPr>
            <w:tcW w:w="1077" w:type="dxa"/>
            <w:vAlign w:val="center"/>
          </w:tcPr>
          <w:p w:rsidR="00767428" w:rsidRDefault="00767428">
            <w:pPr>
              <w:pStyle w:val="ConsPlusNormal"/>
              <w:jc w:val="center"/>
            </w:pPr>
            <w:r>
              <w:t>2,92</w:t>
            </w:r>
          </w:p>
        </w:tc>
        <w:tc>
          <w:tcPr>
            <w:tcW w:w="907" w:type="dxa"/>
            <w:vAlign w:val="center"/>
          </w:tcPr>
          <w:p w:rsidR="00767428" w:rsidRDefault="00767428">
            <w:pPr>
              <w:pStyle w:val="ConsPlusNormal"/>
              <w:jc w:val="center"/>
            </w:pPr>
            <w:r>
              <w:t>2,92</w:t>
            </w:r>
          </w:p>
        </w:tc>
        <w:tc>
          <w:tcPr>
            <w:tcW w:w="1077" w:type="dxa"/>
            <w:vAlign w:val="center"/>
          </w:tcPr>
          <w:p w:rsidR="00767428" w:rsidRDefault="00767428">
            <w:pPr>
              <w:pStyle w:val="ConsPlusNormal"/>
              <w:jc w:val="center"/>
            </w:pPr>
            <w:r>
              <w:t>2,92</w:t>
            </w:r>
          </w:p>
        </w:tc>
      </w:tr>
      <w:tr w:rsidR="00767428">
        <w:tc>
          <w:tcPr>
            <w:tcW w:w="2098" w:type="dxa"/>
          </w:tcPr>
          <w:p w:rsidR="00767428" w:rsidRDefault="00767428">
            <w:pPr>
              <w:pStyle w:val="ConsPlusNormal"/>
            </w:pPr>
            <w:r>
              <w:t>Федеральный бюджет</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r>
      <w:tr w:rsidR="00767428">
        <w:tc>
          <w:tcPr>
            <w:tcW w:w="2098" w:type="dxa"/>
          </w:tcPr>
          <w:p w:rsidR="00767428" w:rsidRDefault="00767428">
            <w:pPr>
              <w:pStyle w:val="ConsPlusNormal"/>
            </w:pPr>
            <w:r>
              <w:t>Государственный бюджет Республики Саха (Якутия)</w:t>
            </w:r>
          </w:p>
        </w:tc>
        <w:tc>
          <w:tcPr>
            <w:tcW w:w="907" w:type="dxa"/>
            <w:vAlign w:val="center"/>
          </w:tcPr>
          <w:p w:rsidR="00767428" w:rsidRDefault="00767428">
            <w:pPr>
              <w:pStyle w:val="ConsPlusNormal"/>
              <w:jc w:val="center"/>
            </w:pPr>
            <w:r>
              <w:t>4,12</w:t>
            </w:r>
          </w:p>
        </w:tc>
        <w:tc>
          <w:tcPr>
            <w:tcW w:w="907" w:type="dxa"/>
            <w:vAlign w:val="center"/>
          </w:tcPr>
          <w:p w:rsidR="00767428" w:rsidRDefault="00767428">
            <w:pPr>
              <w:pStyle w:val="ConsPlusNormal"/>
              <w:jc w:val="center"/>
            </w:pPr>
            <w:r>
              <w:t>4,72</w:t>
            </w:r>
          </w:p>
        </w:tc>
        <w:tc>
          <w:tcPr>
            <w:tcW w:w="907" w:type="dxa"/>
            <w:vAlign w:val="center"/>
          </w:tcPr>
          <w:p w:rsidR="00767428" w:rsidRDefault="00767428">
            <w:pPr>
              <w:pStyle w:val="ConsPlusNormal"/>
              <w:jc w:val="center"/>
            </w:pPr>
            <w:r>
              <w:t>1,62</w:t>
            </w:r>
          </w:p>
        </w:tc>
        <w:tc>
          <w:tcPr>
            <w:tcW w:w="907" w:type="dxa"/>
            <w:vAlign w:val="center"/>
          </w:tcPr>
          <w:p w:rsidR="00767428" w:rsidRDefault="00767428">
            <w:pPr>
              <w:pStyle w:val="ConsPlusNormal"/>
              <w:jc w:val="center"/>
            </w:pPr>
            <w:r>
              <w:t>5,12</w:t>
            </w:r>
          </w:p>
        </w:tc>
        <w:tc>
          <w:tcPr>
            <w:tcW w:w="907" w:type="dxa"/>
            <w:vAlign w:val="center"/>
          </w:tcPr>
          <w:p w:rsidR="00767428" w:rsidRDefault="00767428">
            <w:pPr>
              <w:pStyle w:val="ConsPlusNormal"/>
              <w:jc w:val="center"/>
            </w:pPr>
            <w:r>
              <w:t>1</w:t>
            </w:r>
          </w:p>
        </w:tc>
        <w:tc>
          <w:tcPr>
            <w:tcW w:w="907" w:type="dxa"/>
            <w:vAlign w:val="center"/>
          </w:tcPr>
          <w:p w:rsidR="00767428" w:rsidRDefault="00767428">
            <w:pPr>
              <w:pStyle w:val="ConsPlusNormal"/>
              <w:jc w:val="center"/>
            </w:pPr>
            <w:r>
              <w:t>1</w:t>
            </w:r>
          </w:p>
        </w:tc>
        <w:tc>
          <w:tcPr>
            <w:tcW w:w="907" w:type="dxa"/>
            <w:vAlign w:val="center"/>
          </w:tcPr>
          <w:p w:rsidR="00767428" w:rsidRDefault="00767428">
            <w:pPr>
              <w:pStyle w:val="ConsPlusNormal"/>
              <w:jc w:val="center"/>
            </w:pPr>
            <w:r>
              <w:t>1</w:t>
            </w:r>
          </w:p>
        </w:tc>
        <w:tc>
          <w:tcPr>
            <w:tcW w:w="907" w:type="dxa"/>
            <w:vAlign w:val="center"/>
          </w:tcPr>
          <w:p w:rsidR="00767428" w:rsidRDefault="00767428">
            <w:pPr>
              <w:pStyle w:val="ConsPlusNormal"/>
              <w:jc w:val="center"/>
            </w:pPr>
            <w:r>
              <w:t>1</w:t>
            </w:r>
          </w:p>
        </w:tc>
        <w:tc>
          <w:tcPr>
            <w:tcW w:w="907" w:type="dxa"/>
            <w:vAlign w:val="center"/>
          </w:tcPr>
          <w:p w:rsidR="00767428" w:rsidRDefault="00767428">
            <w:pPr>
              <w:pStyle w:val="ConsPlusNormal"/>
              <w:jc w:val="center"/>
            </w:pPr>
            <w:r>
              <w:t>4,07</w:t>
            </w:r>
          </w:p>
        </w:tc>
        <w:tc>
          <w:tcPr>
            <w:tcW w:w="907" w:type="dxa"/>
            <w:vAlign w:val="center"/>
          </w:tcPr>
          <w:p w:rsidR="00767428" w:rsidRDefault="00767428">
            <w:pPr>
              <w:pStyle w:val="ConsPlusNormal"/>
              <w:jc w:val="center"/>
            </w:pPr>
            <w:r>
              <w:t>3,57</w:t>
            </w:r>
          </w:p>
        </w:tc>
        <w:tc>
          <w:tcPr>
            <w:tcW w:w="1077" w:type="dxa"/>
            <w:vAlign w:val="center"/>
          </w:tcPr>
          <w:p w:rsidR="00767428" w:rsidRDefault="00767428">
            <w:pPr>
              <w:pStyle w:val="ConsPlusNormal"/>
              <w:jc w:val="center"/>
            </w:pPr>
            <w:r>
              <w:t>4,82</w:t>
            </w:r>
          </w:p>
        </w:tc>
        <w:tc>
          <w:tcPr>
            <w:tcW w:w="1077" w:type="dxa"/>
            <w:vAlign w:val="center"/>
          </w:tcPr>
          <w:p w:rsidR="00767428" w:rsidRDefault="00767428">
            <w:pPr>
              <w:pStyle w:val="ConsPlusNormal"/>
              <w:jc w:val="center"/>
            </w:pPr>
            <w:r>
              <w:t>5,67</w:t>
            </w:r>
          </w:p>
        </w:tc>
        <w:tc>
          <w:tcPr>
            <w:tcW w:w="1077" w:type="dxa"/>
            <w:vAlign w:val="center"/>
          </w:tcPr>
          <w:p w:rsidR="00767428" w:rsidRDefault="00767428">
            <w:pPr>
              <w:pStyle w:val="ConsPlusNormal"/>
              <w:jc w:val="center"/>
            </w:pPr>
            <w:r>
              <w:t>3,92</w:t>
            </w:r>
          </w:p>
        </w:tc>
        <w:tc>
          <w:tcPr>
            <w:tcW w:w="1077" w:type="dxa"/>
            <w:vAlign w:val="center"/>
          </w:tcPr>
          <w:p w:rsidR="00767428" w:rsidRDefault="00767428">
            <w:pPr>
              <w:pStyle w:val="ConsPlusNormal"/>
              <w:jc w:val="center"/>
            </w:pPr>
            <w:r>
              <w:t>3,92</w:t>
            </w:r>
          </w:p>
        </w:tc>
        <w:tc>
          <w:tcPr>
            <w:tcW w:w="1077" w:type="dxa"/>
            <w:vAlign w:val="center"/>
          </w:tcPr>
          <w:p w:rsidR="00767428" w:rsidRDefault="00767428">
            <w:pPr>
              <w:pStyle w:val="ConsPlusNormal"/>
              <w:jc w:val="center"/>
            </w:pPr>
            <w:r>
              <w:t>3,92</w:t>
            </w:r>
          </w:p>
        </w:tc>
        <w:tc>
          <w:tcPr>
            <w:tcW w:w="1077" w:type="dxa"/>
            <w:vAlign w:val="center"/>
          </w:tcPr>
          <w:p w:rsidR="00767428" w:rsidRDefault="00767428">
            <w:pPr>
              <w:pStyle w:val="ConsPlusNormal"/>
              <w:jc w:val="center"/>
            </w:pPr>
            <w:r>
              <w:t>3,92</w:t>
            </w:r>
          </w:p>
        </w:tc>
        <w:tc>
          <w:tcPr>
            <w:tcW w:w="907" w:type="dxa"/>
            <w:vAlign w:val="center"/>
          </w:tcPr>
          <w:p w:rsidR="00767428" w:rsidRDefault="00767428">
            <w:pPr>
              <w:pStyle w:val="ConsPlusNormal"/>
              <w:jc w:val="center"/>
            </w:pPr>
            <w:r>
              <w:t>0,05</w:t>
            </w:r>
          </w:p>
        </w:tc>
        <w:tc>
          <w:tcPr>
            <w:tcW w:w="907" w:type="dxa"/>
            <w:vAlign w:val="center"/>
          </w:tcPr>
          <w:p w:rsidR="00767428" w:rsidRDefault="00767428">
            <w:pPr>
              <w:pStyle w:val="ConsPlusNormal"/>
              <w:jc w:val="center"/>
            </w:pPr>
            <w:r>
              <w:t>1,15</w:t>
            </w:r>
          </w:p>
        </w:tc>
        <w:tc>
          <w:tcPr>
            <w:tcW w:w="1077" w:type="dxa"/>
            <w:vAlign w:val="center"/>
          </w:tcPr>
          <w:p w:rsidR="00767428" w:rsidRDefault="00767428">
            <w:pPr>
              <w:pStyle w:val="ConsPlusNormal"/>
              <w:jc w:val="center"/>
            </w:pPr>
            <w:r>
              <w:t>3,2</w:t>
            </w:r>
          </w:p>
        </w:tc>
        <w:tc>
          <w:tcPr>
            <w:tcW w:w="1077" w:type="dxa"/>
            <w:vAlign w:val="center"/>
          </w:tcPr>
          <w:p w:rsidR="00767428" w:rsidRDefault="00767428">
            <w:pPr>
              <w:pStyle w:val="ConsPlusNormal"/>
              <w:jc w:val="center"/>
            </w:pPr>
            <w:r>
              <w:t>0,55</w:t>
            </w:r>
          </w:p>
        </w:tc>
        <w:tc>
          <w:tcPr>
            <w:tcW w:w="1077" w:type="dxa"/>
            <w:vAlign w:val="center"/>
          </w:tcPr>
          <w:p w:rsidR="00767428" w:rsidRDefault="00767428">
            <w:pPr>
              <w:pStyle w:val="ConsPlusNormal"/>
              <w:jc w:val="center"/>
            </w:pPr>
            <w:r>
              <w:t>2,92</w:t>
            </w:r>
          </w:p>
        </w:tc>
        <w:tc>
          <w:tcPr>
            <w:tcW w:w="1077" w:type="dxa"/>
            <w:vAlign w:val="center"/>
          </w:tcPr>
          <w:p w:rsidR="00767428" w:rsidRDefault="00767428">
            <w:pPr>
              <w:pStyle w:val="ConsPlusNormal"/>
              <w:jc w:val="center"/>
            </w:pPr>
            <w:r>
              <w:t>2,92</w:t>
            </w:r>
          </w:p>
        </w:tc>
        <w:tc>
          <w:tcPr>
            <w:tcW w:w="907" w:type="dxa"/>
            <w:vAlign w:val="center"/>
          </w:tcPr>
          <w:p w:rsidR="00767428" w:rsidRDefault="00767428">
            <w:pPr>
              <w:pStyle w:val="ConsPlusNormal"/>
              <w:jc w:val="center"/>
            </w:pPr>
            <w:r>
              <w:t>2,92</w:t>
            </w:r>
          </w:p>
        </w:tc>
        <w:tc>
          <w:tcPr>
            <w:tcW w:w="1077" w:type="dxa"/>
            <w:vAlign w:val="center"/>
          </w:tcPr>
          <w:p w:rsidR="00767428" w:rsidRDefault="00767428">
            <w:pPr>
              <w:pStyle w:val="ConsPlusNormal"/>
              <w:jc w:val="center"/>
            </w:pPr>
            <w:r>
              <w:t>2,92</w:t>
            </w:r>
          </w:p>
        </w:tc>
      </w:tr>
      <w:tr w:rsidR="00767428">
        <w:tc>
          <w:tcPr>
            <w:tcW w:w="2098" w:type="dxa"/>
          </w:tcPr>
          <w:p w:rsidR="00767428" w:rsidRDefault="00767428">
            <w:pPr>
              <w:pStyle w:val="ConsPlusNormal"/>
            </w:pPr>
            <w:r>
              <w:t>Местные бюджеты</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r>
      <w:tr w:rsidR="00767428">
        <w:tc>
          <w:tcPr>
            <w:tcW w:w="2098" w:type="dxa"/>
          </w:tcPr>
          <w:p w:rsidR="00767428" w:rsidRDefault="00767428">
            <w:pPr>
              <w:pStyle w:val="ConsPlusNormal"/>
            </w:pPr>
            <w:r>
              <w:t>Внебюджетные источники</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r>
      <w:tr w:rsidR="00767428">
        <w:tc>
          <w:tcPr>
            <w:tcW w:w="2098" w:type="dxa"/>
          </w:tcPr>
          <w:p w:rsidR="00767428" w:rsidRDefault="00767428">
            <w:pPr>
              <w:pStyle w:val="ConsPlusNormal"/>
            </w:pPr>
            <w:r>
              <w:t>Всего</w:t>
            </w:r>
          </w:p>
        </w:tc>
        <w:tc>
          <w:tcPr>
            <w:tcW w:w="907" w:type="dxa"/>
            <w:vAlign w:val="center"/>
          </w:tcPr>
          <w:p w:rsidR="00767428" w:rsidRDefault="00767428">
            <w:pPr>
              <w:pStyle w:val="ConsPlusNormal"/>
              <w:jc w:val="center"/>
            </w:pPr>
            <w:r>
              <w:t>37,5</w:t>
            </w:r>
          </w:p>
        </w:tc>
        <w:tc>
          <w:tcPr>
            <w:tcW w:w="907" w:type="dxa"/>
            <w:vAlign w:val="center"/>
          </w:tcPr>
          <w:p w:rsidR="00767428" w:rsidRDefault="00767428">
            <w:pPr>
              <w:pStyle w:val="ConsPlusNormal"/>
              <w:jc w:val="center"/>
            </w:pPr>
            <w:r>
              <w:t>576,71</w:t>
            </w:r>
          </w:p>
        </w:tc>
        <w:tc>
          <w:tcPr>
            <w:tcW w:w="907" w:type="dxa"/>
            <w:vAlign w:val="center"/>
          </w:tcPr>
          <w:p w:rsidR="00767428" w:rsidRDefault="00767428">
            <w:pPr>
              <w:pStyle w:val="ConsPlusNormal"/>
              <w:jc w:val="center"/>
            </w:pPr>
            <w:r>
              <w:t>144,75</w:t>
            </w:r>
          </w:p>
        </w:tc>
        <w:tc>
          <w:tcPr>
            <w:tcW w:w="907" w:type="dxa"/>
            <w:vAlign w:val="center"/>
          </w:tcPr>
          <w:p w:rsidR="00767428" w:rsidRDefault="00767428">
            <w:pPr>
              <w:pStyle w:val="ConsPlusNormal"/>
              <w:jc w:val="center"/>
            </w:pPr>
            <w:r>
              <w:t>121</w:t>
            </w:r>
          </w:p>
        </w:tc>
        <w:tc>
          <w:tcPr>
            <w:tcW w:w="907" w:type="dxa"/>
            <w:vAlign w:val="center"/>
          </w:tcPr>
          <w:p w:rsidR="00767428" w:rsidRDefault="00767428">
            <w:pPr>
              <w:pStyle w:val="ConsPlusNormal"/>
              <w:jc w:val="center"/>
            </w:pPr>
            <w:r>
              <w:t>327,6</w:t>
            </w:r>
          </w:p>
        </w:tc>
        <w:tc>
          <w:tcPr>
            <w:tcW w:w="907" w:type="dxa"/>
            <w:vAlign w:val="center"/>
          </w:tcPr>
          <w:p w:rsidR="00767428" w:rsidRDefault="00767428">
            <w:pPr>
              <w:pStyle w:val="ConsPlusNormal"/>
              <w:jc w:val="center"/>
            </w:pPr>
            <w:r>
              <w:t>574,18</w:t>
            </w:r>
          </w:p>
        </w:tc>
        <w:tc>
          <w:tcPr>
            <w:tcW w:w="907" w:type="dxa"/>
            <w:vAlign w:val="center"/>
          </w:tcPr>
          <w:p w:rsidR="00767428" w:rsidRDefault="00767428">
            <w:pPr>
              <w:pStyle w:val="ConsPlusNormal"/>
              <w:jc w:val="center"/>
            </w:pPr>
            <w:r>
              <w:t>525,33</w:t>
            </w:r>
          </w:p>
        </w:tc>
        <w:tc>
          <w:tcPr>
            <w:tcW w:w="907" w:type="dxa"/>
            <w:vAlign w:val="center"/>
          </w:tcPr>
          <w:p w:rsidR="00767428" w:rsidRDefault="00767428">
            <w:pPr>
              <w:pStyle w:val="ConsPlusNormal"/>
              <w:jc w:val="center"/>
            </w:pPr>
            <w:r>
              <w:t>45,25</w:t>
            </w:r>
          </w:p>
        </w:tc>
        <w:tc>
          <w:tcPr>
            <w:tcW w:w="907" w:type="dxa"/>
            <w:vAlign w:val="center"/>
          </w:tcPr>
          <w:p w:rsidR="00767428" w:rsidRDefault="00767428">
            <w:pPr>
              <w:pStyle w:val="ConsPlusNormal"/>
              <w:jc w:val="center"/>
            </w:pPr>
            <w:r>
              <w:t>377,84</w:t>
            </w:r>
          </w:p>
        </w:tc>
        <w:tc>
          <w:tcPr>
            <w:tcW w:w="907" w:type="dxa"/>
            <w:vAlign w:val="center"/>
          </w:tcPr>
          <w:p w:rsidR="00767428" w:rsidRDefault="00767428">
            <w:pPr>
              <w:pStyle w:val="ConsPlusNormal"/>
              <w:jc w:val="center"/>
            </w:pPr>
            <w:r>
              <w:t>896,76</w:t>
            </w:r>
          </w:p>
        </w:tc>
        <w:tc>
          <w:tcPr>
            <w:tcW w:w="1077" w:type="dxa"/>
            <w:vAlign w:val="center"/>
          </w:tcPr>
          <w:p w:rsidR="00767428" w:rsidRDefault="00767428">
            <w:pPr>
              <w:pStyle w:val="ConsPlusNormal"/>
              <w:jc w:val="center"/>
            </w:pPr>
            <w:r>
              <w:t>1 594,11</w:t>
            </w:r>
          </w:p>
        </w:tc>
        <w:tc>
          <w:tcPr>
            <w:tcW w:w="1077" w:type="dxa"/>
            <w:vAlign w:val="center"/>
          </w:tcPr>
          <w:p w:rsidR="00767428" w:rsidRDefault="00767428">
            <w:pPr>
              <w:pStyle w:val="ConsPlusNormal"/>
              <w:jc w:val="center"/>
            </w:pPr>
            <w:r>
              <w:t>2 379,18</w:t>
            </w:r>
          </w:p>
        </w:tc>
        <w:tc>
          <w:tcPr>
            <w:tcW w:w="1077" w:type="dxa"/>
            <w:vAlign w:val="center"/>
          </w:tcPr>
          <w:p w:rsidR="00767428" w:rsidRDefault="00767428">
            <w:pPr>
              <w:pStyle w:val="ConsPlusNormal"/>
              <w:jc w:val="center"/>
            </w:pPr>
            <w:r>
              <w:t>1 358,77</w:t>
            </w:r>
          </w:p>
        </w:tc>
        <w:tc>
          <w:tcPr>
            <w:tcW w:w="1077" w:type="dxa"/>
            <w:vAlign w:val="center"/>
          </w:tcPr>
          <w:p w:rsidR="00767428" w:rsidRDefault="00767428">
            <w:pPr>
              <w:pStyle w:val="ConsPlusNormal"/>
              <w:jc w:val="center"/>
            </w:pPr>
            <w:r>
              <w:t>1 358,77</w:t>
            </w:r>
          </w:p>
        </w:tc>
        <w:tc>
          <w:tcPr>
            <w:tcW w:w="1077" w:type="dxa"/>
            <w:vAlign w:val="center"/>
          </w:tcPr>
          <w:p w:rsidR="00767428" w:rsidRDefault="00767428">
            <w:pPr>
              <w:pStyle w:val="ConsPlusNormal"/>
              <w:jc w:val="center"/>
            </w:pPr>
            <w:r>
              <w:t>1 358,77</w:t>
            </w:r>
          </w:p>
        </w:tc>
        <w:tc>
          <w:tcPr>
            <w:tcW w:w="1077" w:type="dxa"/>
            <w:vAlign w:val="center"/>
          </w:tcPr>
          <w:p w:rsidR="00767428" w:rsidRDefault="00767428">
            <w:pPr>
              <w:pStyle w:val="ConsPlusNormal"/>
              <w:jc w:val="center"/>
            </w:pPr>
            <w:r>
              <w:t>1 358,77</w:t>
            </w:r>
          </w:p>
        </w:tc>
        <w:tc>
          <w:tcPr>
            <w:tcW w:w="907" w:type="dxa"/>
            <w:vAlign w:val="center"/>
          </w:tcPr>
          <w:p w:rsidR="00767428" w:rsidRDefault="00767428">
            <w:pPr>
              <w:pStyle w:val="ConsPlusNormal"/>
              <w:jc w:val="center"/>
            </w:pPr>
            <w:r>
              <w:t>340,34</w:t>
            </w:r>
          </w:p>
        </w:tc>
        <w:tc>
          <w:tcPr>
            <w:tcW w:w="907" w:type="dxa"/>
            <w:vAlign w:val="center"/>
          </w:tcPr>
          <w:p w:rsidR="00767428" w:rsidRDefault="00767428">
            <w:pPr>
              <w:pStyle w:val="ConsPlusNormal"/>
              <w:jc w:val="center"/>
            </w:pPr>
            <w:r>
              <w:t>463,03</w:t>
            </w:r>
          </w:p>
        </w:tc>
        <w:tc>
          <w:tcPr>
            <w:tcW w:w="1077" w:type="dxa"/>
            <w:vAlign w:val="center"/>
          </w:tcPr>
          <w:p w:rsidR="00767428" w:rsidRDefault="00767428">
            <w:pPr>
              <w:pStyle w:val="ConsPlusNormal"/>
              <w:jc w:val="center"/>
            </w:pPr>
            <w:r>
              <w:t>1 449,36</w:t>
            </w:r>
          </w:p>
        </w:tc>
        <w:tc>
          <w:tcPr>
            <w:tcW w:w="1077" w:type="dxa"/>
            <w:vAlign w:val="center"/>
          </w:tcPr>
          <w:p w:rsidR="00767428" w:rsidRDefault="00767428">
            <w:pPr>
              <w:pStyle w:val="ConsPlusNormal"/>
              <w:jc w:val="center"/>
            </w:pPr>
            <w:r>
              <w:t>2 258,18</w:t>
            </w:r>
          </w:p>
        </w:tc>
        <w:tc>
          <w:tcPr>
            <w:tcW w:w="1077" w:type="dxa"/>
            <w:vAlign w:val="center"/>
          </w:tcPr>
          <w:p w:rsidR="00767428" w:rsidRDefault="00767428">
            <w:pPr>
              <w:pStyle w:val="ConsPlusNormal"/>
              <w:jc w:val="center"/>
            </w:pPr>
            <w:r>
              <w:t>1 361,83</w:t>
            </w:r>
          </w:p>
        </w:tc>
        <w:tc>
          <w:tcPr>
            <w:tcW w:w="1077" w:type="dxa"/>
            <w:vAlign w:val="center"/>
          </w:tcPr>
          <w:p w:rsidR="00767428" w:rsidRDefault="00767428">
            <w:pPr>
              <w:pStyle w:val="ConsPlusNormal"/>
              <w:jc w:val="center"/>
            </w:pPr>
            <w:r>
              <w:t>1 167,22</w:t>
            </w:r>
          </w:p>
        </w:tc>
        <w:tc>
          <w:tcPr>
            <w:tcW w:w="907" w:type="dxa"/>
            <w:vAlign w:val="center"/>
          </w:tcPr>
          <w:p w:rsidR="00767428" w:rsidRDefault="00767428">
            <w:pPr>
              <w:pStyle w:val="ConsPlusNormal"/>
              <w:jc w:val="center"/>
            </w:pPr>
            <w:r>
              <w:t>833,44</w:t>
            </w:r>
          </w:p>
        </w:tc>
        <w:tc>
          <w:tcPr>
            <w:tcW w:w="1077" w:type="dxa"/>
            <w:vAlign w:val="center"/>
          </w:tcPr>
          <w:p w:rsidR="00767428" w:rsidRDefault="00767428">
            <w:pPr>
              <w:pStyle w:val="ConsPlusNormal"/>
              <w:jc w:val="center"/>
            </w:pPr>
            <w:r>
              <w:t>1 313,53</w:t>
            </w:r>
          </w:p>
        </w:tc>
      </w:tr>
      <w:tr w:rsidR="00767428">
        <w:tc>
          <w:tcPr>
            <w:tcW w:w="2098" w:type="dxa"/>
          </w:tcPr>
          <w:p w:rsidR="00767428" w:rsidRDefault="00767428">
            <w:pPr>
              <w:pStyle w:val="ConsPlusNormal"/>
            </w:pPr>
            <w:r>
              <w:t>Федеральный бюджет</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10</w:t>
            </w:r>
          </w:p>
        </w:tc>
        <w:tc>
          <w:tcPr>
            <w:tcW w:w="907" w:type="dxa"/>
            <w:vAlign w:val="center"/>
          </w:tcPr>
          <w:p w:rsidR="00767428" w:rsidRDefault="00767428">
            <w:pPr>
              <w:pStyle w:val="ConsPlusNormal"/>
              <w:jc w:val="center"/>
            </w:pPr>
            <w:r>
              <w:t>80</w:t>
            </w:r>
          </w:p>
        </w:tc>
        <w:tc>
          <w:tcPr>
            <w:tcW w:w="907" w:type="dxa"/>
            <w:vAlign w:val="center"/>
          </w:tcPr>
          <w:p w:rsidR="00767428" w:rsidRDefault="00767428">
            <w:pPr>
              <w:pStyle w:val="ConsPlusNormal"/>
              <w:jc w:val="center"/>
            </w:pPr>
            <w:r>
              <w:t>10,28</w:t>
            </w:r>
          </w:p>
        </w:tc>
        <w:tc>
          <w:tcPr>
            <w:tcW w:w="907" w:type="dxa"/>
            <w:vAlign w:val="center"/>
          </w:tcPr>
          <w:p w:rsidR="00767428" w:rsidRDefault="00767428">
            <w:pPr>
              <w:pStyle w:val="ConsPlusNormal"/>
              <w:jc w:val="center"/>
            </w:pPr>
            <w:r>
              <w:t>83,5</w:t>
            </w:r>
          </w:p>
        </w:tc>
        <w:tc>
          <w:tcPr>
            <w:tcW w:w="907" w:type="dxa"/>
            <w:vAlign w:val="center"/>
          </w:tcPr>
          <w:p w:rsidR="00767428" w:rsidRDefault="00767428">
            <w:pPr>
              <w:pStyle w:val="ConsPlusNormal"/>
              <w:jc w:val="center"/>
            </w:pPr>
            <w:r>
              <w:t>191,31</w:t>
            </w:r>
          </w:p>
        </w:tc>
        <w:tc>
          <w:tcPr>
            <w:tcW w:w="907" w:type="dxa"/>
            <w:vAlign w:val="center"/>
          </w:tcPr>
          <w:p w:rsidR="00767428" w:rsidRDefault="00767428">
            <w:pPr>
              <w:pStyle w:val="ConsPlusNormal"/>
              <w:jc w:val="center"/>
            </w:pPr>
            <w:r>
              <w:t>53,38</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66,5</w:t>
            </w:r>
          </w:p>
        </w:tc>
        <w:tc>
          <w:tcPr>
            <w:tcW w:w="907" w:type="dxa"/>
            <w:vAlign w:val="center"/>
          </w:tcPr>
          <w:p w:rsidR="00767428" w:rsidRDefault="00767428">
            <w:pPr>
              <w:pStyle w:val="ConsPlusNormal"/>
              <w:jc w:val="center"/>
            </w:pPr>
            <w:r>
              <w:t>133</w:t>
            </w:r>
          </w:p>
        </w:tc>
        <w:tc>
          <w:tcPr>
            <w:tcW w:w="1077" w:type="dxa"/>
            <w:vAlign w:val="center"/>
          </w:tcPr>
          <w:p w:rsidR="00767428" w:rsidRDefault="00767428">
            <w:pPr>
              <w:pStyle w:val="ConsPlusNormal"/>
              <w:jc w:val="center"/>
            </w:pPr>
            <w:r>
              <w:t>332</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66,5</w:t>
            </w:r>
          </w:p>
        </w:tc>
        <w:tc>
          <w:tcPr>
            <w:tcW w:w="907" w:type="dxa"/>
            <w:vAlign w:val="center"/>
          </w:tcPr>
          <w:p w:rsidR="00767428" w:rsidRDefault="00767428">
            <w:pPr>
              <w:pStyle w:val="ConsPlusNormal"/>
              <w:jc w:val="center"/>
            </w:pPr>
            <w:r>
              <w:t>123</w:t>
            </w:r>
          </w:p>
        </w:tc>
        <w:tc>
          <w:tcPr>
            <w:tcW w:w="1077" w:type="dxa"/>
            <w:vAlign w:val="center"/>
          </w:tcPr>
          <w:p w:rsidR="00767428" w:rsidRDefault="00767428">
            <w:pPr>
              <w:pStyle w:val="ConsPlusNormal"/>
              <w:jc w:val="center"/>
            </w:pPr>
            <w:r>
              <w:t>252</w:t>
            </w:r>
          </w:p>
        </w:tc>
        <w:tc>
          <w:tcPr>
            <w:tcW w:w="1077" w:type="dxa"/>
            <w:vAlign w:val="center"/>
          </w:tcPr>
          <w:p w:rsidR="00767428" w:rsidRDefault="00767428">
            <w:pPr>
              <w:pStyle w:val="ConsPlusNormal"/>
              <w:jc w:val="center"/>
            </w:pPr>
            <w:r>
              <w:t>80,28</w:t>
            </w:r>
          </w:p>
        </w:tc>
        <w:tc>
          <w:tcPr>
            <w:tcW w:w="1077" w:type="dxa"/>
            <w:vAlign w:val="center"/>
          </w:tcPr>
          <w:p w:rsidR="00767428" w:rsidRDefault="00767428">
            <w:pPr>
              <w:pStyle w:val="ConsPlusNormal"/>
              <w:jc w:val="center"/>
            </w:pPr>
            <w:r>
              <w:t>247,17</w:t>
            </w:r>
          </w:p>
        </w:tc>
        <w:tc>
          <w:tcPr>
            <w:tcW w:w="1077" w:type="dxa"/>
            <w:vAlign w:val="center"/>
          </w:tcPr>
          <w:p w:rsidR="00767428" w:rsidRDefault="00767428">
            <w:pPr>
              <w:pStyle w:val="ConsPlusNormal"/>
              <w:jc w:val="center"/>
            </w:pPr>
            <w:r>
              <w:t>191,32</w:t>
            </w:r>
          </w:p>
        </w:tc>
        <w:tc>
          <w:tcPr>
            <w:tcW w:w="907" w:type="dxa"/>
            <w:vAlign w:val="center"/>
          </w:tcPr>
          <w:p w:rsidR="00767428" w:rsidRDefault="00767428">
            <w:pPr>
              <w:pStyle w:val="ConsPlusNormal"/>
              <w:jc w:val="center"/>
            </w:pPr>
            <w:r>
              <w:t>53,38</w:t>
            </w:r>
          </w:p>
        </w:tc>
        <w:tc>
          <w:tcPr>
            <w:tcW w:w="1077" w:type="dxa"/>
            <w:vAlign w:val="center"/>
          </w:tcPr>
          <w:p w:rsidR="00767428" w:rsidRDefault="00767428">
            <w:pPr>
              <w:pStyle w:val="ConsPlusNormal"/>
              <w:jc w:val="center"/>
            </w:pPr>
            <w:r>
              <w:t>0</w:t>
            </w:r>
          </w:p>
        </w:tc>
      </w:tr>
      <w:tr w:rsidR="00767428">
        <w:tc>
          <w:tcPr>
            <w:tcW w:w="2098" w:type="dxa"/>
          </w:tcPr>
          <w:p w:rsidR="00767428" w:rsidRDefault="00767428">
            <w:pPr>
              <w:pStyle w:val="ConsPlusNormal"/>
            </w:pPr>
            <w:r>
              <w:t>Государственный бюджет Республики Саха (Якутия)</w:t>
            </w:r>
          </w:p>
        </w:tc>
        <w:tc>
          <w:tcPr>
            <w:tcW w:w="907" w:type="dxa"/>
            <w:vAlign w:val="center"/>
          </w:tcPr>
          <w:p w:rsidR="00767428" w:rsidRDefault="00767428">
            <w:pPr>
              <w:pStyle w:val="ConsPlusNormal"/>
              <w:jc w:val="center"/>
            </w:pPr>
            <w:r>
              <w:t>15</w:t>
            </w:r>
          </w:p>
        </w:tc>
        <w:tc>
          <w:tcPr>
            <w:tcW w:w="907" w:type="dxa"/>
            <w:vAlign w:val="center"/>
          </w:tcPr>
          <w:p w:rsidR="00767428" w:rsidRDefault="00767428">
            <w:pPr>
              <w:pStyle w:val="ConsPlusNormal"/>
              <w:jc w:val="center"/>
            </w:pPr>
            <w:r>
              <w:t>25,37</w:t>
            </w:r>
          </w:p>
        </w:tc>
        <w:tc>
          <w:tcPr>
            <w:tcW w:w="907" w:type="dxa"/>
            <w:vAlign w:val="center"/>
          </w:tcPr>
          <w:p w:rsidR="00767428" w:rsidRDefault="00767428">
            <w:pPr>
              <w:pStyle w:val="ConsPlusNormal"/>
              <w:jc w:val="center"/>
            </w:pPr>
            <w:r>
              <w:t>42,38</w:t>
            </w:r>
          </w:p>
        </w:tc>
        <w:tc>
          <w:tcPr>
            <w:tcW w:w="907" w:type="dxa"/>
            <w:vAlign w:val="center"/>
          </w:tcPr>
          <w:p w:rsidR="00767428" w:rsidRDefault="00767428">
            <w:pPr>
              <w:pStyle w:val="ConsPlusNormal"/>
              <w:jc w:val="center"/>
            </w:pPr>
            <w:r>
              <w:t>50,21</w:t>
            </w:r>
          </w:p>
        </w:tc>
        <w:tc>
          <w:tcPr>
            <w:tcW w:w="907" w:type="dxa"/>
            <w:vAlign w:val="center"/>
          </w:tcPr>
          <w:p w:rsidR="00767428" w:rsidRDefault="00767428">
            <w:pPr>
              <w:pStyle w:val="ConsPlusNormal"/>
              <w:jc w:val="center"/>
            </w:pPr>
            <w:r>
              <w:t>15,7</w:t>
            </w:r>
          </w:p>
        </w:tc>
        <w:tc>
          <w:tcPr>
            <w:tcW w:w="907" w:type="dxa"/>
            <w:vAlign w:val="center"/>
          </w:tcPr>
          <w:p w:rsidR="00767428" w:rsidRDefault="00767428">
            <w:pPr>
              <w:pStyle w:val="ConsPlusNormal"/>
              <w:jc w:val="center"/>
            </w:pPr>
            <w:r>
              <w:t>15,52</w:t>
            </w:r>
          </w:p>
        </w:tc>
        <w:tc>
          <w:tcPr>
            <w:tcW w:w="907" w:type="dxa"/>
            <w:vAlign w:val="center"/>
          </w:tcPr>
          <w:p w:rsidR="00767428" w:rsidRDefault="00767428">
            <w:pPr>
              <w:pStyle w:val="ConsPlusNormal"/>
              <w:jc w:val="center"/>
            </w:pPr>
            <w:r>
              <w:t>20,52</w:t>
            </w:r>
          </w:p>
        </w:tc>
        <w:tc>
          <w:tcPr>
            <w:tcW w:w="907" w:type="dxa"/>
            <w:vAlign w:val="center"/>
          </w:tcPr>
          <w:p w:rsidR="00767428" w:rsidRDefault="00767428">
            <w:pPr>
              <w:pStyle w:val="ConsPlusNormal"/>
              <w:jc w:val="center"/>
            </w:pPr>
            <w:r>
              <w:t>10,52</w:t>
            </w:r>
          </w:p>
        </w:tc>
        <w:tc>
          <w:tcPr>
            <w:tcW w:w="907" w:type="dxa"/>
            <w:vAlign w:val="center"/>
          </w:tcPr>
          <w:p w:rsidR="00767428" w:rsidRDefault="00767428">
            <w:pPr>
              <w:pStyle w:val="ConsPlusNormal"/>
              <w:jc w:val="center"/>
            </w:pPr>
            <w:r>
              <w:t>151,92</w:t>
            </w:r>
          </w:p>
        </w:tc>
        <w:tc>
          <w:tcPr>
            <w:tcW w:w="907" w:type="dxa"/>
            <w:vAlign w:val="center"/>
          </w:tcPr>
          <w:p w:rsidR="00767428" w:rsidRDefault="00767428">
            <w:pPr>
              <w:pStyle w:val="ConsPlusNormal"/>
              <w:jc w:val="center"/>
            </w:pPr>
            <w:r>
              <w:t>293,92</w:t>
            </w:r>
          </w:p>
        </w:tc>
        <w:tc>
          <w:tcPr>
            <w:tcW w:w="1077" w:type="dxa"/>
            <w:vAlign w:val="center"/>
          </w:tcPr>
          <w:p w:rsidR="00767428" w:rsidRDefault="00767428">
            <w:pPr>
              <w:pStyle w:val="ConsPlusNormal"/>
              <w:jc w:val="center"/>
            </w:pPr>
            <w:r>
              <w:t>88,83</w:t>
            </w:r>
          </w:p>
        </w:tc>
        <w:tc>
          <w:tcPr>
            <w:tcW w:w="1077" w:type="dxa"/>
            <w:vAlign w:val="center"/>
          </w:tcPr>
          <w:p w:rsidR="00767428" w:rsidRDefault="00767428">
            <w:pPr>
              <w:pStyle w:val="ConsPlusNormal"/>
              <w:jc w:val="center"/>
            </w:pPr>
            <w:r>
              <w:t>35,67</w:t>
            </w:r>
          </w:p>
        </w:tc>
        <w:tc>
          <w:tcPr>
            <w:tcW w:w="1077" w:type="dxa"/>
            <w:vAlign w:val="center"/>
          </w:tcPr>
          <w:p w:rsidR="00767428" w:rsidRDefault="00767428">
            <w:pPr>
              <w:pStyle w:val="ConsPlusNormal"/>
              <w:jc w:val="center"/>
            </w:pPr>
            <w:r>
              <w:t>43,15</w:t>
            </w:r>
          </w:p>
        </w:tc>
        <w:tc>
          <w:tcPr>
            <w:tcW w:w="1077" w:type="dxa"/>
            <w:vAlign w:val="center"/>
          </w:tcPr>
          <w:p w:rsidR="00767428" w:rsidRDefault="00767428">
            <w:pPr>
              <w:pStyle w:val="ConsPlusNormal"/>
              <w:jc w:val="center"/>
            </w:pPr>
            <w:r>
              <w:t>43,15</w:t>
            </w:r>
          </w:p>
        </w:tc>
        <w:tc>
          <w:tcPr>
            <w:tcW w:w="1077" w:type="dxa"/>
            <w:vAlign w:val="center"/>
          </w:tcPr>
          <w:p w:rsidR="00767428" w:rsidRDefault="00767428">
            <w:pPr>
              <w:pStyle w:val="ConsPlusNormal"/>
              <w:jc w:val="center"/>
            </w:pPr>
            <w:r>
              <w:t>43,15</w:t>
            </w:r>
          </w:p>
        </w:tc>
        <w:tc>
          <w:tcPr>
            <w:tcW w:w="1077" w:type="dxa"/>
            <w:vAlign w:val="center"/>
          </w:tcPr>
          <w:p w:rsidR="00767428" w:rsidRDefault="00767428">
            <w:pPr>
              <w:pStyle w:val="ConsPlusNormal"/>
              <w:jc w:val="center"/>
            </w:pPr>
            <w:r>
              <w:t>43,15</w:t>
            </w:r>
          </w:p>
        </w:tc>
        <w:tc>
          <w:tcPr>
            <w:tcW w:w="907" w:type="dxa"/>
            <w:vAlign w:val="center"/>
          </w:tcPr>
          <w:p w:rsidR="00767428" w:rsidRDefault="00767428">
            <w:pPr>
              <w:pStyle w:val="ConsPlusNormal"/>
              <w:jc w:val="center"/>
            </w:pPr>
            <w:r>
              <w:t>136,92</w:t>
            </w:r>
          </w:p>
        </w:tc>
        <w:tc>
          <w:tcPr>
            <w:tcW w:w="907" w:type="dxa"/>
            <w:vAlign w:val="center"/>
          </w:tcPr>
          <w:p w:rsidR="00767428" w:rsidRDefault="00767428">
            <w:pPr>
              <w:pStyle w:val="ConsPlusNormal"/>
              <w:jc w:val="center"/>
            </w:pPr>
            <w:r>
              <w:t>268,55</w:t>
            </w:r>
          </w:p>
        </w:tc>
        <w:tc>
          <w:tcPr>
            <w:tcW w:w="1077" w:type="dxa"/>
            <w:vAlign w:val="center"/>
          </w:tcPr>
          <w:p w:rsidR="00767428" w:rsidRDefault="00767428">
            <w:pPr>
              <w:pStyle w:val="ConsPlusNormal"/>
              <w:jc w:val="center"/>
            </w:pPr>
            <w:r>
              <w:t>46,45</w:t>
            </w:r>
          </w:p>
        </w:tc>
        <w:tc>
          <w:tcPr>
            <w:tcW w:w="1077" w:type="dxa"/>
            <w:vAlign w:val="center"/>
          </w:tcPr>
          <w:p w:rsidR="00767428" w:rsidRDefault="00767428">
            <w:pPr>
              <w:pStyle w:val="ConsPlusNormal"/>
              <w:jc w:val="center"/>
            </w:pPr>
            <w:r>
              <w:t>-14,54</w:t>
            </w:r>
          </w:p>
        </w:tc>
        <w:tc>
          <w:tcPr>
            <w:tcW w:w="1077" w:type="dxa"/>
            <w:vAlign w:val="center"/>
          </w:tcPr>
          <w:p w:rsidR="00767428" w:rsidRDefault="00767428">
            <w:pPr>
              <w:pStyle w:val="ConsPlusNormal"/>
              <w:jc w:val="center"/>
            </w:pPr>
            <w:r>
              <w:t>27,45</w:t>
            </w:r>
          </w:p>
        </w:tc>
        <w:tc>
          <w:tcPr>
            <w:tcW w:w="1077" w:type="dxa"/>
            <w:vAlign w:val="center"/>
          </w:tcPr>
          <w:p w:rsidR="00767428" w:rsidRDefault="00767428">
            <w:pPr>
              <w:pStyle w:val="ConsPlusNormal"/>
              <w:jc w:val="center"/>
            </w:pPr>
            <w:r>
              <w:t>27,63</w:t>
            </w:r>
          </w:p>
        </w:tc>
        <w:tc>
          <w:tcPr>
            <w:tcW w:w="907" w:type="dxa"/>
            <w:vAlign w:val="center"/>
          </w:tcPr>
          <w:p w:rsidR="00767428" w:rsidRDefault="00767428">
            <w:pPr>
              <w:pStyle w:val="ConsPlusNormal"/>
              <w:jc w:val="center"/>
            </w:pPr>
            <w:r>
              <w:t>22,63</w:t>
            </w:r>
          </w:p>
        </w:tc>
        <w:tc>
          <w:tcPr>
            <w:tcW w:w="1077" w:type="dxa"/>
            <w:vAlign w:val="center"/>
          </w:tcPr>
          <w:p w:rsidR="00767428" w:rsidRDefault="00767428">
            <w:pPr>
              <w:pStyle w:val="ConsPlusNormal"/>
              <w:jc w:val="center"/>
            </w:pPr>
            <w:r>
              <w:t>32,63</w:t>
            </w:r>
          </w:p>
        </w:tc>
      </w:tr>
      <w:tr w:rsidR="00767428">
        <w:tc>
          <w:tcPr>
            <w:tcW w:w="2098" w:type="dxa"/>
          </w:tcPr>
          <w:p w:rsidR="00767428" w:rsidRDefault="00767428">
            <w:pPr>
              <w:pStyle w:val="ConsPlusNormal"/>
            </w:pPr>
            <w:r>
              <w:t>Местные бюджеты</w:t>
            </w:r>
          </w:p>
        </w:tc>
        <w:tc>
          <w:tcPr>
            <w:tcW w:w="907" w:type="dxa"/>
            <w:vAlign w:val="center"/>
          </w:tcPr>
          <w:p w:rsidR="00767428" w:rsidRDefault="00767428">
            <w:pPr>
              <w:pStyle w:val="ConsPlusNormal"/>
              <w:jc w:val="center"/>
            </w:pPr>
            <w:r>
              <w:t>3,75</w:t>
            </w:r>
          </w:p>
        </w:tc>
        <w:tc>
          <w:tcPr>
            <w:tcW w:w="907" w:type="dxa"/>
            <w:vAlign w:val="center"/>
          </w:tcPr>
          <w:p w:rsidR="00767428" w:rsidRDefault="00767428">
            <w:pPr>
              <w:pStyle w:val="ConsPlusNormal"/>
              <w:jc w:val="center"/>
            </w:pPr>
            <w:r>
              <w:t>3,72</w:t>
            </w:r>
          </w:p>
        </w:tc>
        <w:tc>
          <w:tcPr>
            <w:tcW w:w="907" w:type="dxa"/>
            <w:vAlign w:val="center"/>
          </w:tcPr>
          <w:p w:rsidR="00767428" w:rsidRDefault="00767428">
            <w:pPr>
              <w:pStyle w:val="ConsPlusNormal"/>
              <w:jc w:val="center"/>
            </w:pPr>
            <w:r>
              <w:t>3,73</w:t>
            </w:r>
          </w:p>
        </w:tc>
        <w:tc>
          <w:tcPr>
            <w:tcW w:w="907" w:type="dxa"/>
            <w:vAlign w:val="center"/>
          </w:tcPr>
          <w:p w:rsidR="00767428" w:rsidRDefault="00767428">
            <w:pPr>
              <w:pStyle w:val="ConsPlusNormal"/>
              <w:jc w:val="center"/>
            </w:pPr>
            <w:r>
              <w:t>20,92</w:t>
            </w:r>
          </w:p>
        </w:tc>
        <w:tc>
          <w:tcPr>
            <w:tcW w:w="907" w:type="dxa"/>
            <w:vAlign w:val="center"/>
          </w:tcPr>
          <w:p w:rsidR="00767428" w:rsidRDefault="00767428">
            <w:pPr>
              <w:pStyle w:val="ConsPlusNormal"/>
              <w:jc w:val="center"/>
            </w:pPr>
            <w:r>
              <w:t>13,68</w:t>
            </w:r>
          </w:p>
        </w:tc>
        <w:tc>
          <w:tcPr>
            <w:tcW w:w="907" w:type="dxa"/>
            <w:vAlign w:val="center"/>
          </w:tcPr>
          <w:p w:rsidR="00767428" w:rsidRDefault="00767428">
            <w:pPr>
              <w:pStyle w:val="ConsPlusNormal"/>
              <w:jc w:val="center"/>
            </w:pPr>
            <w:r>
              <w:t>13,68</w:t>
            </w:r>
          </w:p>
        </w:tc>
        <w:tc>
          <w:tcPr>
            <w:tcW w:w="907" w:type="dxa"/>
            <w:vAlign w:val="center"/>
          </w:tcPr>
          <w:p w:rsidR="00767428" w:rsidRDefault="00767428">
            <w:pPr>
              <w:pStyle w:val="ConsPlusNormal"/>
              <w:jc w:val="center"/>
            </w:pPr>
            <w:r>
              <w:t>13,68</w:t>
            </w:r>
          </w:p>
        </w:tc>
        <w:tc>
          <w:tcPr>
            <w:tcW w:w="907" w:type="dxa"/>
            <w:vAlign w:val="center"/>
          </w:tcPr>
          <w:p w:rsidR="00767428" w:rsidRDefault="00767428">
            <w:pPr>
              <w:pStyle w:val="ConsPlusNormal"/>
              <w:jc w:val="center"/>
            </w:pPr>
            <w:r>
              <w:t>5,78</w:t>
            </w:r>
          </w:p>
        </w:tc>
        <w:tc>
          <w:tcPr>
            <w:tcW w:w="907" w:type="dxa"/>
            <w:vAlign w:val="center"/>
          </w:tcPr>
          <w:p w:rsidR="00767428" w:rsidRDefault="00767428">
            <w:pPr>
              <w:pStyle w:val="ConsPlusNormal"/>
              <w:jc w:val="center"/>
            </w:pPr>
            <w:r>
              <w:t>3,75</w:t>
            </w:r>
          </w:p>
        </w:tc>
        <w:tc>
          <w:tcPr>
            <w:tcW w:w="907" w:type="dxa"/>
            <w:vAlign w:val="center"/>
          </w:tcPr>
          <w:p w:rsidR="00767428" w:rsidRDefault="00767428">
            <w:pPr>
              <w:pStyle w:val="ConsPlusNormal"/>
              <w:jc w:val="center"/>
            </w:pPr>
            <w:r>
              <w:t>3,72</w:t>
            </w:r>
          </w:p>
        </w:tc>
        <w:tc>
          <w:tcPr>
            <w:tcW w:w="1077" w:type="dxa"/>
            <w:vAlign w:val="center"/>
          </w:tcPr>
          <w:p w:rsidR="00767428" w:rsidRDefault="00767428">
            <w:pPr>
              <w:pStyle w:val="ConsPlusNormal"/>
              <w:jc w:val="center"/>
            </w:pPr>
            <w:r>
              <w:t>3,73</w:t>
            </w:r>
          </w:p>
        </w:tc>
        <w:tc>
          <w:tcPr>
            <w:tcW w:w="1077" w:type="dxa"/>
            <w:vAlign w:val="center"/>
          </w:tcPr>
          <w:p w:rsidR="00767428" w:rsidRDefault="00767428">
            <w:pPr>
              <w:pStyle w:val="ConsPlusNormal"/>
              <w:jc w:val="center"/>
            </w:pPr>
            <w:r>
              <w:t>20,92</w:t>
            </w:r>
          </w:p>
        </w:tc>
        <w:tc>
          <w:tcPr>
            <w:tcW w:w="1077" w:type="dxa"/>
            <w:vAlign w:val="center"/>
          </w:tcPr>
          <w:p w:rsidR="00767428" w:rsidRDefault="00767428">
            <w:pPr>
              <w:pStyle w:val="ConsPlusNormal"/>
              <w:jc w:val="center"/>
            </w:pPr>
            <w:r>
              <w:t>13,68</w:t>
            </w:r>
          </w:p>
        </w:tc>
        <w:tc>
          <w:tcPr>
            <w:tcW w:w="1077" w:type="dxa"/>
            <w:vAlign w:val="center"/>
          </w:tcPr>
          <w:p w:rsidR="00767428" w:rsidRDefault="00767428">
            <w:pPr>
              <w:pStyle w:val="ConsPlusNormal"/>
              <w:jc w:val="center"/>
            </w:pPr>
            <w:r>
              <w:t>13,68</w:t>
            </w:r>
          </w:p>
        </w:tc>
        <w:tc>
          <w:tcPr>
            <w:tcW w:w="1077" w:type="dxa"/>
            <w:vAlign w:val="center"/>
          </w:tcPr>
          <w:p w:rsidR="00767428" w:rsidRDefault="00767428">
            <w:pPr>
              <w:pStyle w:val="ConsPlusNormal"/>
              <w:jc w:val="center"/>
            </w:pPr>
            <w:r>
              <w:t>13,68</w:t>
            </w:r>
          </w:p>
        </w:tc>
        <w:tc>
          <w:tcPr>
            <w:tcW w:w="1077" w:type="dxa"/>
            <w:vAlign w:val="center"/>
          </w:tcPr>
          <w:p w:rsidR="00767428" w:rsidRDefault="00767428">
            <w:pPr>
              <w:pStyle w:val="ConsPlusNormal"/>
              <w:jc w:val="center"/>
            </w:pPr>
            <w:r>
              <w:t>13,68</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7,9</w:t>
            </w:r>
          </w:p>
        </w:tc>
      </w:tr>
      <w:tr w:rsidR="00767428">
        <w:tc>
          <w:tcPr>
            <w:tcW w:w="2098" w:type="dxa"/>
          </w:tcPr>
          <w:p w:rsidR="00767428" w:rsidRDefault="00767428">
            <w:pPr>
              <w:pStyle w:val="ConsPlusNormal"/>
            </w:pPr>
            <w:r>
              <w:t>Внебюджетные источники</w:t>
            </w:r>
          </w:p>
        </w:tc>
        <w:tc>
          <w:tcPr>
            <w:tcW w:w="907" w:type="dxa"/>
            <w:vAlign w:val="center"/>
          </w:tcPr>
          <w:p w:rsidR="00767428" w:rsidRDefault="00767428">
            <w:pPr>
              <w:pStyle w:val="ConsPlusNormal"/>
              <w:jc w:val="center"/>
            </w:pPr>
            <w:r>
              <w:t>18,75</w:t>
            </w:r>
          </w:p>
        </w:tc>
        <w:tc>
          <w:tcPr>
            <w:tcW w:w="907" w:type="dxa"/>
            <w:vAlign w:val="center"/>
          </w:tcPr>
          <w:p w:rsidR="00767428" w:rsidRDefault="00767428">
            <w:pPr>
              <w:pStyle w:val="ConsPlusNormal"/>
              <w:jc w:val="center"/>
            </w:pPr>
            <w:r>
              <w:t>537,61</w:t>
            </w:r>
          </w:p>
        </w:tc>
        <w:tc>
          <w:tcPr>
            <w:tcW w:w="907" w:type="dxa"/>
            <w:vAlign w:val="center"/>
          </w:tcPr>
          <w:p w:rsidR="00767428" w:rsidRDefault="00767428">
            <w:pPr>
              <w:pStyle w:val="ConsPlusNormal"/>
              <w:jc w:val="center"/>
            </w:pPr>
            <w:r>
              <w:t>18,64</w:t>
            </w:r>
          </w:p>
        </w:tc>
        <w:tc>
          <w:tcPr>
            <w:tcW w:w="907" w:type="dxa"/>
            <w:vAlign w:val="center"/>
          </w:tcPr>
          <w:p w:rsidR="00767428" w:rsidRDefault="00767428">
            <w:pPr>
              <w:pStyle w:val="ConsPlusNormal"/>
              <w:jc w:val="center"/>
            </w:pPr>
            <w:r>
              <w:t>39,59</w:t>
            </w:r>
          </w:p>
        </w:tc>
        <w:tc>
          <w:tcPr>
            <w:tcW w:w="907" w:type="dxa"/>
            <w:vAlign w:val="center"/>
          </w:tcPr>
          <w:p w:rsidR="00767428" w:rsidRDefault="00767428">
            <w:pPr>
              <w:pStyle w:val="ConsPlusNormal"/>
              <w:jc w:val="center"/>
            </w:pPr>
            <w:r>
              <w:t>214,73</w:t>
            </w:r>
          </w:p>
        </w:tc>
        <w:tc>
          <w:tcPr>
            <w:tcW w:w="907" w:type="dxa"/>
            <w:vAlign w:val="center"/>
          </w:tcPr>
          <w:p w:rsidR="00767428" w:rsidRDefault="00767428">
            <w:pPr>
              <w:pStyle w:val="ConsPlusNormal"/>
              <w:jc w:val="center"/>
            </w:pPr>
            <w:r>
              <w:t>353,67</w:t>
            </w:r>
          </w:p>
        </w:tc>
        <w:tc>
          <w:tcPr>
            <w:tcW w:w="907" w:type="dxa"/>
            <w:vAlign w:val="center"/>
          </w:tcPr>
          <w:p w:rsidR="00767428" w:rsidRDefault="00767428">
            <w:pPr>
              <w:pStyle w:val="ConsPlusNormal"/>
              <w:jc w:val="center"/>
            </w:pPr>
            <w:r>
              <w:t>437,75</w:t>
            </w:r>
          </w:p>
        </w:tc>
        <w:tc>
          <w:tcPr>
            <w:tcW w:w="907" w:type="dxa"/>
            <w:vAlign w:val="center"/>
          </w:tcPr>
          <w:p w:rsidR="00767428" w:rsidRDefault="00767428">
            <w:pPr>
              <w:pStyle w:val="ConsPlusNormal"/>
              <w:jc w:val="center"/>
            </w:pPr>
            <w:r>
              <w:t>28,94</w:t>
            </w:r>
          </w:p>
        </w:tc>
        <w:tc>
          <w:tcPr>
            <w:tcW w:w="907" w:type="dxa"/>
            <w:vAlign w:val="center"/>
          </w:tcPr>
          <w:p w:rsidR="00767428" w:rsidRDefault="00767428">
            <w:pPr>
              <w:pStyle w:val="ConsPlusNormal"/>
              <w:jc w:val="center"/>
            </w:pPr>
            <w:r>
              <w:t>155,67</w:t>
            </w:r>
          </w:p>
        </w:tc>
        <w:tc>
          <w:tcPr>
            <w:tcW w:w="907" w:type="dxa"/>
            <w:vAlign w:val="center"/>
          </w:tcPr>
          <w:p w:rsidR="00767428" w:rsidRDefault="00767428">
            <w:pPr>
              <w:pStyle w:val="ConsPlusNormal"/>
              <w:jc w:val="center"/>
            </w:pPr>
            <w:r>
              <w:t>466,13</w:t>
            </w:r>
          </w:p>
        </w:tc>
        <w:tc>
          <w:tcPr>
            <w:tcW w:w="1077" w:type="dxa"/>
            <w:vAlign w:val="center"/>
          </w:tcPr>
          <w:p w:rsidR="00767428" w:rsidRDefault="00767428">
            <w:pPr>
              <w:pStyle w:val="ConsPlusNormal"/>
              <w:jc w:val="center"/>
            </w:pPr>
            <w:r>
              <w:t>1 169,55</w:t>
            </w:r>
          </w:p>
        </w:tc>
        <w:tc>
          <w:tcPr>
            <w:tcW w:w="1077" w:type="dxa"/>
            <w:vAlign w:val="center"/>
          </w:tcPr>
          <w:p w:rsidR="00767428" w:rsidRDefault="00767428">
            <w:pPr>
              <w:pStyle w:val="ConsPlusNormal"/>
              <w:jc w:val="center"/>
            </w:pPr>
            <w:r>
              <w:t>2 322,59</w:t>
            </w:r>
          </w:p>
        </w:tc>
        <w:tc>
          <w:tcPr>
            <w:tcW w:w="1077" w:type="dxa"/>
            <w:vAlign w:val="center"/>
          </w:tcPr>
          <w:p w:rsidR="00767428" w:rsidRDefault="00767428">
            <w:pPr>
              <w:pStyle w:val="ConsPlusNormal"/>
              <w:jc w:val="center"/>
            </w:pPr>
            <w:r>
              <w:t>1 301,94</w:t>
            </w:r>
          </w:p>
        </w:tc>
        <w:tc>
          <w:tcPr>
            <w:tcW w:w="1077" w:type="dxa"/>
            <w:vAlign w:val="center"/>
          </w:tcPr>
          <w:p w:rsidR="00767428" w:rsidRDefault="00767428">
            <w:pPr>
              <w:pStyle w:val="ConsPlusNormal"/>
              <w:jc w:val="center"/>
            </w:pPr>
            <w:r>
              <w:t>1 301,94</w:t>
            </w:r>
          </w:p>
        </w:tc>
        <w:tc>
          <w:tcPr>
            <w:tcW w:w="1077" w:type="dxa"/>
            <w:vAlign w:val="center"/>
          </w:tcPr>
          <w:p w:rsidR="00767428" w:rsidRDefault="00767428">
            <w:pPr>
              <w:pStyle w:val="ConsPlusNormal"/>
              <w:jc w:val="center"/>
            </w:pPr>
            <w:r>
              <w:t>1 301,94</w:t>
            </w:r>
          </w:p>
        </w:tc>
        <w:tc>
          <w:tcPr>
            <w:tcW w:w="1077" w:type="dxa"/>
            <w:vAlign w:val="center"/>
          </w:tcPr>
          <w:p w:rsidR="00767428" w:rsidRDefault="00767428">
            <w:pPr>
              <w:pStyle w:val="ConsPlusNormal"/>
              <w:jc w:val="center"/>
            </w:pPr>
            <w:r>
              <w:t>1 301,94</w:t>
            </w:r>
          </w:p>
        </w:tc>
        <w:tc>
          <w:tcPr>
            <w:tcW w:w="907" w:type="dxa"/>
            <w:vAlign w:val="center"/>
          </w:tcPr>
          <w:p w:rsidR="00767428" w:rsidRDefault="00767428">
            <w:pPr>
              <w:pStyle w:val="ConsPlusNormal"/>
              <w:jc w:val="center"/>
            </w:pPr>
            <w:r>
              <w:t>136,92</w:t>
            </w:r>
          </w:p>
        </w:tc>
        <w:tc>
          <w:tcPr>
            <w:tcW w:w="907" w:type="dxa"/>
            <w:vAlign w:val="center"/>
          </w:tcPr>
          <w:p w:rsidR="00767428" w:rsidRDefault="00767428">
            <w:pPr>
              <w:pStyle w:val="ConsPlusNormal"/>
              <w:jc w:val="center"/>
            </w:pPr>
            <w:r>
              <w:t>71,49</w:t>
            </w:r>
          </w:p>
        </w:tc>
        <w:tc>
          <w:tcPr>
            <w:tcW w:w="1077" w:type="dxa"/>
            <w:vAlign w:val="center"/>
          </w:tcPr>
          <w:p w:rsidR="00767428" w:rsidRDefault="00767428">
            <w:pPr>
              <w:pStyle w:val="ConsPlusNormal"/>
              <w:jc w:val="center"/>
            </w:pPr>
            <w:r>
              <w:t>1 150,91</w:t>
            </w:r>
          </w:p>
        </w:tc>
        <w:tc>
          <w:tcPr>
            <w:tcW w:w="1077" w:type="dxa"/>
            <w:vAlign w:val="center"/>
          </w:tcPr>
          <w:p w:rsidR="00767428" w:rsidRDefault="00767428">
            <w:pPr>
              <w:pStyle w:val="ConsPlusNormal"/>
              <w:jc w:val="center"/>
            </w:pPr>
            <w:r>
              <w:t>2 158,00</w:t>
            </w:r>
          </w:p>
        </w:tc>
        <w:tc>
          <w:tcPr>
            <w:tcW w:w="1077" w:type="dxa"/>
            <w:vAlign w:val="center"/>
          </w:tcPr>
          <w:p w:rsidR="00767428" w:rsidRDefault="00767428">
            <w:pPr>
              <w:pStyle w:val="ConsPlusNormal"/>
              <w:jc w:val="center"/>
            </w:pPr>
            <w:r>
              <w:t>1 087,21</w:t>
            </w:r>
          </w:p>
        </w:tc>
        <w:tc>
          <w:tcPr>
            <w:tcW w:w="1077" w:type="dxa"/>
            <w:vAlign w:val="center"/>
          </w:tcPr>
          <w:p w:rsidR="00767428" w:rsidRDefault="00767428">
            <w:pPr>
              <w:pStyle w:val="ConsPlusNormal"/>
              <w:jc w:val="center"/>
            </w:pPr>
            <w:r>
              <w:t>948,27</w:t>
            </w:r>
          </w:p>
        </w:tc>
        <w:tc>
          <w:tcPr>
            <w:tcW w:w="907" w:type="dxa"/>
            <w:vAlign w:val="center"/>
          </w:tcPr>
          <w:p w:rsidR="00767428" w:rsidRDefault="00767428">
            <w:pPr>
              <w:pStyle w:val="ConsPlusNormal"/>
              <w:jc w:val="center"/>
            </w:pPr>
            <w:r>
              <w:t>864,19</w:t>
            </w:r>
          </w:p>
        </w:tc>
        <w:tc>
          <w:tcPr>
            <w:tcW w:w="1077" w:type="dxa"/>
            <w:vAlign w:val="center"/>
          </w:tcPr>
          <w:p w:rsidR="00767428" w:rsidRDefault="00767428">
            <w:pPr>
              <w:pStyle w:val="ConsPlusNormal"/>
              <w:jc w:val="center"/>
            </w:pPr>
            <w:r>
              <w:t>1 273,00</w:t>
            </w:r>
          </w:p>
        </w:tc>
      </w:tr>
      <w:tr w:rsidR="00767428">
        <w:tc>
          <w:tcPr>
            <w:tcW w:w="2098" w:type="dxa"/>
          </w:tcPr>
          <w:p w:rsidR="00767428" w:rsidRDefault="00767428">
            <w:pPr>
              <w:pStyle w:val="ConsPlusNormal"/>
            </w:pPr>
            <w:r>
              <w:t>Всего</w:t>
            </w:r>
          </w:p>
        </w:tc>
        <w:tc>
          <w:tcPr>
            <w:tcW w:w="907" w:type="dxa"/>
            <w:vAlign w:val="center"/>
          </w:tcPr>
          <w:p w:rsidR="00767428" w:rsidRDefault="00767428">
            <w:pPr>
              <w:pStyle w:val="ConsPlusNormal"/>
              <w:jc w:val="center"/>
            </w:pPr>
            <w:r>
              <w:t>44,55</w:t>
            </w:r>
          </w:p>
        </w:tc>
        <w:tc>
          <w:tcPr>
            <w:tcW w:w="907" w:type="dxa"/>
            <w:vAlign w:val="center"/>
          </w:tcPr>
          <w:p w:rsidR="00767428" w:rsidRDefault="00767428">
            <w:pPr>
              <w:pStyle w:val="ConsPlusNormal"/>
              <w:jc w:val="center"/>
            </w:pPr>
            <w:r>
              <w:t>585,02</w:t>
            </w:r>
          </w:p>
        </w:tc>
        <w:tc>
          <w:tcPr>
            <w:tcW w:w="907" w:type="dxa"/>
            <w:vAlign w:val="center"/>
          </w:tcPr>
          <w:p w:rsidR="00767428" w:rsidRDefault="00767428">
            <w:pPr>
              <w:pStyle w:val="ConsPlusNormal"/>
              <w:jc w:val="center"/>
            </w:pPr>
            <w:r>
              <w:t>149,07</w:t>
            </w:r>
          </w:p>
        </w:tc>
        <w:tc>
          <w:tcPr>
            <w:tcW w:w="907" w:type="dxa"/>
            <w:vAlign w:val="center"/>
          </w:tcPr>
          <w:p w:rsidR="00767428" w:rsidRDefault="00767428">
            <w:pPr>
              <w:pStyle w:val="ConsPlusNormal"/>
              <w:jc w:val="center"/>
            </w:pPr>
            <w:r>
              <w:t>126,52</w:t>
            </w:r>
          </w:p>
        </w:tc>
        <w:tc>
          <w:tcPr>
            <w:tcW w:w="907" w:type="dxa"/>
            <w:vAlign w:val="center"/>
          </w:tcPr>
          <w:p w:rsidR="00767428" w:rsidRDefault="00767428">
            <w:pPr>
              <w:pStyle w:val="ConsPlusNormal"/>
              <w:jc w:val="center"/>
            </w:pPr>
            <w:r>
              <w:t>328,99</w:t>
            </w:r>
          </w:p>
        </w:tc>
        <w:tc>
          <w:tcPr>
            <w:tcW w:w="907" w:type="dxa"/>
            <w:vAlign w:val="center"/>
          </w:tcPr>
          <w:p w:rsidR="00767428" w:rsidRDefault="00767428">
            <w:pPr>
              <w:pStyle w:val="ConsPlusNormal"/>
              <w:jc w:val="center"/>
            </w:pPr>
            <w:r>
              <w:t>575,57</w:t>
            </w:r>
          </w:p>
        </w:tc>
        <w:tc>
          <w:tcPr>
            <w:tcW w:w="907" w:type="dxa"/>
            <w:vAlign w:val="center"/>
          </w:tcPr>
          <w:p w:rsidR="00767428" w:rsidRDefault="00767428">
            <w:pPr>
              <w:pStyle w:val="ConsPlusNormal"/>
              <w:jc w:val="center"/>
            </w:pPr>
            <w:r>
              <w:t>526,72</w:t>
            </w:r>
          </w:p>
        </w:tc>
        <w:tc>
          <w:tcPr>
            <w:tcW w:w="907" w:type="dxa"/>
            <w:vAlign w:val="center"/>
          </w:tcPr>
          <w:p w:rsidR="00767428" w:rsidRDefault="00767428">
            <w:pPr>
              <w:pStyle w:val="ConsPlusNormal"/>
              <w:jc w:val="center"/>
            </w:pPr>
            <w:r>
              <w:t>46,63</w:t>
            </w:r>
          </w:p>
        </w:tc>
        <w:tc>
          <w:tcPr>
            <w:tcW w:w="907" w:type="dxa"/>
            <w:vAlign w:val="center"/>
          </w:tcPr>
          <w:p w:rsidR="00767428" w:rsidRDefault="00767428">
            <w:pPr>
              <w:pStyle w:val="ConsPlusNormal"/>
              <w:jc w:val="center"/>
            </w:pPr>
            <w:r>
              <w:t>388,11</w:t>
            </w:r>
          </w:p>
        </w:tc>
        <w:tc>
          <w:tcPr>
            <w:tcW w:w="907" w:type="dxa"/>
            <w:vAlign w:val="center"/>
          </w:tcPr>
          <w:p w:rsidR="00767428" w:rsidRDefault="00767428">
            <w:pPr>
              <w:pStyle w:val="ConsPlusNormal"/>
              <w:jc w:val="center"/>
            </w:pPr>
            <w:r>
              <w:t>906,42</w:t>
            </w:r>
          </w:p>
        </w:tc>
        <w:tc>
          <w:tcPr>
            <w:tcW w:w="1077" w:type="dxa"/>
            <w:vAlign w:val="center"/>
          </w:tcPr>
          <w:p w:rsidR="00767428" w:rsidRDefault="00767428">
            <w:pPr>
              <w:pStyle w:val="ConsPlusNormal"/>
              <w:jc w:val="center"/>
            </w:pPr>
            <w:r>
              <w:t>1 605,90</w:t>
            </w:r>
          </w:p>
        </w:tc>
        <w:tc>
          <w:tcPr>
            <w:tcW w:w="1077" w:type="dxa"/>
            <w:vAlign w:val="center"/>
          </w:tcPr>
          <w:p w:rsidR="00767428" w:rsidRDefault="00767428">
            <w:pPr>
              <w:pStyle w:val="ConsPlusNormal"/>
              <w:jc w:val="center"/>
            </w:pPr>
            <w:r>
              <w:t>2 391,31</w:t>
            </w:r>
          </w:p>
        </w:tc>
        <w:tc>
          <w:tcPr>
            <w:tcW w:w="1077" w:type="dxa"/>
            <w:vAlign w:val="center"/>
          </w:tcPr>
          <w:p w:rsidR="00767428" w:rsidRDefault="00767428">
            <w:pPr>
              <w:pStyle w:val="ConsPlusNormal"/>
              <w:jc w:val="center"/>
            </w:pPr>
            <w:r>
              <w:t>1 369,44</w:t>
            </w:r>
          </w:p>
        </w:tc>
        <w:tc>
          <w:tcPr>
            <w:tcW w:w="1077" w:type="dxa"/>
            <w:vAlign w:val="center"/>
          </w:tcPr>
          <w:p w:rsidR="00767428" w:rsidRDefault="00767428">
            <w:pPr>
              <w:pStyle w:val="ConsPlusNormal"/>
              <w:jc w:val="center"/>
            </w:pPr>
            <w:r>
              <w:t>1 369,44</w:t>
            </w:r>
          </w:p>
        </w:tc>
        <w:tc>
          <w:tcPr>
            <w:tcW w:w="1077" w:type="dxa"/>
            <w:vAlign w:val="center"/>
          </w:tcPr>
          <w:p w:rsidR="00767428" w:rsidRDefault="00767428">
            <w:pPr>
              <w:pStyle w:val="ConsPlusNormal"/>
              <w:jc w:val="center"/>
            </w:pPr>
            <w:r>
              <w:t>1 369,44</w:t>
            </w:r>
          </w:p>
        </w:tc>
        <w:tc>
          <w:tcPr>
            <w:tcW w:w="1077" w:type="dxa"/>
            <w:vAlign w:val="center"/>
          </w:tcPr>
          <w:p w:rsidR="00767428" w:rsidRDefault="00767428">
            <w:pPr>
              <w:pStyle w:val="ConsPlusNormal"/>
              <w:jc w:val="center"/>
            </w:pPr>
            <w:r>
              <w:t>1 369,16</w:t>
            </w:r>
          </w:p>
        </w:tc>
        <w:tc>
          <w:tcPr>
            <w:tcW w:w="907" w:type="dxa"/>
            <w:vAlign w:val="center"/>
          </w:tcPr>
          <w:p w:rsidR="00767428" w:rsidRDefault="00767428">
            <w:pPr>
              <w:pStyle w:val="ConsPlusNormal"/>
              <w:jc w:val="center"/>
            </w:pPr>
            <w:r>
              <w:t>343,56</w:t>
            </w:r>
          </w:p>
        </w:tc>
        <w:tc>
          <w:tcPr>
            <w:tcW w:w="907" w:type="dxa"/>
            <w:vAlign w:val="center"/>
          </w:tcPr>
          <w:p w:rsidR="00767428" w:rsidRDefault="00767428">
            <w:pPr>
              <w:pStyle w:val="ConsPlusNormal"/>
              <w:jc w:val="center"/>
            </w:pPr>
            <w:r>
              <w:t>464,39</w:t>
            </w:r>
          </w:p>
        </w:tc>
        <w:tc>
          <w:tcPr>
            <w:tcW w:w="1077" w:type="dxa"/>
            <w:vAlign w:val="center"/>
          </w:tcPr>
          <w:p w:rsidR="00767428" w:rsidRDefault="00767428">
            <w:pPr>
              <w:pStyle w:val="ConsPlusNormal"/>
              <w:jc w:val="center"/>
            </w:pPr>
            <w:r>
              <w:t>1 456,83</w:t>
            </w:r>
          </w:p>
        </w:tc>
        <w:tc>
          <w:tcPr>
            <w:tcW w:w="1077" w:type="dxa"/>
            <w:vAlign w:val="center"/>
          </w:tcPr>
          <w:p w:rsidR="00767428" w:rsidRDefault="00767428">
            <w:pPr>
              <w:pStyle w:val="ConsPlusNormal"/>
              <w:jc w:val="center"/>
            </w:pPr>
            <w:r>
              <w:t>2 264,79</w:t>
            </w:r>
          </w:p>
        </w:tc>
        <w:tc>
          <w:tcPr>
            <w:tcW w:w="1077" w:type="dxa"/>
            <w:vAlign w:val="center"/>
          </w:tcPr>
          <w:p w:rsidR="00767428" w:rsidRDefault="00767428">
            <w:pPr>
              <w:pStyle w:val="ConsPlusNormal"/>
              <w:jc w:val="center"/>
            </w:pPr>
            <w:r>
              <w:t>1 371,11</w:t>
            </w:r>
          </w:p>
        </w:tc>
        <w:tc>
          <w:tcPr>
            <w:tcW w:w="1077" w:type="dxa"/>
            <w:vAlign w:val="center"/>
          </w:tcPr>
          <w:p w:rsidR="00767428" w:rsidRDefault="00767428">
            <w:pPr>
              <w:pStyle w:val="ConsPlusNormal"/>
              <w:jc w:val="center"/>
            </w:pPr>
            <w:r>
              <w:t>1 176,50</w:t>
            </w:r>
          </w:p>
        </w:tc>
        <w:tc>
          <w:tcPr>
            <w:tcW w:w="907" w:type="dxa"/>
            <w:vAlign w:val="center"/>
          </w:tcPr>
          <w:p w:rsidR="00767428" w:rsidRDefault="00767428">
            <w:pPr>
              <w:pStyle w:val="ConsPlusNormal"/>
              <w:jc w:val="center"/>
            </w:pPr>
            <w:r>
              <w:t>842,72</w:t>
            </w:r>
          </w:p>
        </w:tc>
        <w:tc>
          <w:tcPr>
            <w:tcW w:w="1077" w:type="dxa"/>
            <w:vAlign w:val="center"/>
          </w:tcPr>
          <w:p w:rsidR="00767428" w:rsidRDefault="00767428">
            <w:pPr>
              <w:pStyle w:val="ConsPlusNormal"/>
              <w:jc w:val="center"/>
            </w:pPr>
            <w:r>
              <w:t>1 322,54</w:t>
            </w:r>
          </w:p>
        </w:tc>
      </w:tr>
      <w:tr w:rsidR="00767428">
        <w:tc>
          <w:tcPr>
            <w:tcW w:w="2098" w:type="dxa"/>
          </w:tcPr>
          <w:p w:rsidR="00767428" w:rsidRDefault="00767428">
            <w:pPr>
              <w:pStyle w:val="ConsPlusNormal"/>
            </w:pPr>
            <w:r>
              <w:t>Федеральный бюджет</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10</w:t>
            </w:r>
          </w:p>
        </w:tc>
        <w:tc>
          <w:tcPr>
            <w:tcW w:w="907" w:type="dxa"/>
            <w:vAlign w:val="center"/>
          </w:tcPr>
          <w:p w:rsidR="00767428" w:rsidRDefault="00767428">
            <w:pPr>
              <w:pStyle w:val="ConsPlusNormal"/>
              <w:jc w:val="center"/>
            </w:pPr>
            <w:r>
              <w:t>80</w:t>
            </w:r>
          </w:p>
        </w:tc>
        <w:tc>
          <w:tcPr>
            <w:tcW w:w="907" w:type="dxa"/>
            <w:vAlign w:val="center"/>
          </w:tcPr>
          <w:p w:rsidR="00767428" w:rsidRDefault="00767428">
            <w:pPr>
              <w:pStyle w:val="ConsPlusNormal"/>
              <w:jc w:val="center"/>
            </w:pPr>
            <w:r>
              <w:t>10,28</w:t>
            </w:r>
          </w:p>
        </w:tc>
        <w:tc>
          <w:tcPr>
            <w:tcW w:w="907" w:type="dxa"/>
            <w:vAlign w:val="center"/>
          </w:tcPr>
          <w:p w:rsidR="00767428" w:rsidRDefault="00767428">
            <w:pPr>
              <w:pStyle w:val="ConsPlusNormal"/>
              <w:jc w:val="center"/>
            </w:pPr>
            <w:r>
              <w:t>83,5</w:t>
            </w:r>
          </w:p>
        </w:tc>
        <w:tc>
          <w:tcPr>
            <w:tcW w:w="907" w:type="dxa"/>
            <w:vAlign w:val="center"/>
          </w:tcPr>
          <w:p w:rsidR="00767428" w:rsidRDefault="00767428">
            <w:pPr>
              <w:pStyle w:val="ConsPlusNormal"/>
              <w:jc w:val="center"/>
            </w:pPr>
            <w:r>
              <w:t>191,31</w:t>
            </w:r>
          </w:p>
        </w:tc>
        <w:tc>
          <w:tcPr>
            <w:tcW w:w="907" w:type="dxa"/>
            <w:vAlign w:val="center"/>
          </w:tcPr>
          <w:p w:rsidR="00767428" w:rsidRDefault="00767428">
            <w:pPr>
              <w:pStyle w:val="ConsPlusNormal"/>
              <w:jc w:val="center"/>
            </w:pPr>
            <w:r>
              <w:t>53,38</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66,5</w:t>
            </w:r>
          </w:p>
        </w:tc>
        <w:tc>
          <w:tcPr>
            <w:tcW w:w="907" w:type="dxa"/>
            <w:vAlign w:val="center"/>
          </w:tcPr>
          <w:p w:rsidR="00767428" w:rsidRDefault="00767428">
            <w:pPr>
              <w:pStyle w:val="ConsPlusNormal"/>
              <w:jc w:val="center"/>
            </w:pPr>
            <w:r>
              <w:t>133</w:t>
            </w:r>
          </w:p>
        </w:tc>
        <w:tc>
          <w:tcPr>
            <w:tcW w:w="1077" w:type="dxa"/>
            <w:vAlign w:val="center"/>
          </w:tcPr>
          <w:p w:rsidR="00767428" w:rsidRDefault="00767428">
            <w:pPr>
              <w:pStyle w:val="ConsPlusNormal"/>
              <w:jc w:val="center"/>
            </w:pPr>
            <w:r>
              <w:t>332,5</w:t>
            </w:r>
          </w:p>
        </w:tc>
        <w:tc>
          <w:tcPr>
            <w:tcW w:w="1077" w:type="dxa"/>
            <w:vAlign w:val="center"/>
          </w:tcPr>
          <w:p w:rsidR="00767428" w:rsidRDefault="00767428">
            <w:pPr>
              <w:pStyle w:val="ConsPlusNormal"/>
              <w:jc w:val="center"/>
            </w:pPr>
            <w:r>
              <w:t>90,51</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66,5</w:t>
            </w:r>
          </w:p>
        </w:tc>
        <w:tc>
          <w:tcPr>
            <w:tcW w:w="907" w:type="dxa"/>
            <w:vAlign w:val="center"/>
          </w:tcPr>
          <w:p w:rsidR="00767428" w:rsidRDefault="00767428">
            <w:pPr>
              <w:pStyle w:val="ConsPlusNormal"/>
              <w:jc w:val="center"/>
            </w:pPr>
            <w:r>
              <w:t>123</w:t>
            </w:r>
          </w:p>
        </w:tc>
        <w:tc>
          <w:tcPr>
            <w:tcW w:w="1077" w:type="dxa"/>
            <w:vAlign w:val="center"/>
          </w:tcPr>
          <w:p w:rsidR="00767428" w:rsidRDefault="00767428">
            <w:pPr>
              <w:pStyle w:val="ConsPlusNormal"/>
              <w:jc w:val="center"/>
            </w:pPr>
            <w:r>
              <w:t>252,5</w:t>
            </w:r>
          </w:p>
        </w:tc>
        <w:tc>
          <w:tcPr>
            <w:tcW w:w="1077" w:type="dxa"/>
            <w:vAlign w:val="center"/>
          </w:tcPr>
          <w:p w:rsidR="00767428" w:rsidRDefault="00767428">
            <w:pPr>
              <w:pStyle w:val="ConsPlusNormal"/>
              <w:jc w:val="center"/>
            </w:pPr>
            <w:r>
              <w:t>80,28</w:t>
            </w:r>
          </w:p>
        </w:tc>
        <w:tc>
          <w:tcPr>
            <w:tcW w:w="1077" w:type="dxa"/>
            <w:vAlign w:val="center"/>
          </w:tcPr>
          <w:p w:rsidR="00767428" w:rsidRDefault="00767428">
            <w:pPr>
              <w:pStyle w:val="ConsPlusNormal"/>
              <w:jc w:val="center"/>
            </w:pPr>
            <w:r>
              <w:t>247,17</w:t>
            </w:r>
          </w:p>
        </w:tc>
        <w:tc>
          <w:tcPr>
            <w:tcW w:w="1077" w:type="dxa"/>
            <w:vAlign w:val="center"/>
          </w:tcPr>
          <w:p w:rsidR="00767428" w:rsidRDefault="00767428">
            <w:pPr>
              <w:pStyle w:val="ConsPlusNormal"/>
              <w:jc w:val="center"/>
            </w:pPr>
            <w:r>
              <w:t>191,32</w:t>
            </w:r>
          </w:p>
        </w:tc>
        <w:tc>
          <w:tcPr>
            <w:tcW w:w="907" w:type="dxa"/>
            <w:vAlign w:val="center"/>
          </w:tcPr>
          <w:p w:rsidR="00767428" w:rsidRDefault="00767428">
            <w:pPr>
              <w:pStyle w:val="ConsPlusNormal"/>
              <w:jc w:val="center"/>
            </w:pPr>
            <w:r>
              <w:t>53,38</w:t>
            </w:r>
          </w:p>
        </w:tc>
        <w:tc>
          <w:tcPr>
            <w:tcW w:w="1077" w:type="dxa"/>
            <w:vAlign w:val="center"/>
          </w:tcPr>
          <w:p w:rsidR="00767428" w:rsidRDefault="00767428">
            <w:pPr>
              <w:pStyle w:val="ConsPlusNormal"/>
              <w:jc w:val="center"/>
            </w:pPr>
            <w:r>
              <w:t>0</w:t>
            </w:r>
          </w:p>
        </w:tc>
      </w:tr>
      <w:tr w:rsidR="00767428">
        <w:tc>
          <w:tcPr>
            <w:tcW w:w="2098" w:type="dxa"/>
          </w:tcPr>
          <w:p w:rsidR="00767428" w:rsidRDefault="00767428">
            <w:pPr>
              <w:pStyle w:val="ConsPlusNormal"/>
            </w:pPr>
            <w:r>
              <w:t>Государственный бюджет Республики Саха (Якутия)</w:t>
            </w:r>
          </w:p>
        </w:tc>
        <w:tc>
          <w:tcPr>
            <w:tcW w:w="907" w:type="dxa"/>
            <w:vAlign w:val="center"/>
          </w:tcPr>
          <w:p w:rsidR="00767428" w:rsidRDefault="00767428">
            <w:pPr>
              <w:pStyle w:val="ConsPlusNormal"/>
              <w:jc w:val="center"/>
            </w:pPr>
            <w:r>
              <w:t>22,05</w:t>
            </w:r>
          </w:p>
        </w:tc>
        <w:tc>
          <w:tcPr>
            <w:tcW w:w="907" w:type="dxa"/>
            <w:vAlign w:val="center"/>
          </w:tcPr>
          <w:p w:rsidR="00767428" w:rsidRDefault="00767428">
            <w:pPr>
              <w:pStyle w:val="ConsPlusNormal"/>
              <w:jc w:val="center"/>
            </w:pPr>
            <w:r>
              <w:t>33,68</w:t>
            </w:r>
          </w:p>
        </w:tc>
        <w:tc>
          <w:tcPr>
            <w:tcW w:w="907" w:type="dxa"/>
            <w:vAlign w:val="center"/>
          </w:tcPr>
          <w:p w:rsidR="00767428" w:rsidRDefault="00767428">
            <w:pPr>
              <w:pStyle w:val="ConsPlusNormal"/>
              <w:jc w:val="center"/>
            </w:pPr>
            <w:r>
              <w:t>46,7</w:t>
            </w:r>
          </w:p>
        </w:tc>
        <w:tc>
          <w:tcPr>
            <w:tcW w:w="907" w:type="dxa"/>
            <w:vAlign w:val="center"/>
          </w:tcPr>
          <w:p w:rsidR="00767428" w:rsidRDefault="00767428">
            <w:pPr>
              <w:pStyle w:val="ConsPlusNormal"/>
              <w:jc w:val="center"/>
            </w:pPr>
            <w:r>
              <w:t>55,73</w:t>
            </w:r>
          </w:p>
        </w:tc>
        <w:tc>
          <w:tcPr>
            <w:tcW w:w="907" w:type="dxa"/>
            <w:vAlign w:val="center"/>
          </w:tcPr>
          <w:p w:rsidR="00767428" w:rsidRDefault="00767428">
            <w:pPr>
              <w:pStyle w:val="ConsPlusNormal"/>
              <w:jc w:val="center"/>
            </w:pPr>
            <w:r>
              <w:t>17,09</w:t>
            </w:r>
          </w:p>
        </w:tc>
        <w:tc>
          <w:tcPr>
            <w:tcW w:w="907" w:type="dxa"/>
            <w:vAlign w:val="center"/>
          </w:tcPr>
          <w:p w:rsidR="00767428" w:rsidRDefault="00767428">
            <w:pPr>
              <w:pStyle w:val="ConsPlusNormal"/>
              <w:jc w:val="center"/>
            </w:pPr>
            <w:r>
              <w:t>16,91</w:t>
            </w:r>
          </w:p>
        </w:tc>
        <w:tc>
          <w:tcPr>
            <w:tcW w:w="907" w:type="dxa"/>
            <w:vAlign w:val="center"/>
          </w:tcPr>
          <w:p w:rsidR="00767428" w:rsidRDefault="00767428">
            <w:pPr>
              <w:pStyle w:val="ConsPlusNormal"/>
              <w:jc w:val="center"/>
            </w:pPr>
            <w:r>
              <w:t>21,91</w:t>
            </w:r>
          </w:p>
        </w:tc>
        <w:tc>
          <w:tcPr>
            <w:tcW w:w="907" w:type="dxa"/>
            <w:vAlign w:val="center"/>
          </w:tcPr>
          <w:p w:rsidR="00767428" w:rsidRDefault="00767428">
            <w:pPr>
              <w:pStyle w:val="ConsPlusNormal"/>
              <w:jc w:val="center"/>
            </w:pPr>
            <w:r>
              <w:t>11,91</w:t>
            </w:r>
          </w:p>
        </w:tc>
        <w:tc>
          <w:tcPr>
            <w:tcW w:w="907" w:type="dxa"/>
            <w:vAlign w:val="center"/>
          </w:tcPr>
          <w:p w:rsidR="00767428" w:rsidRDefault="00767428">
            <w:pPr>
              <w:pStyle w:val="ConsPlusNormal"/>
              <w:jc w:val="center"/>
            </w:pPr>
            <w:r>
              <w:t>162,19</w:t>
            </w:r>
          </w:p>
        </w:tc>
        <w:tc>
          <w:tcPr>
            <w:tcW w:w="907" w:type="dxa"/>
            <w:vAlign w:val="center"/>
          </w:tcPr>
          <w:p w:rsidR="00767428" w:rsidRDefault="00767428">
            <w:pPr>
              <w:pStyle w:val="ConsPlusNormal"/>
              <w:jc w:val="center"/>
            </w:pPr>
            <w:r>
              <w:t>303,58</w:t>
            </w:r>
          </w:p>
        </w:tc>
        <w:tc>
          <w:tcPr>
            <w:tcW w:w="1077" w:type="dxa"/>
            <w:vAlign w:val="center"/>
          </w:tcPr>
          <w:p w:rsidR="00767428" w:rsidRDefault="00767428">
            <w:pPr>
              <w:pStyle w:val="ConsPlusNormal"/>
              <w:jc w:val="center"/>
            </w:pPr>
            <w:r>
              <w:t>100,12</w:t>
            </w:r>
          </w:p>
        </w:tc>
        <w:tc>
          <w:tcPr>
            <w:tcW w:w="1077" w:type="dxa"/>
            <w:vAlign w:val="center"/>
          </w:tcPr>
          <w:p w:rsidR="00767428" w:rsidRDefault="00767428">
            <w:pPr>
              <w:pStyle w:val="ConsPlusNormal"/>
              <w:jc w:val="center"/>
            </w:pPr>
            <w:r>
              <w:t>47,8</w:t>
            </w:r>
          </w:p>
        </w:tc>
        <w:tc>
          <w:tcPr>
            <w:tcW w:w="1077" w:type="dxa"/>
            <w:vAlign w:val="center"/>
          </w:tcPr>
          <w:p w:rsidR="00767428" w:rsidRDefault="00767428">
            <w:pPr>
              <w:pStyle w:val="ConsPlusNormal"/>
              <w:jc w:val="center"/>
            </w:pPr>
            <w:r>
              <w:t>53,82</w:t>
            </w:r>
          </w:p>
        </w:tc>
        <w:tc>
          <w:tcPr>
            <w:tcW w:w="1077" w:type="dxa"/>
            <w:vAlign w:val="center"/>
          </w:tcPr>
          <w:p w:rsidR="00767428" w:rsidRDefault="00767428">
            <w:pPr>
              <w:pStyle w:val="ConsPlusNormal"/>
              <w:jc w:val="center"/>
            </w:pPr>
            <w:r>
              <w:t>53,82</w:t>
            </w:r>
          </w:p>
        </w:tc>
        <w:tc>
          <w:tcPr>
            <w:tcW w:w="1077" w:type="dxa"/>
            <w:vAlign w:val="center"/>
          </w:tcPr>
          <w:p w:rsidR="00767428" w:rsidRDefault="00767428">
            <w:pPr>
              <w:pStyle w:val="ConsPlusNormal"/>
              <w:jc w:val="center"/>
            </w:pPr>
            <w:r>
              <w:t>53,82</w:t>
            </w:r>
          </w:p>
        </w:tc>
        <w:tc>
          <w:tcPr>
            <w:tcW w:w="1077" w:type="dxa"/>
            <w:vAlign w:val="center"/>
          </w:tcPr>
          <w:p w:rsidR="00767428" w:rsidRDefault="00767428">
            <w:pPr>
              <w:pStyle w:val="ConsPlusNormal"/>
              <w:jc w:val="center"/>
            </w:pPr>
            <w:r>
              <w:t>53,55</w:t>
            </w:r>
          </w:p>
        </w:tc>
        <w:tc>
          <w:tcPr>
            <w:tcW w:w="907" w:type="dxa"/>
            <w:vAlign w:val="center"/>
          </w:tcPr>
          <w:p w:rsidR="00767428" w:rsidRDefault="00767428">
            <w:pPr>
              <w:pStyle w:val="ConsPlusNormal"/>
              <w:jc w:val="center"/>
            </w:pPr>
            <w:r>
              <w:t>140,14</w:t>
            </w:r>
          </w:p>
        </w:tc>
        <w:tc>
          <w:tcPr>
            <w:tcW w:w="907" w:type="dxa"/>
            <w:vAlign w:val="center"/>
          </w:tcPr>
          <w:p w:rsidR="00767428" w:rsidRDefault="00767428">
            <w:pPr>
              <w:pStyle w:val="ConsPlusNormal"/>
              <w:jc w:val="center"/>
            </w:pPr>
            <w:r>
              <w:t>269,9</w:t>
            </w:r>
          </w:p>
        </w:tc>
        <w:tc>
          <w:tcPr>
            <w:tcW w:w="1077" w:type="dxa"/>
            <w:vAlign w:val="center"/>
          </w:tcPr>
          <w:p w:rsidR="00767428" w:rsidRDefault="00767428">
            <w:pPr>
              <w:pStyle w:val="ConsPlusNormal"/>
              <w:jc w:val="center"/>
            </w:pPr>
            <w:r>
              <w:t>53,41</w:t>
            </w:r>
          </w:p>
        </w:tc>
        <w:tc>
          <w:tcPr>
            <w:tcW w:w="1077" w:type="dxa"/>
            <w:vAlign w:val="center"/>
          </w:tcPr>
          <w:p w:rsidR="00767428" w:rsidRDefault="00767428">
            <w:pPr>
              <w:pStyle w:val="ConsPlusNormal"/>
              <w:jc w:val="center"/>
            </w:pPr>
            <w:r>
              <w:t>7,93</w:t>
            </w:r>
          </w:p>
        </w:tc>
        <w:tc>
          <w:tcPr>
            <w:tcW w:w="1077" w:type="dxa"/>
            <w:vAlign w:val="center"/>
          </w:tcPr>
          <w:p w:rsidR="00767428" w:rsidRDefault="00767428">
            <w:pPr>
              <w:pStyle w:val="ConsPlusNormal"/>
              <w:jc w:val="center"/>
            </w:pPr>
            <w:r>
              <w:t>36,73</w:t>
            </w:r>
          </w:p>
        </w:tc>
        <w:tc>
          <w:tcPr>
            <w:tcW w:w="1077" w:type="dxa"/>
            <w:vAlign w:val="center"/>
          </w:tcPr>
          <w:p w:rsidR="00767428" w:rsidRDefault="00767428">
            <w:pPr>
              <w:pStyle w:val="ConsPlusNormal"/>
              <w:jc w:val="center"/>
            </w:pPr>
            <w:r>
              <w:t>36,91</w:t>
            </w:r>
          </w:p>
        </w:tc>
        <w:tc>
          <w:tcPr>
            <w:tcW w:w="907" w:type="dxa"/>
            <w:vAlign w:val="center"/>
          </w:tcPr>
          <w:p w:rsidR="00767428" w:rsidRDefault="00767428">
            <w:pPr>
              <w:pStyle w:val="ConsPlusNormal"/>
              <w:jc w:val="center"/>
            </w:pPr>
            <w:r>
              <w:t>31,91</w:t>
            </w:r>
          </w:p>
        </w:tc>
        <w:tc>
          <w:tcPr>
            <w:tcW w:w="1077" w:type="dxa"/>
            <w:vAlign w:val="center"/>
          </w:tcPr>
          <w:p w:rsidR="00767428" w:rsidRDefault="00767428">
            <w:pPr>
              <w:pStyle w:val="ConsPlusNormal"/>
              <w:jc w:val="center"/>
            </w:pPr>
            <w:r>
              <w:t>41,64</w:t>
            </w:r>
          </w:p>
        </w:tc>
      </w:tr>
      <w:tr w:rsidR="00767428">
        <w:tc>
          <w:tcPr>
            <w:tcW w:w="2098" w:type="dxa"/>
          </w:tcPr>
          <w:p w:rsidR="00767428" w:rsidRDefault="00767428">
            <w:pPr>
              <w:pStyle w:val="ConsPlusNormal"/>
            </w:pPr>
            <w:r>
              <w:t>Местные бюджеты</w:t>
            </w:r>
          </w:p>
        </w:tc>
        <w:tc>
          <w:tcPr>
            <w:tcW w:w="907" w:type="dxa"/>
            <w:vAlign w:val="center"/>
          </w:tcPr>
          <w:p w:rsidR="00767428" w:rsidRDefault="00767428">
            <w:pPr>
              <w:pStyle w:val="ConsPlusNormal"/>
              <w:jc w:val="center"/>
            </w:pPr>
            <w:r>
              <w:t>3,75</w:t>
            </w:r>
          </w:p>
        </w:tc>
        <w:tc>
          <w:tcPr>
            <w:tcW w:w="907" w:type="dxa"/>
            <w:vAlign w:val="center"/>
          </w:tcPr>
          <w:p w:rsidR="00767428" w:rsidRDefault="00767428">
            <w:pPr>
              <w:pStyle w:val="ConsPlusNormal"/>
              <w:jc w:val="center"/>
            </w:pPr>
            <w:r>
              <w:t>3,72</w:t>
            </w:r>
          </w:p>
        </w:tc>
        <w:tc>
          <w:tcPr>
            <w:tcW w:w="907" w:type="dxa"/>
            <w:vAlign w:val="center"/>
          </w:tcPr>
          <w:p w:rsidR="00767428" w:rsidRDefault="00767428">
            <w:pPr>
              <w:pStyle w:val="ConsPlusNormal"/>
              <w:jc w:val="center"/>
            </w:pPr>
            <w:r>
              <w:t>3,73</w:t>
            </w:r>
          </w:p>
        </w:tc>
        <w:tc>
          <w:tcPr>
            <w:tcW w:w="907" w:type="dxa"/>
            <w:vAlign w:val="center"/>
          </w:tcPr>
          <w:p w:rsidR="00767428" w:rsidRDefault="00767428">
            <w:pPr>
              <w:pStyle w:val="ConsPlusNormal"/>
              <w:jc w:val="center"/>
            </w:pPr>
            <w:r>
              <w:t>20,92</w:t>
            </w:r>
          </w:p>
        </w:tc>
        <w:tc>
          <w:tcPr>
            <w:tcW w:w="907" w:type="dxa"/>
            <w:vAlign w:val="center"/>
          </w:tcPr>
          <w:p w:rsidR="00767428" w:rsidRDefault="00767428">
            <w:pPr>
              <w:pStyle w:val="ConsPlusNormal"/>
              <w:jc w:val="center"/>
            </w:pPr>
            <w:r>
              <w:t>13,68</w:t>
            </w:r>
          </w:p>
        </w:tc>
        <w:tc>
          <w:tcPr>
            <w:tcW w:w="907" w:type="dxa"/>
            <w:vAlign w:val="center"/>
          </w:tcPr>
          <w:p w:rsidR="00767428" w:rsidRDefault="00767428">
            <w:pPr>
              <w:pStyle w:val="ConsPlusNormal"/>
              <w:jc w:val="center"/>
            </w:pPr>
            <w:r>
              <w:t>13,68</w:t>
            </w:r>
          </w:p>
        </w:tc>
        <w:tc>
          <w:tcPr>
            <w:tcW w:w="907" w:type="dxa"/>
            <w:vAlign w:val="center"/>
          </w:tcPr>
          <w:p w:rsidR="00767428" w:rsidRDefault="00767428">
            <w:pPr>
              <w:pStyle w:val="ConsPlusNormal"/>
              <w:jc w:val="center"/>
            </w:pPr>
            <w:r>
              <w:t>13,68</w:t>
            </w:r>
          </w:p>
        </w:tc>
        <w:tc>
          <w:tcPr>
            <w:tcW w:w="907" w:type="dxa"/>
            <w:vAlign w:val="center"/>
          </w:tcPr>
          <w:p w:rsidR="00767428" w:rsidRDefault="00767428">
            <w:pPr>
              <w:pStyle w:val="ConsPlusNormal"/>
              <w:jc w:val="center"/>
            </w:pPr>
            <w:r>
              <w:t>5,78</w:t>
            </w:r>
          </w:p>
        </w:tc>
        <w:tc>
          <w:tcPr>
            <w:tcW w:w="907" w:type="dxa"/>
            <w:vAlign w:val="center"/>
          </w:tcPr>
          <w:p w:rsidR="00767428" w:rsidRDefault="00767428">
            <w:pPr>
              <w:pStyle w:val="ConsPlusNormal"/>
              <w:jc w:val="center"/>
            </w:pPr>
            <w:r>
              <w:t>3,75</w:t>
            </w:r>
          </w:p>
        </w:tc>
        <w:tc>
          <w:tcPr>
            <w:tcW w:w="907" w:type="dxa"/>
            <w:vAlign w:val="center"/>
          </w:tcPr>
          <w:p w:rsidR="00767428" w:rsidRDefault="00767428">
            <w:pPr>
              <w:pStyle w:val="ConsPlusNormal"/>
              <w:jc w:val="center"/>
            </w:pPr>
            <w:r>
              <w:t>3,72</w:t>
            </w:r>
          </w:p>
        </w:tc>
        <w:tc>
          <w:tcPr>
            <w:tcW w:w="1077" w:type="dxa"/>
            <w:vAlign w:val="center"/>
          </w:tcPr>
          <w:p w:rsidR="00767428" w:rsidRDefault="00767428">
            <w:pPr>
              <w:pStyle w:val="ConsPlusNormal"/>
              <w:jc w:val="center"/>
            </w:pPr>
            <w:r>
              <w:t>3,73</w:t>
            </w:r>
          </w:p>
        </w:tc>
        <w:tc>
          <w:tcPr>
            <w:tcW w:w="1077" w:type="dxa"/>
            <w:vAlign w:val="center"/>
          </w:tcPr>
          <w:p w:rsidR="00767428" w:rsidRDefault="00767428">
            <w:pPr>
              <w:pStyle w:val="ConsPlusNormal"/>
              <w:jc w:val="center"/>
            </w:pPr>
            <w:r>
              <w:t>20,92</w:t>
            </w:r>
          </w:p>
        </w:tc>
        <w:tc>
          <w:tcPr>
            <w:tcW w:w="1077" w:type="dxa"/>
            <w:vAlign w:val="center"/>
          </w:tcPr>
          <w:p w:rsidR="00767428" w:rsidRDefault="00767428">
            <w:pPr>
              <w:pStyle w:val="ConsPlusNormal"/>
              <w:jc w:val="center"/>
            </w:pPr>
            <w:r>
              <w:t>13,68</w:t>
            </w:r>
          </w:p>
        </w:tc>
        <w:tc>
          <w:tcPr>
            <w:tcW w:w="1077" w:type="dxa"/>
            <w:vAlign w:val="center"/>
          </w:tcPr>
          <w:p w:rsidR="00767428" w:rsidRDefault="00767428">
            <w:pPr>
              <w:pStyle w:val="ConsPlusNormal"/>
              <w:jc w:val="center"/>
            </w:pPr>
            <w:r>
              <w:t>13,68</w:t>
            </w:r>
          </w:p>
        </w:tc>
        <w:tc>
          <w:tcPr>
            <w:tcW w:w="1077" w:type="dxa"/>
            <w:vAlign w:val="center"/>
          </w:tcPr>
          <w:p w:rsidR="00767428" w:rsidRDefault="00767428">
            <w:pPr>
              <w:pStyle w:val="ConsPlusNormal"/>
              <w:jc w:val="center"/>
            </w:pPr>
            <w:r>
              <w:t>13,68</w:t>
            </w:r>
          </w:p>
        </w:tc>
        <w:tc>
          <w:tcPr>
            <w:tcW w:w="1077" w:type="dxa"/>
            <w:vAlign w:val="center"/>
          </w:tcPr>
          <w:p w:rsidR="00767428" w:rsidRDefault="00767428">
            <w:pPr>
              <w:pStyle w:val="ConsPlusNormal"/>
              <w:jc w:val="center"/>
            </w:pPr>
            <w:r>
              <w:t>13,68</w:t>
            </w:r>
          </w:p>
        </w:tc>
        <w:tc>
          <w:tcPr>
            <w:tcW w:w="90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0</w:t>
            </w:r>
          </w:p>
        </w:tc>
        <w:tc>
          <w:tcPr>
            <w:tcW w:w="907" w:type="dxa"/>
            <w:vAlign w:val="center"/>
          </w:tcPr>
          <w:p w:rsidR="00767428" w:rsidRDefault="00767428">
            <w:pPr>
              <w:pStyle w:val="ConsPlusNormal"/>
              <w:jc w:val="center"/>
            </w:pPr>
            <w:r>
              <w:t>0</w:t>
            </w:r>
          </w:p>
        </w:tc>
        <w:tc>
          <w:tcPr>
            <w:tcW w:w="1077" w:type="dxa"/>
            <w:vAlign w:val="center"/>
          </w:tcPr>
          <w:p w:rsidR="00767428" w:rsidRDefault="00767428">
            <w:pPr>
              <w:pStyle w:val="ConsPlusNormal"/>
              <w:jc w:val="center"/>
            </w:pPr>
            <w:r>
              <w:t>7,9</w:t>
            </w:r>
          </w:p>
        </w:tc>
      </w:tr>
      <w:tr w:rsidR="00767428">
        <w:tc>
          <w:tcPr>
            <w:tcW w:w="2098" w:type="dxa"/>
          </w:tcPr>
          <w:p w:rsidR="00767428" w:rsidRDefault="00767428">
            <w:pPr>
              <w:pStyle w:val="ConsPlusNormal"/>
            </w:pPr>
            <w:r>
              <w:t>Внебюджетные источники</w:t>
            </w:r>
          </w:p>
        </w:tc>
        <w:tc>
          <w:tcPr>
            <w:tcW w:w="907" w:type="dxa"/>
            <w:vAlign w:val="center"/>
          </w:tcPr>
          <w:p w:rsidR="00767428" w:rsidRDefault="00767428">
            <w:pPr>
              <w:pStyle w:val="ConsPlusNormal"/>
              <w:jc w:val="center"/>
            </w:pPr>
            <w:r>
              <w:t>18,75</w:t>
            </w:r>
          </w:p>
        </w:tc>
        <w:tc>
          <w:tcPr>
            <w:tcW w:w="907" w:type="dxa"/>
            <w:vAlign w:val="center"/>
          </w:tcPr>
          <w:p w:rsidR="00767428" w:rsidRDefault="00767428">
            <w:pPr>
              <w:pStyle w:val="ConsPlusNormal"/>
              <w:jc w:val="center"/>
            </w:pPr>
            <w:r>
              <w:t>537,61</w:t>
            </w:r>
          </w:p>
        </w:tc>
        <w:tc>
          <w:tcPr>
            <w:tcW w:w="907" w:type="dxa"/>
            <w:vAlign w:val="center"/>
          </w:tcPr>
          <w:p w:rsidR="00767428" w:rsidRDefault="00767428">
            <w:pPr>
              <w:pStyle w:val="ConsPlusNormal"/>
              <w:jc w:val="center"/>
            </w:pPr>
            <w:r>
              <w:t>18,64</w:t>
            </w:r>
          </w:p>
        </w:tc>
        <w:tc>
          <w:tcPr>
            <w:tcW w:w="907" w:type="dxa"/>
            <w:vAlign w:val="center"/>
          </w:tcPr>
          <w:p w:rsidR="00767428" w:rsidRDefault="00767428">
            <w:pPr>
              <w:pStyle w:val="ConsPlusNormal"/>
              <w:jc w:val="center"/>
            </w:pPr>
            <w:r>
              <w:t>39,59</w:t>
            </w:r>
          </w:p>
        </w:tc>
        <w:tc>
          <w:tcPr>
            <w:tcW w:w="907" w:type="dxa"/>
            <w:vAlign w:val="center"/>
          </w:tcPr>
          <w:p w:rsidR="00767428" w:rsidRDefault="00767428">
            <w:pPr>
              <w:pStyle w:val="ConsPlusNormal"/>
              <w:jc w:val="center"/>
            </w:pPr>
            <w:r>
              <w:t>214,73</w:t>
            </w:r>
          </w:p>
        </w:tc>
        <w:tc>
          <w:tcPr>
            <w:tcW w:w="907" w:type="dxa"/>
            <w:vAlign w:val="center"/>
          </w:tcPr>
          <w:p w:rsidR="00767428" w:rsidRDefault="00767428">
            <w:pPr>
              <w:pStyle w:val="ConsPlusNormal"/>
              <w:jc w:val="center"/>
            </w:pPr>
            <w:r>
              <w:t>353,67</w:t>
            </w:r>
          </w:p>
        </w:tc>
        <w:tc>
          <w:tcPr>
            <w:tcW w:w="907" w:type="dxa"/>
            <w:vAlign w:val="center"/>
          </w:tcPr>
          <w:p w:rsidR="00767428" w:rsidRDefault="00767428">
            <w:pPr>
              <w:pStyle w:val="ConsPlusNormal"/>
              <w:jc w:val="center"/>
            </w:pPr>
            <w:r>
              <w:t>437,75</w:t>
            </w:r>
          </w:p>
        </w:tc>
        <w:tc>
          <w:tcPr>
            <w:tcW w:w="907" w:type="dxa"/>
            <w:vAlign w:val="center"/>
          </w:tcPr>
          <w:p w:rsidR="00767428" w:rsidRDefault="00767428">
            <w:pPr>
              <w:pStyle w:val="ConsPlusNormal"/>
              <w:jc w:val="center"/>
            </w:pPr>
            <w:r>
              <w:t>28,94</w:t>
            </w:r>
          </w:p>
        </w:tc>
        <w:tc>
          <w:tcPr>
            <w:tcW w:w="907" w:type="dxa"/>
            <w:vAlign w:val="center"/>
          </w:tcPr>
          <w:p w:rsidR="00767428" w:rsidRDefault="00767428">
            <w:pPr>
              <w:pStyle w:val="ConsPlusNormal"/>
              <w:jc w:val="center"/>
            </w:pPr>
            <w:r>
              <w:t>155,67</w:t>
            </w:r>
          </w:p>
        </w:tc>
        <w:tc>
          <w:tcPr>
            <w:tcW w:w="907" w:type="dxa"/>
            <w:vAlign w:val="center"/>
          </w:tcPr>
          <w:p w:rsidR="00767428" w:rsidRDefault="00767428">
            <w:pPr>
              <w:pStyle w:val="ConsPlusNormal"/>
              <w:jc w:val="center"/>
            </w:pPr>
            <w:r>
              <w:t>466,13</w:t>
            </w:r>
          </w:p>
        </w:tc>
        <w:tc>
          <w:tcPr>
            <w:tcW w:w="1077" w:type="dxa"/>
            <w:vAlign w:val="center"/>
          </w:tcPr>
          <w:p w:rsidR="00767428" w:rsidRDefault="00767428">
            <w:pPr>
              <w:pStyle w:val="ConsPlusNormal"/>
              <w:jc w:val="center"/>
            </w:pPr>
            <w:r>
              <w:t>1 169,55</w:t>
            </w:r>
          </w:p>
        </w:tc>
        <w:tc>
          <w:tcPr>
            <w:tcW w:w="1077" w:type="dxa"/>
            <w:vAlign w:val="center"/>
          </w:tcPr>
          <w:p w:rsidR="00767428" w:rsidRDefault="00767428">
            <w:pPr>
              <w:pStyle w:val="ConsPlusNormal"/>
              <w:jc w:val="center"/>
            </w:pPr>
            <w:r>
              <w:t>2 322,59</w:t>
            </w:r>
          </w:p>
        </w:tc>
        <w:tc>
          <w:tcPr>
            <w:tcW w:w="1077" w:type="dxa"/>
            <w:vAlign w:val="center"/>
          </w:tcPr>
          <w:p w:rsidR="00767428" w:rsidRDefault="00767428">
            <w:pPr>
              <w:pStyle w:val="ConsPlusNormal"/>
              <w:jc w:val="center"/>
            </w:pPr>
            <w:r>
              <w:t>1 301,94</w:t>
            </w:r>
          </w:p>
        </w:tc>
        <w:tc>
          <w:tcPr>
            <w:tcW w:w="1077" w:type="dxa"/>
            <w:vAlign w:val="center"/>
          </w:tcPr>
          <w:p w:rsidR="00767428" w:rsidRDefault="00767428">
            <w:pPr>
              <w:pStyle w:val="ConsPlusNormal"/>
              <w:jc w:val="center"/>
            </w:pPr>
            <w:r>
              <w:t>1 301,94</w:t>
            </w:r>
          </w:p>
        </w:tc>
        <w:tc>
          <w:tcPr>
            <w:tcW w:w="1077" w:type="dxa"/>
            <w:vAlign w:val="center"/>
          </w:tcPr>
          <w:p w:rsidR="00767428" w:rsidRDefault="00767428">
            <w:pPr>
              <w:pStyle w:val="ConsPlusNormal"/>
              <w:jc w:val="center"/>
            </w:pPr>
            <w:r>
              <w:t>1 301,94</w:t>
            </w:r>
          </w:p>
        </w:tc>
        <w:tc>
          <w:tcPr>
            <w:tcW w:w="1077" w:type="dxa"/>
            <w:vAlign w:val="center"/>
          </w:tcPr>
          <w:p w:rsidR="00767428" w:rsidRDefault="00767428">
            <w:pPr>
              <w:pStyle w:val="ConsPlusNormal"/>
              <w:jc w:val="center"/>
            </w:pPr>
            <w:r>
              <w:t>1 301,94</w:t>
            </w:r>
          </w:p>
        </w:tc>
        <w:tc>
          <w:tcPr>
            <w:tcW w:w="907" w:type="dxa"/>
            <w:vAlign w:val="center"/>
          </w:tcPr>
          <w:p w:rsidR="00767428" w:rsidRDefault="00767428">
            <w:pPr>
              <w:pStyle w:val="ConsPlusNormal"/>
              <w:jc w:val="center"/>
            </w:pPr>
            <w:r>
              <w:t>136,92</w:t>
            </w:r>
          </w:p>
        </w:tc>
        <w:tc>
          <w:tcPr>
            <w:tcW w:w="907" w:type="dxa"/>
            <w:vAlign w:val="center"/>
          </w:tcPr>
          <w:p w:rsidR="00767428" w:rsidRDefault="00767428">
            <w:pPr>
              <w:pStyle w:val="ConsPlusNormal"/>
              <w:jc w:val="center"/>
            </w:pPr>
            <w:r>
              <w:t>71,49</w:t>
            </w:r>
          </w:p>
        </w:tc>
        <w:tc>
          <w:tcPr>
            <w:tcW w:w="1077" w:type="dxa"/>
            <w:vAlign w:val="center"/>
          </w:tcPr>
          <w:p w:rsidR="00767428" w:rsidRDefault="00767428">
            <w:pPr>
              <w:pStyle w:val="ConsPlusNormal"/>
              <w:jc w:val="center"/>
            </w:pPr>
            <w:r>
              <w:t>1 150,91</w:t>
            </w:r>
          </w:p>
        </w:tc>
        <w:tc>
          <w:tcPr>
            <w:tcW w:w="1077" w:type="dxa"/>
            <w:vAlign w:val="center"/>
          </w:tcPr>
          <w:p w:rsidR="00767428" w:rsidRDefault="00767428">
            <w:pPr>
              <w:pStyle w:val="ConsPlusNormal"/>
              <w:jc w:val="center"/>
            </w:pPr>
            <w:r>
              <w:t>2 158,00</w:t>
            </w:r>
          </w:p>
        </w:tc>
        <w:tc>
          <w:tcPr>
            <w:tcW w:w="1077" w:type="dxa"/>
            <w:vAlign w:val="center"/>
          </w:tcPr>
          <w:p w:rsidR="00767428" w:rsidRDefault="00767428">
            <w:pPr>
              <w:pStyle w:val="ConsPlusNormal"/>
              <w:jc w:val="center"/>
            </w:pPr>
            <w:r>
              <w:t>1 087,21</w:t>
            </w:r>
          </w:p>
        </w:tc>
        <w:tc>
          <w:tcPr>
            <w:tcW w:w="1077" w:type="dxa"/>
            <w:vAlign w:val="center"/>
          </w:tcPr>
          <w:p w:rsidR="00767428" w:rsidRDefault="00767428">
            <w:pPr>
              <w:pStyle w:val="ConsPlusNormal"/>
              <w:jc w:val="center"/>
            </w:pPr>
            <w:r>
              <w:t>948,27</w:t>
            </w:r>
          </w:p>
        </w:tc>
        <w:tc>
          <w:tcPr>
            <w:tcW w:w="907" w:type="dxa"/>
            <w:vAlign w:val="center"/>
          </w:tcPr>
          <w:p w:rsidR="00767428" w:rsidRDefault="00767428">
            <w:pPr>
              <w:pStyle w:val="ConsPlusNormal"/>
              <w:jc w:val="center"/>
            </w:pPr>
            <w:r>
              <w:t>864,19</w:t>
            </w:r>
          </w:p>
        </w:tc>
        <w:tc>
          <w:tcPr>
            <w:tcW w:w="1077" w:type="dxa"/>
            <w:vAlign w:val="center"/>
          </w:tcPr>
          <w:p w:rsidR="00767428" w:rsidRDefault="00767428">
            <w:pPr>
              <w:pStyle w:val="ConsPlusNormal"/>
              <w:jc w:val="center"/>
            </w:pPr>
            <w:r>
              <w:t>1 273,00</w:t>
            </w:r>
          </w:p>
        </w:tc>
      </w:tr>
    </w:tbl>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5</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bookmarkStart w:id="18" w:name="P2448"/>
      <w:bookmarkEnd w:id="18"/>
      <w:r>
        <w:t>СИСТЕМА ЦЕЛЕВЫХ ИНДИКАТОРОВ</w:t>
      </w:r>
    </w:p>
    <w:p w:rsidR="00767428" w:rsidRDefault="00767428">
      <w:pPr>
        <w:pStyle w:val="ConsPlusNormal"/>
        <w:jc w:val="center"/>
      </w:pPr>
      <w:r>
        <w:t>ГОСУДАРСТВЕННОЙ ПРОГРАММЫ В РАЗРЕЗЕ ПОДПРОГРАММ,</w:t>
      </w:r>
    </w:p>
    <w:p w:rsidR="00767428" w:rsidRDefault="00767428">
      <w:pPr>
        <w:pStyle w:val="ConsPlusNormal"/>
        <w:jc w:val="center"/>
      </w:pPr>
      <w:r>
        <w:t>ВКЛЮЧЕННЫХ В СОСТАВ ГОСУДАРСТВЕННОЙ ПРОГРАММЫ,</w:t>
      </w:r>
    </w:p>
    <w:p w:rsidR="00767428" w:rsidRDefault="00767428">
      <w:pPr>
        <w:pStyle w:val="ConsPlusNormal"/>
        <w:jc w:val="center"/>
      </w:pPr>
      <w:r>
        <w:t>ПО БАЗОВОМУ ВАРИАНТУ РЕАЛИЗАЦИИ ПРОГРАММЫ</w:t>
      </w:r>
    </w:p>
    <w:p w:rsidR="00767428" w:rsidRDefault="00767428">
      <w:pPr>
        <w:pStyle w:val="ConsPlusNormal"/>
        <w:jc w:val="center"/>
      </w:pPr>
      <w:r>
        <w:t>Список изменяющих документов</w:t>
      </w:r>
    </w:p>
    <w:p w:rsidR="00767428" w:rsidRDefault="00767428">
      <w:pPr>
        <w:pStyle w:val="ConsPlusNormal"/>
        <w:jc w:val="center"/>
      </w:pPr>
      <w:r>
        <w:t xml:space="preserve">(в ред. </w:t>
      </w:r>
      <w:hyperlink r:id="rId198" w:history="1">
        <w:r>
          <w:rPr>
            <w:color w:val="0000FF"/>
          </w:rPr>
          <w:t>Указа</w:t>
        </w:r>
      </w:hyperlink>
      <w:r>
        <w:t xml:space="preserve"> Главы РС(Я) от 24.09.2015 N 674)</w:t>
      </w:r>
    </w:p>
    <w:p w:rsidR="00767428" w:rsidRDefault="007674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247"/>
        <w:gridCol w:w="1531"/>
        <w:gridCol w:w="737"/>
        <w:gridCol w:w="737"/>
        <w:gridCol w:w="822"/>
        <w:gridCol w:w="794"/>
        <w:gridCol w:w="794"/>
        <w:gridCol w:w="794"/>
        <w:gridCol w:w="794"/>
        <w:gridCol w:w="794"/>
        <w:gridCol w:w="794"/>
        <w:gridCol w:w="794"/>
      </w:tblGrid>
      <w:tr w:rsidR="00767428">
        <w:tc>
          <w:tcPr>
            <w:tcW w:w="567" w:type="dxa"/>
            <w:vMerge w:val="restart"/>
            <w:vAlign w:val="center"/>
          </w:tcPr>
          <w:p w:rsidR="00767428" w:rsidRDefault="00767428">
            <w:pPr>
              <w:pStyle w:val="ConsPlusNormal"/>
              <w:jc w:val="center"/>
            </w:pPr>
            <w:r>
              <w:t>N</w:t>
            </w:r>
          </w:p>
        </w:tc>
        <w:tc>
          <w:tcPr>
            <w:tcW w:w="2381" w:type="dxa"/>
            <w:vMerge w:val="restart"/>
            <w:vAlign w:val="center"/>
          </w:tcPr>
          <w:p w:rsidR="00767428" w:rsidRDefault="00767428">
            <w:pPr>
              <w:pStyle w:val="ConsPlusNormal"/>
              <w:jc w:val="center"/>
            </w:pPr>
            <w:r>
              <w:t>Наименование подпрограммы / индикатора</w:t>
            </w:r>
          </w:p>
        </w:tc>
        <w:tc>
          <w:tcPr>
            <w:tcW w:w="1247" w:type="dxa"/>
            <w:vMerge w:val="restart"/>
            <w:vAlign w:val="center"/>
          </w:tcPr>
          <w:p w:rsidR="00767428" w:rsidRDefault="00767428">
            <w:pPr>
              <w:pStyle w:val="ConsPlusNormal"/>
              <w:jc w:val="center"/>
            </w:pPr>
            <w:r>
              <w:t>Единица измерения</w:t>
            </w:r>
          </w:p>
        </w:tc>
        <w:tc>
          <w:tcPr>
            <w:tcW w:w="1531" w:type="dxa"/>
            <w:vMerge w:val="restart"/>
            <w:vAlign w:val="center"/>
          </w:tcPr>
          <w:p w:rsidR="00767428" w:rsidRDefault="00767428">
            <w:pPr>
              <w:pStyle w:val="ConsPlusNormal"/>
              <w:jc w:val="center"/>
            </w:pPr>
            <w:r>
              <w:t>Источник информации</w:t>
            </w:r>
          </w:p>
        </w:tc>
        <w:tc>
          <w:tcPr>
            <w:tcW w:w="7854" w:type="dxa"/>
            <w:gridSpan w:val="10"/>
            <w:vAlign w:val="center"/>
          </w:tcPr>
          <w:p w:rsidR="00767428" w:rsidRDefault="00767428">
            <w:pPr>
              <w:pStyle w:val="ConsPlusNormal"/>
              <w:jc w:val="center"/>
            </w:pPr>
            <w:r>
              <w:t>Значения показателей</w:t>
            </w:r>
          </w:p>
        </w:tc>
      </w:tr>
      <w:tr w:rsidR="00767428">
        <w:tc>
          <w:tcPr>
            <w:tcW w:w="567" w:type="dxa"/>
            <w:vMerge/>
          </w:tcPr>
          <w:p w:rsidR="00767428" w:rsidRDefault="00767428"/>
        </w:tc>
        <w:tc>
          <w:tcPr>
            <w:tcW w:w="2381" w:type="dxa"/>
            <w:vMerge/>
          </w:tcPr>
          <w:p w:rsidR="00767428" w:rsidRDefault="00767428"/>
        </w:tc>
        <w:tc>
          <w:tcPr>
            <w:tcW w:w="1247" w:type="dxa"/>
            <w:vMerge/>
          </w:tcPr>
          <w:p w:rsidR="00767428" w:rsidRDefault="00767428"/>
        </w:tc>
        <w:tc>
          <w:tcPr>
            <w:tcW w:w="1531" w:type="dxa"/>
            <w:vMerge/>
          </w:tcPr>
          <w:p w:rsidR="00767428" w:rsidRDefault="00767428"/>
        </w:tc>
        <w:tc>
          <w:tcPr>
            <w:tcW w:w="737" w:type="dxa"/>
            <w:vMerge w:val="restart"/>
            <w:vAlign w:val="center"/>
          </w:tcPr>
          <w:p w:rsidR="00767428" w:rsidRDefault="00767428">
            <w:pPr>
              <w:pStyle w:val="ConsPlusNormal"/>
              <w:jc w:val="center"/>
            </w:pPr>
            <w:r>
              <w:t>2010</w:t>
            </w:r>
          </w:p>
        </w:tc>
        <w:tc>
          <w:tcPr>
            <w:tcW w:w="737" w:type="dxa"/>
            <w:vMerge w:val="restart"/>
            <w:vAlign w:val="center"/>
          </w:tcPr>
          <w:p w:rsidR="00767428" w:rsidRDefault="00767428">
            <w:pPr>
              <w:pStyle w:val="ConsPlusNormal"/>
              <w:jc w:val="center"/>
            </w:pPr>
            <w:r>
              <w:t>2011</w:t>
            </w:r>
          </w:p>
        </w:tc>
        <w:tc>
          <w:tcPr>
            <w:tcW w:w="6380" w:type="dxa"/>
            <w:gridSpan w:val="8"/>
            <w:vAlign w:val="center"/>
          </w:tcPr>
          <w:p w:rsidR="00767428" w:rsidRDefault="00767428">
            <w:pPr>
              <w:pStyle w:val="ConsPlusNormal"/>
              <w:jc w:val="center"/>
            </w:pPr>
            <w:r>
              <w:t>Плановый период</w:t>
            </w:r>
          </w:p>
        </w:tc>
      </w:tr>
      <w:tr w:rsidR="00767428">
        <w:tc>
          <w:tcPr>
            <w:tcW w:w="567" w:type="dxa"/>
            <w:vMerge/>
          </w:tcPr>
          <w:p w:rsidR="00767428" w:rsidRDefault="00767428"/>
        </w:tc>
        <w:tc>
          <w:tcPr>
            <w:tcW w:w="2381" w:type="dxa"/>
            <w:vMerge/>
          </w:tcPr>
          <w:p w:rsidR="00767428" w:rsidRDefault="00767428"/>
        </w:tc>
        <w:tc>
          <w:tcPr>
            <w:tcW w:w="1247" w:type="dxa"/>
            <w:vMerge/>
          </w:tcPr>
          <w:p w:rsidR="00767428" w:rsidRDefault="00767428"/>
        </w:tc>
        <w:tc>
          <w:tcPr>
            <w:tcW w:w="1531" w:type="dxa"/>
            <w:vMerge/>
          </w:tcPr>
          <w:p w:rsidR="00767428" w:rsidRDefault="00767428"/>
        </w:tc>
        <w:tc>
          <w:tcPr>
            <w:tcW w:w="737" w:type="dxa"/>
            <w:vMerge/>
          </w:tcPr>
          <w:p w:rsidR="00767428" w:rsidRDefault="00767428"/>
        </w:tc>
        <w:tc>
          <w:tcPr>
            <w:tcW w:w="737" w:type="dxa"/>
            <w:vMerge/>
          </w:tcPr>
          <w:p w:rsidR="00767428" w:rsidRDefault="00767428"/>
        </w:tc>
        <w:tc>
          <w:tcPr>
            <w:tcW w:w="822" w:type="dxa"/>
            <w:vAlign w:val="center"/>
          </w:tcPr>
          <w:p w:rsidR="00767428" w:rsidRDefault="00767428">
            <w:pPr>
              <w:pStyle w:val="ConsPlusNormal"/>
              <w:jc w:val="center"/>
            </w:pPr>
            <w:r>
              <w:t>2012</w:t>
            </w:r>
          </w:p>
        </w:tc>
        <w:tc>
          <w:tcPr>
            <w:tcW w:w="794" w:type="dxa"/>
            <w:vAlign w:val="center"/>
          </w:tcPr>
          <w:p w:rsidR="00767428" w:rsidRDefault="00767428">
            <w:pPr>
              <w:pStyle w:val="ConsPlusNormal"/>
              <w:jc w:val="center"/>
            </w:pPr>
            <w:r>
              <w:t>2013</w:t>
            </w:r>
          </w:p>
        </w:tc>
        <w:tc>
          <w:tcPr>
            <w:tcW w:w="794" w:type="dxa"/>
            <w:vAlign w:val="center"/>
          </w:tcPr>
          <w:p w:rsidR="00767428" w:rsidRDefault="00767428">
            <w:pPr>
              <w:pStyle w:val="ConsPlusNormal"/>
              <w:jc w:val="center"/>
            </w:pPr>
            <w:r>
              <w:t>2014</w:t>
            </w:r>
          </w:p>
        </w:tc>
        <w:tc>
          <w:tcPr>
            <w:tcW w:w="794" w:type="dxa"/>
            <w:vAlign w:val="center"/>
          </w:tcPr>
          <w:p w:rsidR="00767428" w:rsidRDefault="00767428">
            <w:pPr>
              <w:pStyle w:val="ConsPlusNormal"/>
              <w:jc w:val="center"/>
            </w:pPr>
            <w:r>
              <w:t>2015</w:t>
            </w:r>
          </w:p>
        </w:tc>
        <w:tc>
          <w:tcPr>
            <w:tcW w:w="794" w:type="dxa"/>
            <w:vAlign w:val="center"/>
          </w:tcPr>
          <w:p w:rsidR="00767428" w:rsidRDefault="00767428">
            <w:pPr>
              <w:pStyle w:val="ConsPlusNormal"/>
              <w:jc w:val="center"/>
            </w:pPr>
            <w:r>
              <w:t>2016</w:t>
            </w:r>
          </w:p>
        </w:tc>
        <w:tc>
          <w:tcPr>
            <w:tcW w:w="794" w:type="dxa"/>
            <w:vAlign w:val="center"/>
          </w:tcPr>
          <w:p w:rsidR="00767428" w:rsidRDefault="00767428">
            <w:pPr>
              <w:pStyle w:val="ConsPlusNormal"/>
              <w:jc w:val="center"/>
            </w:pPr>
            <w:r>
              <w:t>2017</w:t>
            </w:r>
          </w:p>
        </w:tc>
        <w:tc>
          <w:tcPr>
            <w:tcW w:w="794" w:type="dxa"/>
            <w:vAlign w:val="center"/>
          </w:tcPr>
          <w:p w:rsidR="00767428" w:rsidRDefault="00767428">
            <w:pPr>
              <w:pStyle w:val="ConsPlusNormal"/>
              <w:jc w:val="center"/>
            </w:pPr>
            <w:r>
              <w:t>2018</w:t>
            </w:r>
          </w:p>
        </w:tc>
        <w:tc>
          <w:tcPr>
            <w:tcW w:w="794" w:type="dxa"/>
            <w:vAlign w:val="center"/>
          </w:tcPr>
          <w:p w:rsidR="00767428" w:rsidRDefault="00767428">
            <w:pPr>
              <w:pStyle w:val="ConsPlusNormal"/>
              <w:jc w:val="center"/>
            </w:pPr>
            <w:r>
              <w:t>2019</w:t>
            </w:r>
          </w:p>
        </w:tc>
      </w:tr>
      <w:tr w:rsidR="00767428">
        <w:tc>
          <w:tcPr>
            <w:tcW w:w="567" w:type="dxa"/>
            <w:vAlign w:val="center"/>
          </w:tcPr>
          <w:p w:rsidR="00767428" w:rsidRDefault="00767428">
            <w:pPr>
              <w:pStyle w:val="ConsPlusNormal"/>
            </w:pPr>
          </w:p>
        </w:tc>
        <w:tc>
          <w:tcPr>
            <w:tcW w:w="13013" w:type="dxa"/>
            <w:gridSpan w:val="13"/>
          </w:tcPr>
          <w:p w:rsidR="00767428" w:rsidRDefault="00767428">
            <w:pPr>
              <w:pStyle w:val="ConsPlusNormal"/>
              <w:jc w:val="center"/>
            </w:pPr>
            <w:r>
              <w:t>Цель программы: Создание и обеспечение благоприятных условий для организации конкурентоспособного туристского рынка, развития внутреннего и въездного туризма на территории Республики Саха (Якутия)</w:t>
            </w:r>
          </w:p>
        </w:tc>
      </w:tr>
      <w:tr w:rsidR="00767428">
        <w:tc>
          <w:tcPr>
            <w:tcW w:w="567" w:type="dxa"/>
            <w:vAlign w:val="center"/>
          </w:tcPr>
          <w:p w:rsidR="00767428" w:rsidRDefault="00767428">
            <w:pPr>
              <w:pStyle w:val="ConsPlusNormal"/>
              <w:jc w:val="center"/>
            </w:pPr>
            <w:r>
              <w:t>1</w:t>
            </w:r>
          </w:p>
        </w:tc>
        <w:tc>
          <w:tcPr>
            <w:tcW w:w="13013" w:type="dxa"/>
            <w:gridSpan w:val="13"/>
          </w:tcPr>
          <w:p w:rsidR="00767428" w:rsidRDefault="00767428">
            <w:pPr>
              <w:pStyle w:val="ConsPlusNormal"/>
              <w:jc w:val="center"/>
            </w:pPr>
            <w:r>
              <w:t>Подпрограмма "Повышение качества туристских услуг"</w:t>
            </w:r>
          </w:p>
        </w:tc>
      </w:tr>
      <w:tr w:rsidR="00767428">
        <w:tc>
          <w:tcPr>
            <w:tcW w:w="567" w:type="dxa"/>
          </w:tcPr>
          <w:p w:rsidR="00767428" w:rsidRDefault="00767428">
            <w:pPr>
              <w:pStyle w:val="ConsPlusNormal"/>
            </w:pPr>
          </w:p>
        </w:tc>
        <w:tc>
          <w:tcPr>
            <w:tcW w:w="2381" w:type="dxa"/>
          </w:tcPr>
          <w:p w:rsidR="00767428" w:rsidRDefault="00767428">
            <w:pPr>
              <w:pStyle w:val="ConsPlusNormal"/>
            </w:pPr>
            <w:r>
              <w:t>Объем платных туристских услуг, оказанных населению</w:t>
            </w:r>
          </w:p>
        </w:tc>
        <w:tc>
          <w:tcPr>
            <w:tcW w:w="1247" w:type="dxa"/>
          </w:tcPr>
          <w:p w:rsidR="00767428" w:rsidRDefault="00767428">
            <w:pPr>
              <w:pStyle w:val="ConsPlusNormal"/>
            </w:pPr>
            <w:r>
              <w:t>млн. руб.</w:t>
            </w:r>
          </w:p>
        </w:tc>
        <w:tc>
          <w:tcPr>
            <w:tcW w:w="1531" w:type="dxa"/>
          </w:tcPr>
          <w:p w:rsidR="00767428" w:rsidRDefault="00767428">
            <w:pPr>
              <w:pStyle w:val="ConsPlusNormal"/>
              <w:jc w:val="center"/>
            </w:pPr>
            <w:r>
              <w:t>Статистический сборник</w:t>
            </w:r>
          </w:p>
        </w:tc>
        <w:tc>
          <w:tcPr>
            <w:tcW w:w="737" w:type="dxa"/>
          </w:tcPr>
          <w:p w:rsidR="00767428" w:rsidRDefault="00767428">
            <w:pPr>
              <w:pStyle w:val="ConsPlusNormal"/>
              <w:jc w:val="right"/>
            </w:pPr>
            <w:r>
              <w:t>268</w:t>
            </w:r>
          </w:p>
        </w:tc>
        <w:tc>
          <w:tcPr>
            <w:tcW w:w="737" w:type="dxa"/>
          </w:tcPr>
          <w:p w:rsidR="00767428" w:rsidRDefault="00767428">
            <w:pPr>
              <w:pStyle w:val="ConsPlusNormal"/>
              <w:jc w:val="right"/>
            </w:pPr>
            <w:r>
              <w:t>301</w:t>
            </w:r>
          </w:p>
        </w:tc>
        <w:tc>
          <w:tcPr>
            <w:tcW w:w="822" w:type="dxa"/>
          </w:tcPr>
          <w:p w:rsidR="00767428" w:rsidRDefault="00767428">
            <w:pPr>
              <w:pStyle w:val="ConsPlusNormal"/>
              <w:jc w:val="right"/>
            </w:pPr>
            <w:r>
              <w:t>373</w:t>
            </w:r>
          </w:p>
        </w:tc>
        <w:tc>
          <w:tcPr>
            <w:tcW w:w="794" w:type="dxa"/>
          </w:tcPr>
          <w:p w:rsidR="00767428" w:rsidRDefault="00767428">
            <w:pPr>
              <w:pStyle w:val="ConsPlusNormal"/>
              <w:jc w:val="right"/>
            </w:pPr>
            <w:r>
              <w:t>475</w:t>
            </w:r>
          </w:p>
        </w:tc>
        <w:tc>
          <w:tcPr>
            <w:tcW w:w="794" w:type="dxa"/>
          </w:tcPr>
          <w:p w:rsidR="00767428" w:rsidRDefault="00767428">
            <w:pPr>
              <w:pStyle w:val="ConsPlusNormal"/>
              <w:jc w:val="right"/>
            </w:pPr>
            <w:r>
              <w:t>488</w:t>
            </w:r>
          </w:p>
        </w:tc>
        <w:tc>
          <w:tcPr>
            <w:tcW w:w="794" w:type="dxa"/>
          </w:tcPr>
          <w:p w:rsidR="00767428" w:rsidRDefault="00767428">
            <w:pPr>
              <w:pStyle w:val="ConsPlusNormal"/>
              <w:jc w:val="right"/>
            </w:pPr>
            <w:r>
              <w:t>540</w:t>
            </w:r>
          </w:p>
        </w:tc>
        <w:tc>
          <w:tcPr>
            <w:tcW w:w="794" w:type="dxa"/>
          </w:tcPr>
          <w:p w:rsidR="00767428" w:rsidRDefault="00767428">
            <w:pPr>
              <w:pStyle w:val="ConsPlusNormal"/>
              <w:jc w:val="right"/>
            </w:pPr>
            <w:r>
              <w:t>626</w:t>
            </w:r>
          </w:p>
        </w:tc>
        <w:tc>
          <w:tcPr>
            <w:tcW w:w="794" w:type="dxa"/>
          </w:tcPr>
          <w:p w:rsidR="00767428" w:rsidRDefault="00767428">
            <w:pPr>
              <w:pStyle w:val="ConsPlusNormal"/>
              <w:jc w:val="right"/>
            </w:pPr>
            <w:r>
              <w:t>727</w:t>
            </w:r>
          </w:p>
        </w:tc>
        <w:tc>
          <w:tcPr>
            <w:tcW w:w="794" w:type="dxa"/>
          </w:tcPr>
          <w:p w:rsidR="00767428" w:rsidRDefault="00767428">
            <w:pPr>
              <w:pStyle w:val="ConsPlusNormal"/>
              <w:jc w:val="right"/>
            </w:pPr>
            <w:r>
              <w:t>843</w:t>
            </w:r>
          </w:p>
        </w:tc>
        <w:tc>
          <w:tcPr>
            <w:tcW w:w="794" w:type="dxa"/>
          </w:tcPr>
          <w:p w:rsidR="00767428" w:rsidRDefault="00767428">
            <w:pPr>
              <w:pStyle w:val="ConsPlusNormal"/>
              <w:jc w:val="right"/>
            </w:pPr>
            <w:r>
              <w:t>978</w:t>
            </w:r>
          </w:p>
        </w:tc>
      </w:tr>
      <w:tr w:rsidR="00767428">
        <w:tc>
          <w:tcPr>
            <w:tcW w:w="567" w:type="dxa"/>
          </w:tcPr>
          <w:p w:rsidR="00767428" w:rsidRDefault="00767428">
            <w:pPr>
              <w:pStyle w:val="ConsPlusNormal"/>
            </w:pPr>
          </w:p>
        </w:tc>
        <w:tc>
          <w:tcPr>
            <w:tcW w:w="2381" w:type="dxa"/>
          </w:tcPr>
          <w:p w:rsidR="00767428" w:rsidRDefault="00767428">
            <w:pPr>
              <w:pStyle w:val="ConsPlusNormal"/>
            </w:pPr>
            <w:r>
              <w:t>Задача N 1. Повышение квалификации персонала в сфере гостеприимства</w:t>
            </w:r>
          </w:p>
        </w:tc>
        <w:tc>
          <w:tcPr>
            <w:tcW w:w="1247" w:type="dxa"/>
          </w:tcPr>
          <w:p w:rsidR="00767428" w:rsidRDefault="00767428">
            <w:pPr>
              <w:pStyle w:val="ConsPlusNormal"/>
            </w:pPr>
          </w:p>
        </w:tc>
        <w:tc>
          <w:tcPr>
            <w:tcW w:w="1531" w:type="dxa"/>
          </w:tcPr>
          <w:p w:rsidR="00767428" w:rsidRDefault="00767428">
            <w:pPr>
              <w:pStyle w:val="ConsPlusNormal"/>
            </w:pPr>
          </w:p>
        </w:tc>
        <w:tc>
          <w:tcPr>
            <w:tcW w:w="737" w:type="dxa"/>
          </w:tcPr>
          <w:p w:rsidR="00767428" w:rsidRDefault="00767428">
            <w:pPr>
              <w:pStyle w:val="ConsPlusNormal"/>
            </w:pPr>
          </w:p>
        </w:tc>
        <w:tc>
          <w:tcPr>
            <w:tcW w:w="737" w:type="dxa"/>
          </w:tcPr>
          <w:p w:rsidR="00767428" w:rsidRDefault="00767428">
            <w:pPr>
              <w:pStyle w:val="ConsPlusNormal"/>
            </w:pPr>
          </w:p>
        </w:tc>
        <w:tc>
          <w:tcPr>
            <w:tcW w:w="822"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r>
      <w:tr w:rsidR="00767428">
        <w:tc>
          <w:tcPr>
            <w:tcW w:w="567" w:type="dxa"/>
          </w:tcPr>
          <w:p w:rsidR="00767428" w:rsidRDefault="00767428">
            <w:pPr>
              <w:pStyle w:val="ConsPlusNormal"/>
              <w:jc w:val="center"/>
            </w:pPr>
            <w:r>
              <w:t>1.1.</w:t>
            </w:r>
          </w:p>
        </w:tc>
        <w:tc>
          <w:tcPr>
            <w:tcW w:w="2381" w:type="dxa"/>
          </w:tcPr>
          <w:p w:rsidR="00767428" w:rsidRDefault="00767428">
            <w:pPr>
              <w:pStyle w:val="ConsPlusNormal"/>
            </w:pPr>
            <w:r>
              <w:t>Количество слушателей лекций, семинаров по развитию внутреннего и въездного туризма</w:t>
            </w:r>
          </w:p>
        </w:tc>
        <w:tc>
          <w:tcPr>
            <w:tcW w:w="1247" w:type="dxa"/>
          </w:tcPr>
          <w:p w:rsidR="00767428" w:rsidRDefault="00767428">
            <w:pPr>
              <w:pStyle w:val="ConsPlusNormal"/>
            </w:pPr>
            <w:r>
              <w:t>чел.</w:t>
            </w:r>
          </w:p>
        </w:tc>
        <w:tc>
          <w:tcPr>
            <w:tcW w:w="1531" w:type="dxa"/>
          </w:tcPr>
          <w:p w:rsidR="00767428" w:rsidRDefault="00767428">
            <w:pPr>
              <w:pStyle w:val="ConsPlusNormal"/>
              <w:jc w:val="center"/>
            </w:pPr>
            <w:r>
              <w:t>Отчет Минпреда</w:t>
            </w:r>
          </w:p>
        </w:tc>
        <w:tc>
          <w:tcPr>
            <w:tcW w:w="737" w:type="dxa"/>
          </w:tcPr>
          <w:p w:rsidR="00767428" w:rsidRDefault="00767428">
            <w:pPr>
              <w:pStyle w:val="ConsPlusNormal"/>
              <w:jc w:val="right"/>
            </w:pPr>
            <w:r>
              <w:t>40</w:t>
            </w:r>
          </w:p>
        </w:tc>
        <w:tc>
          <w:tcPr>
            <w:tcW w:w="737" w:type="dxa"/>
          </w:tcPr>
          <w:p w:rsidR="00767428" w:rsidRDefault="00767428">
            <w:pPr>
              <w:pStyle w:val="ConsPlusNormal"/>
              <w:jc w:val="right"/>
            </w:pPr>
            <w:r>
              <w:t>40</w:t>
            </w:r>
          </w:p>
        </w:tc>
        <w:tc>
          <w:tcPr>
            <w:tcW w:w="822" w:type="dxa"/>
          </w:tcPr>
          <w:p w:rsidR="00767428" w:rsidRDefault="00767428">
            <w:pPr>
              <w:pStyle w:val="ConsPlusNormal"/>
              <w:jc w:val="right"/>
            </w:pPr>
            <w:r>
              <w:t>80</w:t>
            </w:r>
          </w:p>
        </w:tc>
        <w:tc>
          <w:tcPr>
            <w:tcW w:w="794" w:type="dxa"/>
          </w:tcPr>
          <w:p w:rsidR="00767428" w:rsidRDefault="00767428">
            <w:pPr>
              <w:pStyle w:val="ConsPlusNormal"/>
              <w:jc w:val="right"/>
            </w:pPr>
            <w:r>
              <w:t>80</w:t>
            </w:r>
          </w:p>
        </w:tc>
        <w:tc>
          <w:tcPr>
            <w:tcW w:w="794" w:type="dxa"/>
          </w:tcPr>
          <w:p w:rsidR="00767428" w:rsidRDefault="00767428">
            <w:pPr>
              <w:pStyle w:val="ConsPlusNormal"/>
              <w:jc w:val="right"/>
            </w:pPr>
            <w:r>
              <w:t>40</w:t>
            </w:r>
          </w:p>
        </w:tc>
        <w:tc>
          <w:tcPr>
            <w:tcW w:w="794" w:type="dxa"/>
          </w:tcPr>
          <w:p w:rsidR="00767428" w:rsidRDefault="00767428">
            <w:pPr>
              <w:pStyle w:val="ConsPlusNormal"/>
              <w:jc w:val="right"/>
            </w:pPr>
            <w:r>
              <w:t>40</w:t>
            </w:r>
          </w:p>
        </w:tc>
        <w:tc>
          <w:tcPr>
            <w:tcW w:w="794" w:type="dxa"/>
          </w:tcPr>
          <w:p w:rsidR="00767428" w:rsidRDefault="00767428">
            <w:pPr>
              <w:pStyle w:val="ConsPlusNormal"/>
              <w:jc w:val="right"/>
            </w:pPr>
            <w:r>
              <w:t>80</w:t>
            </w:r>
          </w:p>
        </w:tc>
        <w:tc>
          <w:tcPr>
            <w:tcW w:w="794" w:type="dxa"/>
          </w:tcPr>
          <w:p w:rsidR="00767428" w:rsidRDefault="00767428">
            <w:pPr>
              <w:pStyle w:val="ConsPlusNormal"/>
              <w:jc w:val="right"/>
            </w:pPr>
            <w:r>
              <w:t>80</w:t>
            </w:r>
          </w:p>
        </w:tc>
        <w:tc>
          <w:tcPr>
            <w:tcW w:w="794" w:type="dxa"/>
          </w:tcPr>
          <w:p w:rsidR="00767428" w:rsidRDefault="00767428">
            <w:pPr>
              <w:pStyle w:val="ConsPlusNormal"/>
              <w:jc w:val="right"/>
            </w:pPr>
            <w:r>
              <w:t>80</w:t>
            </w:r>
          </w:p>
        </w:tc>
        <w:tc>
          <w:tcPr>
            <w:tcW w:w="794" w:type="dxa"/>
          </w:tcPr>
          <w:p w:rsidR="00767428" w:rsidRDefault="00767428">
            <w:pPr>
              <w:pStyle w:val="ConsPlusNormal"/>
              <w:jc w:val="right"/>
            </w:pPr>
            <w:r>
              <w:t>80</w:t>
            </w:r>
          </w:p>
        </w:tc>
      </w:tr>
      <w:tr w:rsidR="00767428">
        <w:tc>
          <w:tcPr>
            <w:tcW w:w="567" w:type="dxa"/>
          </w:tcPr>
          <w:p w:rsidR="00767428" w:rsidRDefault="00767428">
            <w:pPr>
              <w:pStyle w:val="ConsPlusNormal"/>
            </w:pPr>
          </w:p>
        </w:tc>
        <w:tc>
          <w:tcPr>
            <w:tcW w:w="2381" w:type="dxa"/>
          </w:tcPr>
          <w:p w:rsidR="00767428" w:rsidRDefault="00767428">
            <w:pPr>
              <w:pStyle w:val="ConsPlusNormal"/>
            </w:pPr>
            <w:r>
              <w:t>Задача N 2. Поддержка и развитие туристских маршрутов Республики Саха (Якутия)</w:t>
            </w:r>
          </w:p>
        </w:tc>
        <w:tc>
          <w:tcPr>
            <w:tcW w:w="1247" w:type="dxa"/>
          </w:tcPr>
          <w:p w:rsidR="00767428" w:rsidRDefault="00767428">
            <w:pPr>
              <w:pStyle w:val="ConsPlusNormal"/>
            </w:pPr>
          </w:p>
        </w:tc>
        <w:tc>
          <w:tcPr>
            <w:tcW w:w="1531" w:type="dxa"/>
          </w:tcPr>
          <w:p w:rsidR="00767428" w:rsidRDefault="00767428">
            <w:pPr>
              <w:pStyle w:val="ConsPlusNormal"/>
            </w:pPr>
          </w:p>
        </w:tc>
        <w:tc>
          <w:tcPr>
            <w:tcW w:w="737" w:type="dxa"/>
          </w:tcPr>
          <w:p w:rsidR="00767428" w:rsidRDefault="00767428">
            <w:pPr>
              <w:pStyle w:val="ConsPlusNormal"/>
            </w:pPr>
          </w:p>
        </w:tc>
        <w:tc>
          <w:tcPr>
            <w:tcW w:w="737" w:type="dxa"/>
          </w:tcPr>
          <w:p w:rsidR="00767428" w:rsidRDefault="00767428">
            <w:pPr>
              <w:pStyle w:val="ConsPlusNormal"/>
            </w:pPr>
          </w:p>
        </w:tc>
        <w:tc>
          <w:tcPr>
            <w:tcW w:w="822"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r>
      <w:tr w:rsidR="00767428">
        <w:tc>
          <w:tcPr>
            <w:tcW w:w="567" w:type="dxa"/>
          </w:tcPr>
          <w:p w:rsidR="00767428" w:rsidRDefault="00767428">
            <w:pPr>
              <w:pStyle w:val="ConsPlusNormal"/>
              <w:jc w:val="center"/>
            </w:pPr>
            <w:r>
              <w:t>1.2.</w:t>
            </w:r>
          </w:p>
        </w:tc>
        <w:tc>
          <w:tcPr>
            <w:tcW w:w="2381" w:type="dxa"/>
          </w:tcPr>
          <w:p w:rsidR="00767428" w:rsidRDefault="00767428">
            <w:pPr>
              <w:pStyle w:val="ConsPlusNormal"/>
            </w:pPr>
            <w:r>
              <w:t>Количество юридических лиц и ИП, получивших Грант на усовершенствование действующих туристских маршрутов</w:t>
            </w:r>
          </w:p>
        </w:tc>
        <w:tc>
          <w:tcPr>
            <w:tcW w:w="1247" w:type="dxa"/>
          </w:tcPr>
          <w:p w:rsidR="00767428" w:rsidRDefault="00767428">
            <w:pPr>
              <w:pStyle w:val="ConsPlusNormal"/>
            </w:pPr>
            <w:r>
              <w:t>ед.</w:t>
            </w:r>
          </w:p>
        </w:tc>
        <w:tc>
          <w:tcPr>
            <w:tcW w:w="1531" w:type="dxa"/>
          </w:tcPr>
          <w:p w:rsidR="00767428" w:rsidRDefault="00767428">
            <w:pPr>
              <w:pStyle w:val="ConsPlusNormal"/>
              <w:jc w:val="center"/>
            </w:pPr>
            <w:r>
              <w:t>Протокол заседания конкурсной комиссии</w:t>
            </w:r>
          </w:p>
        </w:tc>
        <w:tc>
          <w:tcPr>
            <w:tcW w:w="737" w:type="dxa"/>
          </w:tcPr>
          <w:p w:rsidR="00767428" w:rsidRDefault="00767428">
            <w:pPr>
              <w:pStyle w:val="ConsPlusNormal"/>
              <w:jc w:val="right"/>
            </w:pPr>
            <w:r>
              <w:t>15</w:t>
            </w:r>
          </w:p>
        </w:tc>
        <w:tc>
          <w:tcPr>
            <w:tcW w:w="737" w:type="dxa"/>
          </w:tcPr>
          <w:p w:rsidR="00767428" w:rsidRDefault="00767428">
            <w:pPr>
              <w:pStyle w:val="ConsPlusNormal"/>
              <w:jc w:val="right"/>
            </w:pPr>
            <w:r>
              <w:t>19</w:t>
            </w:r>
          </w:p>
        </w:tc>
        <w:tc>
          <w:tcPr>
            <w:tcW w:w="822" w:type="dxa"/>
          </w:tcPr>
          <w:p w:rsidR="00767428" w:rsidRDefault="00767428">
            <w:pPr>
              <w:pStyle w:val="ConsPlusNormal"/>
              <w:jc w:val="right"/>
            </w:pPr>
            <w:r>
              <w:t>16</w:t>
            </w:r>
          </w:p>
        </w:tc>
        <w:tc>
          <w:tcPr>
            <w:tcW w:w="794" w:type="dxa"/>
          </w:tcPr>
          <w:p w:rsidR="00767428" w:rsidRDefault="00767428">
            <w:pPr>
              <w:pStyle w:val="ConsPlusNormal"/>
              <w:jc w:val="right"/>
            </w:pPr>
            <w:r>
              <w:t>17</w:t>
            </w:r>
          </w:p>
        </w:tc>
        <w:tc>
          <w:tcPr>
            <w:tcW w:w="794" w:type="dxa"/>
          </w:tcPr>
          <w:p w:rsidR="00767428" w:rsidRDefault="00767428">
            <w:pPr>
              <w:pStyle w:val="ConsPlusNormal"/>
              <w:jc w:val="right"/>
            </w:pPr>
            <w:r>
              <w:t>10</w:t>
            </w:r>
          </w:p>
        </w:tc>
        <w:tc>
          <w:tcPr>
            <w:tcW w:w="794" w:type="dxa"/>
          </w:tcPr>
          <w:p w:rsidR="00767428" w:rsidRDefault="00767428">
            <w:pPr>
              <w:pStyle w:val="ConsPlusNormal"/>
              <w:jc w:val="right"/>
            </w:pPr>
            <w:r>
              <w:t>0</w:t>
            </w:r>
          </w:p>
        </w:tc>
        <w:tc>
          <w:tcPr>
            <w:tcW w:w="794" w:type="dxa"/>
          </w:tcPr>
          <w:p w:rsidR="00767428" w:rsidRDefault="00767428">
            <w:pPr>
              <w:pStyle w:val="ConsPlusNormal"/>
              <w:jc w:val="right"/>
            </w:pPr>
            <w:r>
              <w:t>0</w:t>
            </w:r>
          </w:p>
        </w:tc>
        <w:tc>
          <w:tcPr>
            <w:tcW w:w="794" w:type="dxa"/>
          </w:tcPr>
          <w:p w:rsidR="00767428" w:rsidRDefault="00767428">
            <w:pPr>
              <w:pStyle w:val="ConsPlusNormal"/>
              <w:jc w:val="right"/>
            </w:pPr>
            <w:r>
              <w:t>0</w:t>
            </w:r>
          </w:p>
        </w:tc>
        <w:tc>
          <w:tcPr>
            <w:tcW w:w="794" w:type="dxa"/>
          </w:tcPr>
          <w:p w:rsidR="00767428" w:rsidRDefault="00767428">
            <w:pPr>
              <w:pStyle w:val="ConsPlusNormal"/>
              <w:jc w:val="right"/>
            </w:pPr>
            <w:r>
              <w:t>0</w:t>
            </w:r>
          </w:p>
        </w:tc>
        <w:tc>
          <w:tcPr>
            <w:tcW w:w="794" w:type="dxa"/>
          </w:tcPr>
          <w:p w:rsidR="00767428" w:rsidRDefault="00767428">
            <w:pPr>
              <w:pStyle w:val="ConsPlusNormal"/>
              <w:jc w:val="right"/>
            </w:pPr>
            <w:r>
              <w:t>0</w:t>
            </w:r>
          </w:p>
        </w:tc>
      </w:tr>
      <w:tr w:rsidR="00767428">
        <w:tc>
          <w:tcPr>
            <w:tcW w:w="567" w:type="dxa"/>
          </w:tcPr>
          <w:p w:rsidR="00767428" w:rsidRDefault="00767428">
            <w:pPr>
              <w:pStyle w:val="ConsPlusNormal"/>
              <w:jc w:val="center"/>
            </w:pPr>
            <w:r>
              <w:t>2</w:t>
            </w:r>
          </w:p>
        </w:tc>
        <w:tc>
          <w:tcPr>
            <w:tcW w:w="13013" w:type="dxa"/>
            <w:gridSpan w:val="13"/>
          </w:tcPr>
          <w:p w:rsidR="00767428" w:rsidRDefault="00767428">
            <w:pPr>
              <w:pStyle w:val="ConsPlusNormal"/>
              <w:jc w:val="center"/>
            </w:pPr>
            <w:r>
              <w:t>Подпрограмма "Продвижение туристского продукта Республики Саха (Якутия) на мировом и российском туристском рынке"</w:t>
            </w:r>
          </w:p>
        </w:tc>
      </w:tr>
      <w:tr w:rsidR="00767428">
        <w:tc>
          <w:tcPr>
            <w:tcW w:w="567" w:type="dxa"/>
          </w:tcPr>
          <w:p w:rsidR="00767428" w:rsidRDefault="00767428">
            <w:pPr>
              <w:pStyle w:val="ConsPlusNormal"/>
            </w:pPr>
          </w:p>
        </w:tc>
        <w:tc>
          <w:tcPr>
            <w:tcW w:w="2381" w:type="dxa"/>
          </w:tcPr>
          <w:p w:rsidR="00767428" w:rsidRDefault="00767428">
            <w:pPr>
              <w:pStyle w:val="ConsPlusNormal"/>
            </w:pPr>
            <w:r>
              <w:t>Численность граждан Российской Федерации, размещенных в коллективных средствах размещения &lt;*&gt;</w:t>
            </w:r>
          </w:p>
        </w:tc>
        <w:tc>
          <w:tcPr>
            <w:tcW w:w="1247" w:type="dxa"/>
          </w:tcPr>
          <w:p w:rsidR="00767428" w:rsidRDefault="00767428">
            <w:pPr>
              <w:pStyle w:val="ConsPlusNormal"/>
            </w:pPr>
            <w:r>
              <w:t>тыс. чел.</w:t>
            </w:r>
          </w:p>
        </w:tc>
        <w:tc>
          <w:tcPr>
            <w:tcW w:w="1531" w:type="dxa"/>
          </w:tcPr>
          <w:p w:rsidR="00767428" w:rsidRDefault="00767428">
            <w:pPr>
              <w:pStyle w:val="ConsPlusNormal"/>
              <w:jc w:val="center"/>
            </w:pPr>
            <w:r>
              <w:t>Статистический сборник</w:t>
            </w:r>
          </w:p>
        </w:tc>
        <w:tc>
          <w:tcPr>
            <w:tcW w:w="737" w:type="dxa"/>
          </w:tcPr>
          <w:p w:rsidR="00767428" w:rsidRDefault="00767428">
            <w:pPr>
              <w:pStyle w:val="ConsPlusNormal"/>
              <w:jc w:val="right"/>
            </w:pPr>
            <w:r>
              <w:t>124,3</w:t>
            </w:r>
          </w:p>
        </w:tc>
        <w:tc>
          <w:tcPr>
            <w:tcW w:w="737" w:type="dxa"/>
          </w:tcPr>
          <w:p w:rsidR="00767428" w:rsidRDefault="00767428">
            <w:pPr>
              <w:pStyle w:val="ConsPlusNormal"/>
              <w:jc w:val="right"/>
            </w:pPr>
            <w:r>
              <w:t>136,6</w:t>
            </w:r>
          </w:p>
        </w:tc>
        <w:tc>
          <w:tcPr>
            <w:tcW w:w="822" w:type="dxa"/>
          </w:tcPr>
          <w:p w:rsidR="00767428" w:rsidRDefault="00767428">
            <w:pPr>
              <w:pStyle w:val="ConsPlusNormal"/>
              <w:jc w:val="right"/>
            </w:pPr>
            <w:r>
              <w:t>137</w:t>
            </w:r>
          </w:p>
        </w:tc>
        <w:tc>
          <w:tcPr>
            <w:tcW w:w="794" w:type="dxa"/>
          </w:tcPr>
          <w:p w:rsidR="00767428" w:rsidRDefault="00767428">
            <w:pPr>
              <w:pStyle w:val="ConsPlusNormal"/>
              <w:jc w:val="right"/>
            </w:pPr>
            <w:r>
              <w:t>139,2</w:t>
            </w:r>
          </w:p>
        </w:tc>
        <w:tc>
          <w:tcPr>
            <w:tcW w:w="794" w:type="dxa"/>
          </w:tcPr>
          <w:p w:rsidR="00767428" w:rsidRDefault="00767428">
            <w:pPr>
              <w:pStyle w:val="ConsPlusNormal"/>
              <w:jc w:val="right"/>
            </w:pPr>
            <w:r>
              <w:t>142,1</w:t>
            </w:r>
          </w:p>
        </w:tc>
        <w:tc>
          <w:tcPr>
            <w:tcW w:w="794" w:type="dxa"/>
          </w:tcPr>
          <w:p w:rsidR="00767428" w:rsidRDefault="00767428">
            <w:pPr>
              <w:pStyle w:val="ConsPlusNormal"/>
              <w:jc w:val="right"/>
            </w:pPr>
            <w:r>
              <w:t>146</w:t>
            </w:r>
          </w:p>
        </w:tc>
        <w:tc>
          <w:tcPr>
            <w:tcW w:w="794" w:type="dxa"/>
          </w:tcPr>
          <w:p w:rsidR="00767428" w:rsidRDefault="00767428">
            <w:pPr>
              <w:pStyle w:val="ConsPlusNormal"/>
              <w:jc w:val="right"/>
            </w:pPr>
            <w:r>
              <w:t>153</w:t>
            </w:r>
          </w:p>
        </w:tc>
        <w:tc>
          <w:tcPr>
            <w:tcW w:w="794" w:type="dxa"/>
          </w:tcPr>
          <w:p w:rsidR="00767428" w:rsidRDefault="00767428">
            <w:pPr>
              <w:pStyle w:val="ConsPlusNormal"/>
              <w:jc w:val="right"/>
            </w:pPr>
            <w:r>
              <w:t>161</w:t>
            </w:r>
          </w:p>
        </w:tc>
        <w:tc>
          <w:tcPr>
            <w:tcW w:w="794" w:type="dxa"/>
          </w:tcPr>
          <w:p w:rsidR="00767428" w:rsidRDefault="00767428">
            <w:pPr>
              <w:pStyle w:val="ConsPlusNormal"/>
              <w:jc w:val="right"/>
            </w:pPr>
            <w:r>
              <w:t>169</w:t>
            </w:r>
          </w:p>
        </w:tc>
        <w:tc>
          <w:tcPr>
            <w:tcW w:w="794" w:type="dxa"/>
          </w:tcPr>
          <w:p w:rsidR="00767428" w:rsidRDefault="00767428">
            <w:pPr>
              <w:pStyle w:val="ConsPlusNormal"/>
              <w:jc w:val="right"/>
            </w:pPr>
            <w:r>
              <w:t>177</w:t>
            </w:r>
          </w:p>
        </w:tc>
      </w:tr>
      <w:tr w:rsidR="00767428">
        <w:tc>
          <w:tcPr>
            <w:tcW w:w="567" w:type="dxa"/>
          </w:tcPr>
          <w:p w:rsidR="00767428" w:rsidRDefault="00767428">
            <w:pPr>
              <w:pStyle w:val="ConsPlusNormal"/>
            </w:pPr>
          </w:p>
        </w:tc>
        <w:tc>
          <w:tcPr>
            <w:tcW w:w="2381" w:type="dxa"/>
          </w:tcPr>
          <w:p w:rsidR="00767428" w:rsidRDefault="00767428">
            <w:pPr>
              <w:pStyle w:val="ConsPlusNormal"/>
            </w:pPr>
            <w:r>
              <w:t>Задача. Системное позиционирование турпродуктов Республики Саха (Якутия), повышение ротации в СМИ о туристских возможностях Республики Саха (Якутия)</w:t>
            </w:r>
          </w:p>
        </w:tc>
        <w:tc>
          <w:tcPr>
            <w:tcW w:w="1247" w:type="dxa"/>
          </w:tcPr>
          <w:p w:rsidR="00767428" w:rsidRDefault="00767428">
            <w:pPr>
              <w:pStyle w:val="ConsPlusNormal"/>
            </w:pPr>
          </w:p>
        </w:tc>
        <w:tc>
          <w:tcPr>
            <w:tcW w:w="1531" w:type="dxa"/>
          </w:tcPr>
          <w:p w:rsidR="00767428" w:rsidRDefault="00767428">
            <w:pPr>
              <w:pStyle w:val="ConsPlusNormal"/>
            </w:pPr>
          </w:p>
        </w:tc>
        <w:tc>
          <w:tcPr>
            <w:tcW w:w="737" w:type="dxa"/>
          </w:tcPr>
          <w:p w:rsidR="00767428" w:rsidRDefault="00767428">
            <w:pPr>
              <w:pStyle w:val="ConsPlusNormal"/>
            </w:pPr>
          </w:p>
        </w:tc>
        <w:tc>
          <w:tcPr>
            <w:tcW w:w="737" w:type="dxa"/>
          </w:tcPr>
          <w:p w:rsidR="00767428" w:rsidRDefault="00767428">
            <w:pPr>
              <w:pStyle w:val="ConsPlusNormal"/>
            </w:pPr>
          </w:p>
        </w:tc>
        <w:tc>
          <w:tcPr>
            <w:tcW w:w="822"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r>
      <w:tr w:rsidR="00767428">
        <w:tc>
          <w:tcPr>
            <w:tcW w:w="567" w:type="dxa"/>
          </w:tcPr>
          <w:p w:rsidR="00767428" w:rsidRDefault="00767428">
            <w:pPr>
              <w:pStyle w:val="ConsPlusNormal"/>
              <w:jc w:val="center"/>
            </w:pPr>
            <w:r>
              <w:t>2.1.</w:t>
            </w:r>
          </w:p>
        </w:tc>
        <w:tc>
          <w:tcPr>
            <w:tcW w:w="2381" w:type="dxa"/>
          </w:tcPr>
          <w:p w:rsidR="00767428" w:rsidRDefault="00767428">
            <w:pPr>
              <w:pStyle w:val="ConsPlusNormal"/>
            </w:pPr>
            <w:r>
              <w:t>Численность иностранных граждан, размещенных в коллективных средствах размещения</w:t>
            </w:r>
          </w:p>
        </w:tc>
        <w:tc>
          <w:tcPr>
            <w:tcW w:w="1247" w:type="dxa"/>
          </w:tcPr>
          <w:p w:rsidR="00767428" w:rsidRDefault="00767428">
            <w:pPr>
              <w:pStyle w:val="ConsPlusNormal"/>
            </w:pPr>
            <w:r>
              <w:t>тыс. чел.</w:t>
            </w:r>
          </w:p>
        </w:tc>
        <w:tc>
          <w:tcPr>
            <w:tcW w:w="1531" w:type="dxa"/>
          </w:tcPr>
          <w:p w:rsidR="00767428" w:rsidRDefault="00767428">
            <w:pPr>
              <w:pStyle w:val="ConsPlusNormal"/>
              <w:jc w:val="center"/>
            </w:pPr>
            <w:r>
              <w:t>Статистический сборник</w:t>
            </w:r>
          </w:p>
        </w:tc>
        <w:tc>
          <w:tcPr>
            <w:tcW w:w="737" w:type="dxa"/>
          </w:tcPr>
          <w:p w:rsidR="00767428" w:rsidRDefault="00767428">
            <w:pPr>
              <w:pStyle w:val="ConsPlusNormal"/>
              <w:jc w:val="right"/>
            </w:pPr>
            <w:r>
              <w:t>4,9</w:t>
            </w:r>
          </w:p>
        </w:tc>
        <w:tc>
          <w:tcPr>
            <w:tcW w:w="737" w:type="dxa"/>
          </w:tcPr>
          <w:p w:rsidR="00767428" w:rsidRDefault="00767428">
            <w:pPr>
              <w:pStyle w:val="ConsPlusNormal"/>
              <w:jc w:val="right"/>
            </w:pPr>
            <w:r>
              <w:t>4</w:t>
            </w:r>
          </w:p>
        </w:tc>
        <w:tc>
          <w:tcPr>
            <w:tcW w:w="822" w:type="dxa"/>
          </w:tcPr>
          <w:p w:rsidR="00767428" w:rsidRDefault="00767428">
            <w:pPr>
              <w:pStyle w:val="ConsPlusNormal"/>
              <w:jc w:val="right"/>
            </w:pPr>
            <w:r>
              <w:t>4,4</w:t>
            </w:r>
          </w:p>
        </w:tc>
        <w:tc>
          <w:tcPr>
            <w:tcW w:w="794" w:type="dxa"/>
          </w:tcPr>
          <w:p w:rsidR="00767428" w:rsidRDefault="00767428">
            <w:pPr>
              <w:pStyle w:val="ConsPlusNormal"/>
              <w:jc w:val="right"/>
            </w:pPr>
            <w:r>
              <w:t>4,5</w:t>
            </w:r>
          </w:p>
        </w:tc>
        <w:tc>
          <w:tcPr>
            <w:tcW w:w="794" w:type="dxa"/>
          </w:tcPr>
          <w:p w:rsidR="00767428" w:rsidRDefault="00767428">
            <w:pPr>
              <w:pStyle w:val="ConsPlusNormal"/>
              <w:jc w:val="right"/>
            </w:pPr>
            <w:r>
              <w:t>4,6</w:t>
            </w:r>
          </w:p>
        </w:tc>
        <w:tc>
          <w:tcPr>
            <w:tcW w:w="794" w:type="dxa"/>
          </w:tcPr>
          <w:p w:rsidR="00767428" w:rsidRDefault="00767428">
            <w:pPr>
              <w:pStyle w:val="ConsPlusNormal"/>
              <w:jc w:val="right"/>
            </w:pPr>
            <w:r>
              <w:t>4,7</w:t>
            </w:r>
          </w:p>
        </w:tc>
        <w:tc>
          <w:tcPr>
            <w:tcW w:w="794" w:type="dxa"/>
          </w:tcPr>
          <w:p w:rsidR="00767428" w:rsidRDefault="00767428">
            <w:pPr>
              <w:pStyle w:val="ConsPlusNormal"/>
              <w:jc w:val="right"/>
            </w:pPr>
            <w:r>
              <w:t>5</w:t>
            </w:r>
          </w:p>
        </w:tc>
        <w:tc>
          <w:tcPr>
            <w:tcW w:w="794" w:type="dxa"/>
          </w:tcPr>
          <w:p w:rsidR="00767428" w:rsidRDefault="00767428">
            <w:pPr>
              <w:pStyle w:val="ConsPlusNormal"/>
              <w:jc w:val="right"/>
            </w:pPr>
            <w:r>
              <w:t>5,1</w:t>
            </w:r>
          </w:p>
        </w:tc>
        <w:tc>
          <w:tcPr>
            <w:tcW w:w="794" w:type="dxa"/>
          </w:tcPr>
          <w:p w:rsidR="00767428" w:rsidRDefault="00767428">
            <w:pPr>
              <w:pStyle w:val="ConsPlusNormal"/>
              <w:jc w:val="right"/>
            </w:pPr>
            <w:r>
              <w:t>5,2</w:t>
            </w:r>
          </w:p>
        </w:tc>
        <w:tc>
          <w:tcPr>
            <w:tcW w:w="794" w:type="dxa"/>
          </w:tcPr>
          <w:p w:rsidR="00767428" w:rsidRDefault="00767428">
            <w:pPr>
              <w:pStyle w:val="ConsPlusNormal"/>
              <w:jc w:val="right"/>
            </w:pPr>
            <w:r>
              <w:t>5,3</w:t>
            </w:r>
          </w:p>
        </w:tc>
      </w:tr>
      <w:tr w:rsidR="00767428">
        <w:tc>
          <w:tcPr>
            <w:tcW w:w="567" w:type="dxa"/>
          </w:tcPr>
          <w:p w:rsidR="00767428" w:rsidRDefault="00767428">
            <w:pPr>
              <w:pStyle w:val="ConsPlusNormal"/>
              <w:jc w:val="center"/>
            </w:pPr>
            <w:r>
              <w:t>3</w:t>
            </w:r>
          </w:p>
        </w:tc>
        <w:tc>
          <w:tcPr>
            <w:tcW w:w="13013" w:type="dxa"/>
            <w:gridSpan w:val="13"/>
          </w:tcPr>
          <w:p w:rsidR="00767428" w:rsidRDefault="00767428">
            <w:pPr>
              <w:pStyle w:val="ConsPlusNormal"/>
              <w:jc w:val="center"/>
            </w:pPr>
            <w:r>
              <w:t>Подпрограмма "Создание современных туристско-рекреационных кластеров на территории Республики Саха (Якутия)"</w:t>
            </w:r>
          </w:p>
        </w:tc>
      </w:tr>
      <w:tr w:rsidR="00767428">
        <w:tc>
          <w:tcPr>
            <w:tcW w:w="567" w:type="dxa"/>
          </w:tcPr>
          <w:p w:rsidR="00767428" w:rsidRDefault="00767428">
            <w:pPr>
              <w:pStyle w:val="ConsPlusNormal"/>
            </w:pPr>
          </w:p>
        </w:tc>
        <w:tc>
          <w:tcPr>
            <w:tcW w:w="2381" w:type="dxa"/>
          </w:tcPr>
          <w:p w:rsidR="00767428" w:rsidRDefault="00767428">
            <w:pPr>
              <w:pStyle w:val="ConsPlusNormal"/>
            </w:pPr>
            <w:r>
              <w:t>Задача. Создание инфраструктуры индустрии туризма с использованием кластерного подхода</w:t>
            </w:r>
          </w:p>
        </w:tc>
        <w:tc>
          <w:tcPr>
            <w:tcW w:w="1247" w:type="dxa"/>
          </w:tcPr>
          <w:p w:rsidR="00767428" w:rsidRDefault="00767428">
            <w:pPr>
              <w:pStyle w:val="ConsPlusNormal"/>
            </w:pPr>
          </w:p>
        </w:tc>
        <w:tc>
          <w:tcPr>
            <w:tcW w:w="1531" w:type="dxa"/>
          </w:tcPr>
          <w:p w:rsidR="00767428" w:rsidRDefault="00767428">
            <w:pPr>
              <w:pStyle w:val="ConsPlusNormal"/>
            </w:pPr>
          </w:p>
        </w:tc>
        <w:tc>
          <w:tcPr>
            <w:tcW w:w="737" w:type="dxa"/>
          </w:tcPr>
          <w:p w:rsidR="00767428" w:rsidRDefault="00767428">
            <w:pPr>
              <w:pStyle w:val="ConsPlusNormal"/>
            </w:pPr>
          </w:p>
        </w:tc>
        <w:tc>
          <w:tcPr>
            <w:tcW w:w="737" w:type="dxa"/>
          </w:tcPr>
          <w:p w:rsidR="00767428" w:rsidRDefault="00767428">
            <w:pPr>
              <w:pStyle w:val="ConsPlusNormal"/>
            </w:pPr>
          </w:p>
        </w:tc>
        <w:tc>
          <w:tcPr>
            <w:tcW w:w="822"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r>
      <w:tr w:rsidR="00767428">
        <w:tc>
          <w:tcPr>
            <w:tcW w:w="567" w:type="dxa"/>
          </w:tcPr>
          <w:p w:rsidR="00767428" w:rsidRDefault="00767428">
            <w:pPr>
              <w:pStyle w:val="ConsPlusNormal"/>
              <w:jc w:val="center"/>
            </w:pPr>
            <w:r>
              <w:t>3.1.</w:t>
            </w:r>
          </w:p>
        </w:tc>
        <w:tc>
          <w:tcPr>
            <w:tcW w:w="2381" w:type="dxa"/>
          </w:tcPr>
          <w:p w:rsidR="00767428" w:rsidRDefault="00767428">
            <w:pPr>
              <w:pStyle w:val="ConsPlusNormal"/>
            </w:pPr>
            <w:r>
              <w:t>Количество поддержанных туристских комплексов</w:t>
            </w:r>
          </w:p>
        </w:tc>
        <w:tc>
          <w:tcPr>
            <w:tcW w:w="1247" w:type="dxa"/>
          </w:tcPr>
          <w:p w:rsidR="00767428" w:rsidRDefault="00767428">
            <w:pPr>
              <w:pStyle w:val="ConsPlusNormal"/>
            </w:pPr>
            <w:r>
              <w:t>ед.</w:t>
            </w:r>
          </w:p>
        </w:tc>
        <w:tc>
          <w:tcPr>
            <w:tcW w:w="1531" w:type="dxa"/>
          </w:tcPr>
          <w:p w:rsidR="00767428" w:rsidRDefault="00767428">
            <w:pPr>
              <w:pStyle w:val="ConsPlusNormal"/>
              <w:jc w:val="center"/>
            </w:pPr>
            <w:r>
              <w:t>Протокол заседания конкурсной комиссии</w:t>
            </w:r>
          </w:p>
        </w:tc>
        <w:tc>
          <w:tcPr>
            <w:tcW w:w="737" w:type="dxa"/>
          </w:tcPr>
          <w:p w:rsidR="00767428" w:rsidRDefault="00767428">
            <w:pPr>
              <w:pStyle w:val="ConsPlusNormal"/>
              <w:jc w:val="right"/>
            </w:pPr>
            <w:r>
              <w:t>2</w:t>
            </w:r>
          </w:p>
        </w:tc>
        <w:tc>
          <w:tcPr>
            <w:tcW w:w="737" w:type="dxa"/>
          </w:tcPr>
          <w:p w:rsidR="00767428" w:rsidRDefault="00767428">
            <w:pPr>
              <w:pStyle w:val="ConsPlusNormal"/>
              <w:jc w:val="right"/>
            </w:pPr>
            <w:r>
              <w:t>2</w:t>
            </w:r>
          </w:p>
        </w:tc>
        <w:tc>
          <w:tcPr>
            <w:tcW w:w="822" w:type="dxa"/>
          </w:tcPr>
          <w:p w:rsidR="00767428" w:rsidRDefault="00767428">
            <w:pPr>
              <w:pStyle w:val="ConsPlusNormal"/>
              <w:jc w:val="right"/>
            </w:pPr>
            <w:r>
              <w:t>5</w:t>
            </w:r>
          </w:p>
        </w:tc>
        <w:tc>
          <w:tcPr>
            <w:tcW w:w="794" w:type="dxa"/>
          </w:tcPr>
          <w:p w:rsidR="00767428" w:rsidRDefault="00767428">
            <w:pPr>
              <w:pStyle w:val="ConsPlusNormal"/>
              <w:jc w:val="right"/>
            </w:pPr>
            <w:r>
              <w:t>6</w:t>
            </w:r>
          </w:p>
        </w:tc>
        <w:tc>
          <w:tcPr>
            <w:tcW w:w="794" w:type="dxa"/>
          </w:tcPr>
          <w:p w:rsidR="00767428" w:rsidRDefault="00767428">
            <w:pPr>
              <w:pStyle w:val="ConsPlusNormal"/>
              <w:jc w:val="right"/>
            </w:pPr>
            <w:r>
              <w:t>7</w:t>
            </w:r>
          </w:p>
        </w:tc>
        <w:tc>
          <w:tcPr>
            <w:tcW w:w="794" w:type="dxa"/>
          </w:tcPr>
          <w:p w:rsidR="00767428" w:rsidRDefault="00767428">
            <w:pPr>
              <w:pStyle w:val="ConsPlusNormal"/>
              <w:jc w:val="right"/>
            </w:pPr>
            <w:r>
              <w:t>5</w:t>
            </w:r>
          </w:p>
        </w:tc>
        <w:tc>
          <w:tcPr>
            <w:tcW w:w="794" w:type="dxa"/>
          </w:tcPr>
          <w:p w:rsidR="00767428" w:rsidRDefault="00767428">
            <w:pPr>
              <w:pStyle w:val="ConsPlusNormal"/>
              <w:jc w:val="right"/>
            </w:pPr>
            <w:r>
              <w:t>5</w:t>
            </w:r>
          </w:p>
        </w:tc>
        <w:tc>
          <w:tcPr>
            <w:tcW w:w="794" w:type="dxa"/>
          </w:tcPr>
          <w:p w:rsidR="00767428" w:rsidRDefault="00767428">
            <w:pPr>
              <w:pStyle w:val="ConsPlusNormal"/>
              <w:jc w:val="right"/>
            </w:pPr>
            <w:r>
              <w:t>5</w:t>
            </w:r>
          </w:p>
        </w:tc>
        <w:tc>
          <w:tcPr>
            <w:tcW w:w="794" w:type="dxa"/>
          </w:tcPr>
          <w:p w:rsidR="00767428" w:rsidRDefault="00767428">
            <w:pPr>
              <w:pStyle w:val="ConsPlusNormal"/>
              <w:jc w:val="right"/>
            </w:pPr>
            <w:r>
              <w:t>5</w:t>
            </w:r>
          </w:p>
        </w:tc>
        <w:tc>
          <w:tcPr>
            <w:tcW w:w="794" w:type="dxa"/>
          </w:tcPr>
          <w:p w:rsidR="00767428" w:rsidRDefault="00767428">
            <w:pPr>
              <w:pStyle w:val="ConsPlusNormal"/>
              <w:jc w:val="right"/>
            </w:pPr>
            <w:r>
              <w:t>5</w:t>
            </w:r>
          </w:p>
        </w:tc>
      </w:tr>
    </w:tbl>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6</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bookmarkStart w:id="19" w:name="P2631"/>
      <w:bookmarkEnd w:id="19"/>
      <w:r>
        <w:t>СИСТЕМА ЦЕЛЕВЫХ ИНДИКАТОРОВ</w:t>
      </w:r>
    </w:p>
    <w:p w:rsidR="00767428" w:rsidRDefault="00767428">
      <w:pPr>
        <w:pStyle w:val="ConsPlusNormal"/>
        <w:jc w:val="center"/>
      </w:pPr>
      <w:r>
        <w:t>ГОСУДАРСТВЕННОЙ ПРОГРАММЫ В РАЗРЕЗЕ ПОДПРОГРАММ,</w:t>
      </w:r>
    </w:p>
    <w:p w:rsidR="00767428" w:rsidRDefault="00767428">
      <w:pPr>
        <w:pStyle w:val="ConsPlusNormal"/>
        <w:jc w:val="center"/>
      </w:pPr>
      <w:r>
        <w:t>ВКЛЮЧЕННЫХ В СОСТАВ ГОСУДАРСТВЕННОЙ ПРОГРАММЫ,</w:t>
      </w:r>
    </w:p>
    <w:p w:rsidR="00767428" w:rsidRDefault="00767428">
      <w:pPr>
        <w:pStyle w:val="ConsPlusNormal"/>
        <w:jc w:val="center"/>
      </w:pPr>
      <w:r>
        <w:t>ПО ИНТЕНСИВНОМУ ВАРИАНТУ РЕАЛИЗАЦИИ ПРОГРАММЫ</w:t>
      </w:r>
    </w:p>
    <w:p w:rsidR="00767428" w:rsidRDefault="00767428">
      <w:pPr>
        <w:pStyle w:val="ConsPlusNormal"/>
        <w:jc w:val="center"/>
      </w:pPr>
      <w:r>
        <w:t>Список изменяющих документов</w:t>
      </w:r>
    </w:p>
    <w:p w:rsidR="00767428" w:rsidRDefault="00767428">
      <w:pPr>
        <w:pStyle w:val="ConsPlusNormal"/>
        <w:jc w:val="center"/>
      </w:pPr>
      <w:r>
        <w:t xml:space="preserve">(в ред. </w:t>
      </w:r>
      <w:hyperlink r:id="rId199" w:history="1">
        <w:r>
          <w:rPr>
            <w:color w:val="0000FF"/>
          </w:rPr>
          <w:t>Указа</w:t>
        </w:r>
      </w:hyperlink>
      <w:r>
        <w:t xml:space="preserve"> Главы РС(Я) от 24.09.2015 N 674)</w:t>
      </w:r>
    </w:p>
    <w:p w:rsidR="00767428" w:rsidRDefault="0076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247"/>
        <w:gridCol w:w="1531"/>
        <w:gridCol w:w="737"/>
        <w:gridCol w:w="737"/>
        <w:gridCol w:w="822"/>
        <w:gridCol w:w="794"/>
        <w:gridCol w:w="794"/>
        <w:gridCol w:w="794"/>
        <w:gridCol w:w="794"/>
        <w:gridCol w:w="794"/>
        <w:gridCol w:w="794"/>
        <w:gridCol w:w="794"/>
      </w:tblGrid>
      <w:tr w:rsidR="00767428">
        <w:tc>
          <w:tcPr>
            <w:tcW w:w="567" w:type="dxa"/>
            <w:vMerge w:val="restart"/>
            <w:vAlign w:val="center"/>
          </w:tcPr>
          <w:p w:rsidR="00767428" w:rsidRDefault="00767428">
            <w:pPr>
              <w:pStyle w:val="ConsPlusNormal"/>
              <w:jc w:val="center"/>
            </w:pPr>
            <w:r>
              <w:t>N</w:t>
            </w:r>
          </w:p>
        </w:tc>
        <w:tc>
          <w:tcPr>
            <w:tcW w:w="2381" w:type="dxa"/>
            <w:vMerge w:val="restart"/>
            <w:vAlign w:val="center"/>
          </w:tcPr>
          <w:p w:rsidR="00767428" w:rsidRDefault="00767428">
            <w:pPr>
              <w:pStyle w:val="ConsPlusNormal"/>
              <w:jc w:val="center"/>
            </w:pPr>
            <w:r>
              <w:t>Наименование подпрограммы / индикатора</w:t>
            </w:r>
          </w:p>
        </w:tc>
        <w:tc>
          <w:tcPr>
            <w:tcW w:w="1247" w:type="dxa"/>
            <w:vMerge w:val="restart"/>
            <w:vAlign w:val="center"/>
          </w:tcPr>
          <w:p w:rsidR="00767428" w:rsidRDefault="00767428">
            <w:pPr>
              <w:pStyle w:val="ConsPlusNormal"/>
              <w:jc w:val="center"/>
            </w:pPr>
            <w:r>
              <w:t>Единица измерения</w:t>
            </w:r>
          </w:p>
        </w:tc>
        <w:tc>
          <w:tcPr>
            <w:tcW w:w="1531" w:type="dxa"/>
            <w:vMerge w:val="restart"/>
            <w:vAlign w:val="center"/>
          </w:tcPr>
          <w:p w:rsidR="00767428" w:rsidRDefault="00767428">
            <w:pPr>
              <w:pStyle w:val="ConsPlusNormal"/>
              <w:jc w:val="center"/>
            </w:pPr>
            <w:r>
              <w:t>Источник информации</w:t>
            </w:r>
          </w:p>
        </w:tc>
        <w:tc>
          <w:tcPr>
            <w:tcW w:w="7854" w:type="dxa"/>
            <w:gridSpan w:val="10"/>
            <w:vAlign w:val="center"/>
          </w:tcPr>
          <w:p w:rsidR="00767428" w:rsidRDefault="00767428">
            <w:pPr>
              <w:pStyle w:val="ConsPlusNormal"/>
              <w:jc w:val="center"/>
            </w:pPr>
            <w:r>
              <w:t>Значения показателей</w:t>
            </w:r>
          </w:p>
        </w:tc>
      </w:tr>
      <w:tr w:rsidR="00767428">
        <w:tc>
          <w:tcPr>
            <w:tcW w:w="567" w:type="dxa"/>
            <w:vMerge/>
          </w:tcPr>
          <w:p w:rsidR="00767428" w:rsidRDefault="00767428"/>
        </w:tc>
        <w:tc>
          <w:tcPr>
            <w:tcW w:w="2381" w:type="dxa"/>
            <w:vMerge/>
          </w:tcPr>
          <w:p w:rsidR="00767428" w:rsidRDefault="00767428"/>
        </w:tc>
        <w:tc>
          <w:tcPr>
            <w:tcW w:w="1247" w:type="dxa"/>
            <w:vMerge/>
          </w:tcPr>
          <w:p w:rsidR="00767428" w:rsidRDefault="00767428"/>
        </w:tc>
        <w:tc>
          <w:tcPr>
            <w:tcW w:w="1531" w:type="dxa"/>
            <w:vMerge/>
          </w:tcPr>
          <w:p w:rsidR="00767428" w:rsidRDefault="00767428"/>
        </w:tc>
        <w:tc>
          <w:tcPr>
            <w:tcW w:w="737" w:type="dxa"/>
            <w:vMerge w:val="restart"/>
            <w:vAlign w:val="center"/>
          </w:tcPr>
          <w:p w:rsidR="00767428" w:rsidRDefault="00767428">
            <w:pPr>
              <w:pStyle w:val="ConsPlusNormal"/>
              <w:jc w:val="center"/>
            </w:pPr>
            <w:r>
              <w:t>2010</w:t>
            </w:r>
          </w:p>
        </w:tc>
        <w:tc>
          <w:tcPr>
            <w:tcW w:w="737" w:type="dxa"/>
            <w:vMerge w:val="restart"/>
            <w:vAlign w:val="center"/>
          </w:tcPr>
          <w:p w:rsidR="00767428" w:rsidRDefault="00767428">
            <w:pPr>
              <w:pStyle w:val="ConsPlusNormal"/>
              <w:jc w:val="center"/>
            </w:pPr>
            <w:r>
              <w:t>2011</w:t>
            </w:r>
          </w:p>
        </w:tc>
        <w:tc>
          <w:tcPr>
            <w:tcW w:w="6380" w:type="dxa"/>
            <w:gridSpan w:val="8"/>
            <w:vAlign w:val="center"/>
          </w:tcPr>
          <w:p w:rsidR="00767428" w:rsidRDefault="00767428">
            <w:pPr>
              <w:pStyle w:val="ConsPlusNormal"/>
              <w:jc w:val="center"/>
            </w:pPr>
            <w:r>
              <w:t>Плановый период</w:t>
            </w:r>
          </w:p>
        </w:tc>
      </w:tr>
      <w:tr w:rsidR="00767428">
        <w:tc>
          <w:tcPr>
            <w:tcW w:w="567" w:type="dxa"/>
            <w:vMerge/>
          </w:tcPr>
          <w:p w:rsidR="00767428" w:rsidRDefault="00767428"/>
        </w:tc>
        <w:tc>
          <w:tcPr>
            <w:tcW w:w="2381" w:type="dxa"/>
            <w:vMerge/>
          </w:tcPr>
          <w:p w:rsidR="00767428" w:rsidRDefault="00767428"/>
        </w:tc>
        <w:tc>
          <w:tcPr>
            <w:tcW w:w="1247" w:type="dxa"/>
            <w:vMerge/>
          </w:tcPr>
          <w:p w:rsidR="00767428" w:rsidRDefault="00767428"/>
        </w:tc>
        <w:tc>
          <w:tcPr>
            <w:tcW w:w="1531" w:type="dxa"/>
            <w:vMerge/>
          </w:tcPr>
          <w:p w:rsidR="00767428" w:rsidRDefault="00767428"/>
        </w:tc>
        <w:tc>
          <w:tcPr>
            <w:tcW w:w="737" w:type="dxa"/>
            <w:vMerge/>
          </w:tcPr>
          <w:p w:rsidR="00767428" w:rsidRDefault="00767428"/>
        </w:tc>
        <w:tc>
          <w:tcPr>
            <w:tcW w:w="737" w:type="dxa"/>
            <w:vMerge/>
          </w:tcPr>
          <w:p w:rsidR="00767428" w:rsidRDefault="00767428"/>
        </w:tc>
        <w:tc>
          <w:tcPr>
            <w:tcW w:w="822" w:type="dxa"/>
            <w:vAlign w:val="center"/>
          </w:tcPr>
          <w:p w:rsidR="00767428" w:rsidRDefault="00767428">
            <w:pPr>
              <w:pStyle w:val="ConsPlusNormal"/>
              <w:jc w:val="center"/>
            </w:pPr>
            <w:r>
              <w:t>2012</w:t>
            </w:r>
          </w:p>
        </w:tc>
        <w:tc>
          <w:tcPr>
            <w:tcW w:w="794" w:type="dxa"/>
            <w:vAlign w:val="center"/>
          </w:tcPr>
          <w:p w:rsidR="00767428" w:rsidRDefault="00767428">
            <w:pPr>
              <w:pStyle w:val="ConsPlusNormal"/>
              <w:jc w:val="center"/>
            </w:pPr>
            <w:r>
              <w:t>2013</w:t>
            </w:r>
          </w:p>
        </w:tc>
        <w:tc>
          <w:tcPr>
            <w:tcW w:w="794" w:type="dxa"/>
            <w:vAlign w:val="center"/>
          </w:tcPr>
          <w:p w:rsidR="00767428" w:rsidRDefault="00767428">
            <w:pPr>
              <w:pStyle w:val="ConsPlusNormal"/>
              <w:jc w:val="center"/>
            </w:pPr>
            <w:r>
              <w:t>2014</w:t>
            </w:r>
          </w:p>
        </w:tc>
        <w:tc>
          <w:tcPr>
            <w:tcW w:w="794" w:type="dxa"/>
            <w:vAlign w:val="center"/>
          </w:tcPr>
          <w:p w:rsidR="00767428" w:rsidRDefault="00767428">
            <w:pPr>
              <w:pStyle w:val="ConsPlusNormal"/>
              <w:jc w:val="center"/>
            </w:pPr>
            <w:r>
              <w:t>2015</w:t>
            </w:r>
          </w:p>
        </w:tc>
        <w:tc>
          <w:tcPr>
            <w:tcW w:w="794" w:type="dxa"/>
            <w:vAlign w:val="center"/>
          </w:tcPr>
          <w:p w:rsidR="00767428" w:rsidRDefault="00767428">
            <w:pPr>
              <w:pStyle w:val="ConsPlusNormal"/>
              <w:jc w:val="center"/>
            </w:pPr>
            <w:r>
              <w:t>2016</w:t>
            </w:r>
          </w:p>
        </w:tc>
        <w:tc>
          <w:tcPr>
            <w:tcW w:w="794" w:type="dxa"/>
            <w:vAlign w:val="center"/>
          </w:tcPr>
          <w:p w:rsidR="00767428" w:rsidRDefault="00767428">
            <w:pPr>
              <w:pStyle w:val="ConsPlusNormal"/>
              <w:jc w:val="center"/>
            </w:pPr>
            <w:r>
              <w:t>2017</w:t>
            </w:r>
          </w:p>
        </w:tc>
        <w:tc>
          <w:tcPr>
            <w:tcW w:w="794" w:type="dxa"/>
            <w:vAlign w:val="center"/>
          </w:tcPr>
          <w:p w:rsidR="00767428" w:rsidRDefault="00767428">
            <w:pPr>
              <w:pStyle w:val="ConsPlusNormal"/>
              <w:jc w:val="center"/>
            </w:pPr>
            <w:r>
              <w:t>2018</w:t>
            </w:r>
          </w:p>
        </w:tc>
        <w:tc>
          <w:tcPr>
            <w:tcW w:w="794" w:type="dxa"/>
            <w:vAlign w:val="center"/>
          </w:tcPr>
          <w:p w:rsidR="00767428" w:rsidRDefault="00767428">
            <w:pPr>
              <w:pStyle w:val="ConsPlusNormal"/>
              <w:jc w:val="center"/>
            </w:pPr>
            <w:r>
              <w:t>2019</w:t>
            </w:r>
          </w:p>
        </w:tc>
      </w:tr>
      <w:tr w:rsidR="00767428">
        <w:tc>
          <w:tcPr>
            <w:tcW w:w="567" w:type="dxa"/>
          </w:tcPr>
          <w:p w:rsidR="00767428" w:rsidRDefault="00767428">
            <w:pPr>
              <w:pStyle w:val="ConsPlusNormal"/>
            </w:pPr>
          </w:p>
        </w:tc>
        <w:tc>
          <w:tcPr>
            <w:tcW w:w="13013" w:type="dxa"/>
            <w:gridSpan w:val="13"/>
          </w:tcPr>
          <w:p w:rsidR="00767428" w:rsidRDefault="00767428">
            <w:pPr>
              <w:pStyle w:val="ConsPlusNormal"/>
              <w:jc w:val="center"/>
            </w:pPr>
            <w:r>
              <w:t>Цель программы: Создание и обеспечение благоприятных условий для организации конкурентоспособного туристского рынка, развития внутреннего и въездного туризма на территории Республики Саха (Якутия)</w:t>
            </w:r>
          </w:p>
        </w:tc>
      </w:tr>
      <w:tr w:rsidR="00767428">
        <w:tc>
          <w:tcPr>
            <w:tcW w:w="567" w:type="dxa"/>
          </w:tcPr>
          <w:p w:rsidR="00767428" w:rsidRDefault="00767428">
            <w:pPr>
              <w:pStyle w:val="ConsPlusNormal"/>
              <w:jc w:val="center"/>
            </w:pPr>
            <w:r>
              <w:t>1</w:t>
            </w:r>
          </w:p>
        </w:tc>
        <w:tc>
          <w:tcPr>
            <w:tcW w:w="13013" w:type="dxa"/>
            <w:gridSpan w:val="13"/>
          </w:tcPr>
          <w:p w:rsidR="00767428" w:rsidRDefault="00767428">
            <w:pPr>
              <w:pStyle w:val="ConsPlusNormal"/>
              <w:jc w:val="center"/>
            </w:pPr>
            <w:r>
              <w:t>Подпрограмма "Повышение качества туристских услуг"</w:t>
            </w:r>
          </w:p>
        </w:tc>
      </w:tr>
      <w:tr w:rsidR="00767428">
        <w:tc>
          <w:tcPr>
            <w:tcW w:w="567" w:type="dxa"/>
          </w:tcPr>
          <w:p w:rsidR="00767428" w:rsidRDefault="00767428">
            <w:pPr>
              <w:pStyle w:val="ConsPlusNormal"/>
            </w:pPr>
          </w:p>
        </w:tc>
        <w:tc>
          <w:tcPr>
            <w:tcW w:w="2381" w:type="dxa"/>
          </w:tcPr>
          <w:p w:rsidR="00767428" w:rsidRDefault="00767428">
            <w:pPr>
              <w:pStyle w:val="ConsPlusNormal"/>
            </w:pPr>
            <w:r>
              <w:t>Объем платных туристских услуг, оказанных населению</w:t>
            </w:r>
          </w:p>
        </w:tc>
        <w:tc>
          <w:tcPr>
            <w:tcW w:w="1247" w:type="dxa"/>
          </w:tcPr>
          <w:p w:rsidR="00767428" w:rsidRDefault="00767428">
            <w:pPr>
              <w:pStyle w:val="ConsPlusNormal"/>
              <w:jc w:val="center"/>
            </w:pPr>
            <w:r>
              <w:t>млн руб.</w:t>
            </w:r>
          </w:p>
        </w:tc>
        <w:tc>
          <w:tcPr>
            <w:tcW w:w="1531" w:type="dxa"/>
          </w:tcPr>
          <w:p w:rsidR="00767428" w:rsidRDefault="00767428">
            <w:pPr>
              <w:pStyle w:val="ConsPlusNormal"/>
              <w:jc w:val="center"/>
            </w:pPr>
            <w:r>
              <w:t>Статистический сборник</w:t>
            </w:r>
          </w:p>
        </w:tc>
        <w:tc>
          <w:tcPr>
            <w:tcW w:w="737" w:type="dxa"/>
          </w:tcPr>
          <w:p w:rsidR="00767428" w:rsidRDefault="00767428">
            <w:pPr>
              <w:pStyle w:val="ConsPlusNormal"/>
              <w:jc w:val="right"/>
            </w:pPr>
            <w:r>
              <w:t>268</w:t>
            </w:r>
          </w:p>
        </w:tc>
        <w:tc>
          <w:tcPr>
            <w:tcW w:w="737" w:type="dxa"/>
          </w:tcPr>
          <w:p w:rsidR="00767428" w:rsidRDefault="00767428">
            <w:pPr>
              <w:pStyle w:val="ConsPlusNormal"/>
              <w:jc w:val="right"/>
            </w:pPr>
            <w:r>
              <w:t>301</w:t>
            </w:r>
          </w:p>
        </w:tc>
        <w:tc>
          <w:tcPr>
            <w:tcW w:w="822" w:type="dxa"/>
          </w:tcPr>
          <w:p w:rsidR="00767428" w:rsidRDefault="00767428">
            <w:pPr>
              <w:pStyle w:val="ConsPlusNormal"/>
              <w:jc w:val="right"/>
            </w:pPr>
            <w:r>
              <w:t>373</w:t>
            </w:r>
          </w:p>
        </w:tc>
        <w:tc>
          <w:tcPr>
            <w:tcW w:w="794" w:type="dxa"/>
          </w:tcPr>
          <w:p w:rsidR="00767428" w:rsidRDefault="00767428">
            <w:pPr>
              <w:pStyle w:val="ConsPlusNormal"/>
              <w:jc w:val="right"/>
            </w:pPr>
            <w:r>
              <w:t>475</w:t>
            </w:r>
          </w:p>
        </w:tc>
        <w:tc>
          <w:tcPr>
            <w:tcW w:w="794" w:type="dxa"/>
          </w:tcPr>
          <w:p w:rsidR="00767428" w:rsidRDefault="00767428">
            <w:pPr>
              <w:pStyle w:val="ConsPlusNormal"/>
              <w:jc w:val="right"/>
            </w:pPr>
            <w:r>
              <w:t>500</w:t>
            </w:r>
          </w:p>
        </w:tc>
        <w:tc>
          <w:tcPr>
            <w:tcW w:w="794" w:type="dxa"/>
          </w:tcPr>
          <w:p w:rsidR="00767428" w:rsidRDefault="00767428">
            <w:pPr>
              <w:pStyle w:val="ConsPlusNormal"/>
              <w:jc w:val="right"/>
            </w:pPr>
            <w:r>
              <w:t>637</w:t>
            </w:r>
          </w:p>
        </w:tc>
        <w:tc>
          <w:tcPr>
            <w:tcW w:w="794" w:type="dxa"/>
          </w:tcPr>
          <w:p w:rsidR="00767428" w:rsidRDefault="00767428">
            <w:pPr>
              <w:pStyle w:val="ConsPlusNormal"/>
              <w:jc w:val="right"/>
            </w:pPr>
            <w:r>
              <w:t>670</w:t>
            </w:r>
          </w:p>
        </w:tc>
        <w:tc>
          <w:tcPr>
            <w:tcW w:w="794" w:type="dxa"/>
          </w:tcPr>
          <w:p w:rsidR="00767428" w:rsidRDefault="00767428">
            <w:pPr>
              <w:pStyle w:val="ConsPlusNormal"/>
              <w:jc w:val="right"/>
            </w:pPr>
            <w:r>
              <w:t>854</w:t>
            </w:r>
          </w:p>
        </w:tc>
        <w:tc>
          <w:tcPr>
            <w:tcW w:w="794" w:type="dxa"/>
          </w:tcPr>
          <w:p w:rsidR="00767428" w:rsidRDefault="00767428">
            <w:pPr>
              <w:pStyle w:val="ConsPlusNormal"/>
              <w:jc w:val="right"/>
            </w:pPr>
            <w:r>
              <w:t>898</w:t>
            </w:r>
          </w:p>
        </w:tc>
        <w:tc>
          <w:tcPr>
            <w:tcW w:w="794" w:type="dxa"/>
          </w:tcPr>
          <w:p w:rsidR="00767428" w:rsidRDefault="00767428">
            <w:pPr>
              <w:pStyle w:val="ConsPlusNormal"/>
              <w:jc w:val="right"/>
            </w:pPr>
            <w:r>
              <w:t>1 114</w:t>
            </w:r>
          </w:p>
        </w:tc>
      </w:tr>
      <w:tr w:rsidR="00767428">
        <w:tc>
          <w:tcPr>
            <w:tcW w:w="567" w:type="dxa"/>
          </w:tcPr>
          <w:p w:rsidR="00767428" w:rsidRDefault="00767428">
            <w:pPr>
              <w:pStyle w:val="ConsPlusNormal"/>
            </w:pPr>
          </w:p>
        </w:tc>
        <w:tc>
          <w:tcPr>
            <w:tcW w:w="2381" w:type="dxa"/>
          </w:tcPr>
          <w:p w:rsidR="00767428" w:rsidRDefault="00767428">
            <w:pPr>
              <w:pStyle w:val="ConsPlusNormal"/>
            </w:pPr>
            <w:r>
              <w:t>Задача N 1. Повышение квалификации персонала в сфере гостеприимства</w:t>
            </w:r>
          </w:p>
        </w:tc>
        <w:tc>
          <w:tcPr>
            <w:tcW w:w="1247" w:type="dxa"/>
          </w:tcPr>
          <w:p w:rsidR="00767428" w:rsidRDefault="00767428">
            <w:pPr>
              <w:pStyle w:val="ConsPlusNormal"/>
            </w:pPr>
          </w:p>
        </w:tc>
        <w:tc>
          <w:tcPr>
            <w:tcW w:w="1531" w:type="dxa"/>
          </w:tcPr>
          <w:p w:rsidR="00767428" w:rsidRDefault="00767428">
            <w:pPr>
              <w:pStyle w:val="ConsPlusNormal"/>
            </w:pPr>
          </w:p>
        </w:tc>
        <w:tc>
          <w:tcPr>
            <w:tcW w:w="737" w:type="dxa"/>
          </w:tcPr>
          <w:p w:rsidR="00767428" w:rsidRDefault="00767428">
            <w:pPr>
              <w:pStyle w:val="ConsPlusNormal"/>
            </w:pPr>
          </w:p>
        </w:tc>
        <w:tc>
          <w:tcPr>
            <w:tcW w:w="737" w:type="dxa"/>
          </w:tcPr>
          <w:p w:rsidR="00767428" w:rsidRDefault="00767428">
            <w:pPr>
              <w:pStyle w:val="ConsPlusNormal"/>
            </w:pPr>
          </w:p>
        </w:tc>
        <w:tc>
          <w:tcPr>
            <w:tcW w:w="822"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r>
      <w:tr w:rsidR="00767428">
        <w:tc>
          <w:tcPr>
            <w:tcW w:w="567" w:type="dxa"/>
          </w:tcPr>
          <w:p w:rsidR="00767428" w:rsidRDefault="00767428">
            <w:pPr>
              <w:pStyle w:val="ConsPlusNormal"/>
              <w:jc w:val="center"/>
            </w:pPr>
            <w:r>
              <w:t>1.1.</w:t>
            </w:r>
          </w:p>
        </w:tc>
        <w:tc>
          <w:tcPr>
            <w:tcW w:w="2381" w:type="dxa"/>
          </w:tcPr>
          <w:p w:rsidR="00767428" w:rsidRDefault="00767428">
            <w:pPr>
              <w:pStyle w:val="ConsPlusNormal"/>
            </w:pPr>
            <w:r>
              <w:t>Количество слушателей лекций, семинаров по развитию внутреннего и въездного туризма</w:t>
            </w:r>
          </w:p>
        </w:tc>
        <w:tc>
          <w:tcPr>
            <w:tcW w:w="1247" w:type="dxa"/>
          </w:tcPr>
          <w:p w:rsidR="00767428" w:rsidRDefault="00767428">
            <w:pPr>
              <w:pStyle w:val="ConsPlusNormal"/>
              <w:jc w:val="center"/>
            </w:pPr>
            <w:r>
              <w:t>чел.</w:t>
            </w:r>
          </w:p>
        </w:tc>
        <w:tc>
          <w:tcPr>
            <w:tcW w:w="1531" w:type="dxa"/>
          </w:tcPr>
          <w:p w:rsidR="00767428" w:rsidRDefault="00767428">
            <w:pPr>
              <w:pStyle w:val="ConsPlusNormal"/>
              <w:jc w:val="center"/>
            </w:pPr>
            <w:r>
              <w:t>Отчет Минпреда</w:t>
            </w:r>
          </w:p>
        </w:tc>
        <w:tc>
          <w:tcPr>
            <w:tcW w:w="737" w:type="dxa"/>
          </w:tcPr>
          <w:p w:rsidR="00767428" w:rsidRDefault="00767428">
            <w:pPr>
              <w:pStyle w:val="ConsPlusNormal"/>
              <w:jc w:val="right"/>
            </w:pPr>
            <w:r>
              <w:t>40</w:t>
            </w:r>
          </w:p>
        </w:tc>
        <w:tc>
          <w:tcPr>
            <w:tcW w:w="737" w:type="dxa"/>
          </w:tcPr>
          <w:p w:rsidR="00767428" w:rsidRDefault="00767428">
            <w:pPr>
              <w:pStyle w:val="ConsPlusNormal"/>
              <w:jc w:val="right"/>
            </w:pPr>
            <w:r>
              <w:t>40</w:t>
            </w:r>
          </w:p>
        </w:tc>
        <w:tc>
          <w:tcPr>
            <w:tcW w:w="822" w:type="dxa"/>
          </w:tcPr>
          <w:p w:rsidR="00767428" w:rsidRDefault="00767428">
            <w:pPr>
              <w:pStyle w:val="ConsPlusNormal"/>
              <w:jc w:val="right"/>
            </w:pPr>
            <w:r>
              <w:t>80</w:t>
            </w:r>
          </w:p>
        </w:tc>
        <w:tc>
          <w:tcPr>
            <w:tcW w:w="794" w:type="dxa"/>
          </w:tcPr>
          <w:p w:rsidR="00767428" w:rsidRDefault="00767428">
            <w:pPr>
              <w:pStyle w:val="ConsPlusNormal"/>
              <w:jc w:val="right"/>
            </w:pPr>
            <w:r>
              <w:t>80</w:t>
            </w:r>
          </w:p>
        </w:tc>
        <w:tc>
          <w:tcPr>
            <w:tcW w:w="794" w:type="dxa"/>
          </w:tcPr>
          <w:p w:rsidR="00767428" w:rsidRDefault="00767428">
            <w:pPr>
              <w:pStyle w:val="ConsPlusNormal"/>
              <w:jc w:val="right"/>
            </w:pPr>
            <w:r>
              <w:t>40</w:t>
            </w:r>
          </w:p>
        </w:tc>
        <w:tc>
          <w:tcPr>
            <w:tcW w:w="794" w:type="dxa"/>
          </w:tcPr>
          <w:p w:rsidR="00767428" w:rsidRDefault="00767428">
            <w:pPr>
              <w:pStyle w:val="ConsPlusNormal"/>
              <w:jc w:val="right"/>
            </w:pPr>
            <w:r>
              <w:t>40</w:t>
            </w:r>
          </w:p>
        </w:tc>
        <w:tc>
          <w:tcPr>
            <w:tcW w:w="794" w:type="dxa"/>
          </w:tcPr>
          <w:p w:rsidR="00767428" w:rsidRDefault="00767428">
            <w:pPr>
              <w:pStyle w:val="ConsPlusNormal"/>
              <w:jc w:val="right"/>
            </w:pPr>
            <w:r>
              <w:t>80</w:t>
            </w:r>
          </w:p>
        </w:tc>
        <w:tc>
          <w:tcPr>
            <w:tcW w:w="794" w:type="dxa"/>
          </w:tcPr>
          <w:p w:rsidR="00767428" w:rsidRDefault="00767428">
            <w:pPr>
              <w:pStyle w:val="ConsPlusNormal"/>
              <w:jc w:val="right"/>
            </w:pPr>
            <w:r>
              <w:t>80</w:t>
            </w:r>
          </w:p>
        </w:tc>
        <w:tc>
          <w:tcPr>
            <w:tcW w:w="794" w:type="dxa"/>
          </w:tcPr>
          <w:p w:rsidR="00767428" w:rsidRDefault="00767428">
            <w:pPr>
              <w:pStyle w:val="ConsPlusNormal"/>
              <w:jc w:val="right"/>
            </w:pPr>
            <w:r>
              <w:t>80</w:t>
            </w:r>
          </w:p>
        </w:tc>
        <w:tc>
          <w:tcPr>
            <w:tcW w:w="794" w:type="dxa"/>
          </w:tcPr>
          <w:p w:rsidR="00767428" w:rsidRDefault="00767428">
            <w:pPr>
              <w:pStyle w:val="ConsPlusNormal"/>
              <w:jc w:val="right"/>
            </w:pPr>
            <w:r>
              <w:t>80</w:t>
            </w:r>
          </w:p>
        </w:tc>
      </w:tr>
      <w:tr w:rsidR="00767428">
        <w:tc>
          <w:tcPr>
            <w:tcW w:w="567" w:type="dxa"/>
          </w:tcPr>
          <w:p w:rsidR="00767428" w:rsidRDefault="00767428">
            <w:pPr>
              <w:pStyle w:val="ConsPlusNormal"/>
            </w:pPr>
          </w:p>
        </w:tc>
        <w:tc>
          <w:tcPr>
            <w:tcW w:w="2381" w:type="dxa"/>
          </w:tcPr>
          <w:p w:rsidR="00767428" w:rsidRDefault="00767428">
            <w:pPr>
              <w:pStyle w:val="ConsPlusNormal"/>
            </w:pPr>
            <w:r>
              <w:t>Задача N 2. Поддержка и развитие туристских маршрутов Республики Саха (Якутия)</w:t>
            </w:r>
          </w:p>
        </w:tc>
        <w:tc>
          <w:tcPr>
            <w:tcW w:w="1247" w:type="dxa"/>
          </w:tcPr>
          <w:p w:rsidR="00767428" w:rsidRDefault="00767428">
            <w:pPr>
              <w:pStyle w:val="ConsPlusNormal"/>
            </w:pPr>
          </w:p>
        </w:tc>
        <w:tc>
          <w:tcPr>
            <w:tcW w:w="1531" w:type="dxa"/>
          </w:tcPr>
          <w:p w:rsidR="00767428" w:rsidRDefault="00767428">
            <w:pPr>
              <w:pStyle w:val="ConsPlusNormal"/>
            </w:pPr>
          </w:p>
        </w:tc>
        <w:tc>
          <w:tcPr>
            <w:tcW w:w="737" w:type="dxa"/>
          </w:tcPr>
          <w:p w:rsidR="00767428" w:rsidRDefault="00767428">
            <w:pPr>
              <w:pStyle w:val="ConsPlusNormal"/>
            </w:pPr>
          </w:p>
        </w:tc>
        <w:tc>
          <w:tcPr>
            <w:tcW w:w="737" w:type="dxa"/>
          </w:tcPr>
          <w:p w:rsidR="00767428" w:rsidRDefault="00767428">
            <w:pPr>
              <w:pStyle w:val="ConsPlusNormal"/>
            </w:pPr>
          </w:p>
        </w:tc>
        <w:tc>
          <w:tcPr>
            <w:tcW w:w="822"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r>
      <w:tr w:rsidR="00767428">
        <w:tc>
          <w:tcPr>
            <w:tcW w:w="567" w:type="dxa"/>
          </w:tcPr>
          <w:p w:rsidR="00767428" w:rsidRDefault="00767428">
            <w:pPr>
              <w:pStyle w:val="ConsPlusNormal"/>
              <w:jc w:val="center"/>
            </w:pPr>
            <w:r>
              <w:t>1.2.</w:t>
            </w:r>
          </w:p>
        </w:tc>
        <w:tc>
          <w:tcPr>
            <w:tcW w:w="2381" w:type="dxa"/>
          </w:tcPr>
          <w:p w:rsidR="00767428" w:rsidRDefault="00767428">
            <w:pPr>
              <w:pStyle w:val="ConsPlusNormal"/>
            </w:pPr>
            <w:r>
              <w:t>Количество юридических лиц и ИП, получивших Грант на усовершенствование действующих туристских маршрутов</w:t>
            </w:r>
          </w:p>
        </w:tc>
        <w:tc>
          <w:tcPr>
            <w:tcW w:w="1247" w:type="dxa"/>
          </w:tcPr>
          <w:p w:rsidR="00767428" w:rsidRDefault="00767428">
            <w:pPr>
              <w:pStyle w:val="ConsPlusNormal"/>
              <w:jc w:val="center"/>
            </w:pPr>
            <w:r>
              <w:t>ед.</w:t>
            </w:r>
          </w:p>
        </w:tc>
        <w:tc>
          <w:tcPr>
            <w:tcW w:w="1531" w:type="dxa"/>
          </w:tcPr>
          <w:p w:rsidR="00767428" w:rsidRDefault="00767428">
            <w:pPr>
              <w:pStyle w:val="ConsPlusNormal"/>
              <w:jc w:val="center"/>
            </w:pPr>
            <w:r>
              <w:t>Протокол заседания конкурсной комиссии</w:t>
            </w:r>
          </w:p>
        </w:tc>
        <w:tc>
          <w:tcPr>
            <w:tcW w:w="737" w:type="dxa"/>
          </w:tcPr>
          <w:p w:rsidR="00767428" w:rsidRDefault="00767428">
            <w:pPr>
              <w:pStyle w:val="ConsPlusNormal"/>
              <w:jc w:val="right"/>
            </w:pPr>
            <w:r>
              <w:t>15</w:t>
            </w:r>
          </w:p>
        </w:tc>
        <w:tc>
          <w:tcPr>
            <w:tcW w:w="737" w:type="dxa"/>
          </w:tcPr>
          <w:p w:rsidR="00767428" w:rsidRDefault="00767428">
            <w:pPr>
              <w:pStyle w:val="ConsPlusNormal"/>
              <w:jc w:val="right"/>
            </w:pPr>
            <w:r>
              <w:t>19</w:t>
            </w:r>
          </w:p>
        </w:tc>
        <w:tc>
          <w:tcPr>
            <w:tcW w:w="822" w:type="dxa"/>
          </w:tcPr>
          <w:p w:rsidR="00767428" w:rsidRDefault="00767428">
            <w:pPr>
              <w:pStyle w:val="ConsPlusNormal"/>
              <w:jc w:val="right"/>
            </w:pPr>
            <w:r>
              <w:t>20</w:t>
            </w:r>
          </w:p>
        </w:tc>
        <w:tc>
          <w:tcPr>
            <w:tcW w:w="794" w:type="dxa"/>
          </w:tcPr>
          <w:p w:rsidR="00767428" w:rsidRDefault="00767428">
            <w:pPr>
              <w:pStyle w:val="ConsPlusNormal"/>
              <w:jc w:val="right"/>
            </w:pPr>
            <w:r>
              <w:t>20</w:t>
            </w:r>
          </w:p>
        </w:tc>
        <w:tc>
          <w:tcPr>
            <w:tcW w:w="794" w:type="dxa"/>
          </w:tcPr>
          <w:p w:rsidR="00767428" w:rsidRDefault="00767428">
            <w:pPr>
              <w:pStyle w:val="ConsPlusNormal"/>
              <w:jc w:val="right"/>
            </w:pPr>
            <w:r>
              <w:t>20</w:t>
            </w:r>
          </w:p>
        </w:tc>
        <w:tc>
          <w:tcPr>
            <w:tcW w:w="794" w:type="dxa"/>
          </w:tcPr>
          <w:p w:rsidR="00767428" w:rsidRDefault="00767428">
            <w:pPr>
              <w:pStyle w:val="ConsPlusNormal"/>
              <w:jc w:val="right"/>
            </w:pPr>
            <w:r>
              <w:t>20</w:t>
            </w:r>
          </w:p>
        </w:tc>
        <w:tc>
          <w:tcPr>
            <w:tcW w:w="794" w:type="dxa"/>
          </w:tcPr>
          <w:p w:rsidR="00767428" w:rsidRDefault="00767428">
            <w:pPr>
              <w:pStyle w:val="ConsPlusNormal"/>
              <w:jc w:val="right"/>
            </w:pPr>
            <w:r>
              <w:t>20</w:t>
            </w:r>
          </w:p>
        </w:tc>
        <w:tc>
          <w:tcPr>
            <w:tcW w:w="794" w:type="dxa"/>
          </w:tcPr>
          <w:p w:rsidR="00767428" w:rsidRDefault="00767428">
            <w:pPr>
              <w:pStyle w:val="ConsPlusNormal"/>
              <w:jc w:val="right"/>
            </w:pPr>
            <w:r>
              <w:t>20</w:t>
            </w:r>
          </w:p>
        </w:tc>
        <w:tc>
          <w:tcPr>
            <w:tcW w:w="794" w:type="dxa"/>
          </w:tcPr>
          <w:p w:rsidR="00767428" w:rsidRDefault="00767428">
            <w:pPr>
              <w:pStyle w:val="ConsPlusNormal"/>
              <w:jc w:val="right"/>
            </w:pPr>
            <w:r>
              <w:t>20</w:t>
            </w:r>
          </w:p>
        </w:tc>
        <w:tc>
          <w:tcPr>
            <w:tcW w:w="794" w:type="dxa"/>
          </w:tcPr>
          <w:p w:rsidR="00767428" w:rsidRDefault="00767428">
            <w:pPr>
              <w:pStyle w:val="ConsPlusNormal"/>
              <w:jc w:val="right"/>
            </w:pPr>
            <w:r>
              <w:t>20</w:t>
            </w:r>
          </w:p>
        </w:tc>
      </w:tr>
      <w:tr w:rsidR="00767428">
        <w:tc>
          <w:tcPr>
            <w:tcW w:w="567" w:type="dxa"/>
          </w:tcPr>
          <w:p w:rsidR="00767428" w:rsidRDefault="00767428">
            <w:pPr>
              <w:pStyle w:val="ConsPlusNormal"/>
              <w:jc w:val="center"/>
            </w:pPr>
            <w:r>
              <w:t>2</w:t>
            </w:r>
          </w:p>
        </w:tc>
        <w:tc>
          <w:tcPr>
            <w:tcW w:w="13013" w:type="dxa"/>
            <w:gridSpan w:val="13"/>
          </w:tcPr>
          <w:p w:rsidR="00767428" w:rsidRDefault="00767428">
            <w:pPr>
              <w:pStyle w:val="ConsPlusNormal"/>
              <w:jc w:val="center"/>
            </w:pPr>
            <w:r>
              <w:t>Подпрограмма "Продвижение туристского продукта Республики Саха (Якутия) на мировом и российском туристском рынке"</w:t>
            </w:r>
          </w:p>
        </w:tc>
      </w:tr>
      <w:tr w:rsidR="00767428">
        <w:tc>
          <w:tcPr>
            <w:tcW w:w="567" w:type="dxa"/>
          </w:tcPr>
          <w:p w:rsidR="00767428" w:rsidRDefault="00767428">
            <w:pPr>
              <w:pStyle w:val="ConsPlusNormal"/>
            </w:pPr>
          </w:p>
        </w:tc>
        <w:tc>
          <w:tcPr>
            <w:tcW w:w="2381" w:type="dxa"/>
          </w:tcPr>
          <w:p w:rsidR="00767428" w:rsidRDefault="00767428">
            <w:pPr>
              <w:pStyle w:val="ConsPlusNormal"/>
            </w:pPr>
            <w:r>
              <w:t>Численность граждан Российской Федерации, размещенных в коллективных средствах размещения</w:t>
            </w:r>
          </w:p>
        </w:tc>
        <w:tc>
          <w:tcPr>
            <w:tcW w:w="1247" w:type="dxa"/>
          </w:tcPr>
          <w:p w:rsidR="00767428" w:rsidRDefault="00767428">
            <w:pPr>
              <w:pStyle w:val="ConsPlusNormal"/>
              <w:jc w:val="center"/>
            </w:pPr>
            <w:r>
              <w:t>тыс. чел.</w:t>
            </w:r>
          </w:p>
        </w:tc>
        <w:tc>
          <w:tcPr>
            <w:tcW w:w="1531" w:type="dxa"/>
          </w:tcPr>
          <w:p w:rsidR="00767428" w:rsidRDefault="00767428">
            <w:pPr>
              <w:pStyle w:val="ConsPlusNormal"/>
              <w:jc w:val="center"/>
            </w:pPr>
            <w:r>
              <w:t>Статистический сборник</w:t>
            </w:r>
          </w:p>
        </w:tc>
        <w:tc>
          <w:tcPr>
            <w:tcW w:w="737" w:type="dxa"/>
          </w:tcPr>
          <w:p w:rsidR="00767428" w:rsidRDefault="00767428">
            <w:pPr>
              <w:pStyle w:val="ConsPlusNormal"/>
              <w:jc w:val="right"/>
            </w:pPr>
            <w:r>
              <w:t>132,3</w:t>
            </w:r>
          </w:p>
        </w:tc>
        <w:tc>
          <w:tcPr>
            <w:tcW w:w="737" w:type="dxa"/>
          </w:tcPr>
          <w:p w:rsidR="00767428" w:rsidRDefault="00767428">
            <w:pPr>
              <w:pStyle w:val="ConsPlusNormal"/>
              <w:jc w:val="right"/>
            </w:pPr>
            <w:r>
              <w:t>136,6</w:t>
            </w:r>
          </w:p>
        </w:tc>
        <w:tc>
          <w:tcPr>
            <w:tcW w:w="822" w:type="dxa"/>
          </w:tcPr>
          <w:p w:rsidR="00767428" w:rsidRDefault="00767428">
            <w:pPr>
              <w:pStyle w:val="ConsPlusNormal"/>
              <w:jc w:val="right"/>
            </w:pPr>
            <w:r>
              <w:t>143</w:t>
            </w:r>
          </w:p>
        </w:tc>
        <w:tc>
          <w:tcPr>
            <w:tcW w:w="794" w:type="dxa"/>
          </w:tcPr>
          <w:p w:rsidR="00767428" w:rsidRDefault="00767428">
            <w:pPr>
              <w:pStyle w:val="ConsPlusNormal"/>
              <w:jc w:val="right"/>
            </w:pPr>
            <w:r>
              <w:t>150</w:t>
            </w:r>
          </w:p>
        </w:tc>
        <w:tc>
          <w:tcPr>
            <w:tcW w:w="794" w:type="dxa"/>
          </w:tcPr>
          <w:p w:rsidR="00767428" w:rsidRDefault="00767428">
            <w:pPr>
              <w:pStyle w:val="ConsPlusNormal"/>
              <w:jc w:val="right"/>
            </w:pPr>
            <w:r>
              <w:t>157</w:t>
            </w:r>
          </w:p>
        </w:tc>
        <w:tc>
          <w:tcPr>
            <w:tcW w:w="794" w:type="dxa"/>
          </w:tcPr>
          <w:p w:rsidR="00767428" w:rsidRDefault="00767428">
            <w:pPr>
              <w:pStyle w:val="ConsPlusNormal"/>
              <w:jc w:val="right"/>
            </w:pPr>
            <w:r>
              <w:t>164,7</w:t>
            </w:r>
          </w:p>
        </w:tc>
        <w:tc>
          <w:tcPr>
            <w:tcW w:w="794" w:type="dxa"/>
          </w:tcPr>
          <w:p w:rsidR="00767428" w:rsidRDefault="00767428">
            <w:pPr>
              <w:pStyle w:val="ConsPlusNormal"/>
              <w:jc w:val="right"/>
            </w:pPr>
            <w:r>
              <w:t>172,4</w:t>
            </w:r>
          </w:p>
        </w:tc>
        <w:tc>
          <w:tcPr>
            <w:tcW w:w="794" w:type="dxa"/>
          </w:tcPr>
          <w:p w:rsidR="00767428" w:rsidRDefault="00767428">
            <w:pPr>
              <w:pStyle w:val="ConsPlusNormal"/>
              <w:jc w:val="right"/>
            </w:pPr>
            <w:r>
              <w:t>180,9</w:t>
            </w:r>
          </w:p>
        </w:tc>
        <w:tc>
          <w:tcPr>
            <w:tcW w:w="794" w:type="dxa"/>
          </w:tcPr>
          <w:p w:rsidR="00767428" w:rsidRDefault="00767428">
            <w:pPr>
              <w:pStyle w:val="ConsPlusNormal"/>
              <w:jc w:val="right"/>
            </w:pPr>
            <w:r>
              <w:t>189,3</w:t>
            </w:r>
          </w:p>
        </w:tc>
        <w:tc>
          <w:tcPr>
            <w:tcW w:w="794" w:type="dxa"/>
          </w:tcPr>
          <w:p w:rsidR="00767428" w:rsidRDefault="00767428">
            <w:pPr>
              <w:pStyle w:val="ConsPlusNormal"/>
              <w:jc w:val="right"/>
            </w:pPr>
            <w:r>
              <w:t>198,6</w:t>
            </w:r>
          </w:p>
        </w:tc>
      </w:tr>
      <w:tr w:rsidR="00767428">
        <w:tc>
          <w:tcPr>
            <w:tcW w:w="567" w:type="dxa"/>
          </w:tcPr>
          <w:p w:rsidR="00767428" w:rsidRDefault="00767428">
            <w:pPr>
              <w:pStyle w:val="ConsPlusNormal"/>
            </w:pPr>
          </w:p>
        </w:tc>
        <w:tc>
          <w:tcPr>
            <w:tcW w:w="2381" w:type="dxa"/>
          </w:tcPr>
          <w:p w:rsidR="00767428" w:rsidRDefault="00767428">
            <w:pPr>
              <w:pStyle w:val="ConsPlusNormal"/>
            </w:pPr>
            <w:r>
              <w:t>Задача. Системное позиционирование турпродуктов Республики Саха (Якутия), повышение ротации в СМИ о туристских возможностях Республики Саха (Якутия)</w:t>
            </w:r>
          </w:p>
        </w:tc>
        <w:tc>
          <w:tcPr>
            <w:tcW w:w="1247" w:type="dxa"/>
          </w:tcPr>
          <w:p w:rsidR="00767428" w:rsidRDefault="00767428">
            <w:pPr>
              <w:pStyle w:val="ConsPlusNormal"/>
            </w:pPr>
          </w:p>
        </w:tc>
        <w:tc>
          <w:tcPr>
            <w:tcW w:w="1531" w:type="dxa"/>
          </w:tcPr>
          <w:p w:rsidR="00767428" w:rsidRDefault="00767428">
            <w:pPr>
              <w:pStyle w:val="ConsPlusNormal"/>
            </w:pPr>
          </w:p>
        </w:tc>
        <w:tc>
          <w:tcPr>
            <w:tcW w:w="737" w:type="dxa"/>
          </w:tcPr>
          <w:p w:rsidR="00767428" w:rsidRDefault="00767428">
            <w:pPr>
              <w:pStyle w:val="ConsPlusNormal"/>
            </w:pPr>
          </w:p>
        </w:tc>
        <w:tc>
          <w:tcPr>
            <w:tcW w:w="737" w:type="dxa"/>
          </w:tcPr>
          <w:p w:rsidR="00767428" w:rsidRDefault="00767428">
            <w:pPr>
              <w:pStyle w:val="ConsPlusNormal"/>
            </w:pPr>
          </w:p>
        </w:tc>
        <w:tc>
          <w:tcPr>
            <w:tcW w:w="822"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r>
      <w:tr w:rsidR="00767428">
        <w:tc>
          <w:tcPr>
            <w:tcW w:w="567" w:type="dxa"/>
          </w:tcPr>
          <w:p w:rsidR="00767428" w:rsidRDefault="00767428">
            <w:pPr>
              <w:pStyle w:val="ConsPlusNormal"/>
              <w:jc w:val="center"/>
            </w:pPr>
            <w:r>
              <w:t>2.1.</w:t>
            </w:r>
          </w:p>
        </w:tc>
        <w:tc>
          <w:tcPr>
            <w:tcW w:w="2381" w:type="dxa"/>
          </w:tcPr>
          <w:p w:rsidR="00767428" w:rsidRDefault="00767428">
            <w:pPr>
              <w:pStyle w:val="ConsPlusNormal"/>
            </w:pPr>
            <w:r>
              <w:t>Численность иностранных граждан, размещенных в коллективных средствах размещения</w:t>
            </w:r>
          </w:p>
        </w:tc>
        <w:tc>
          <w:tcPr>
            <w:tcW w:w="1247" w:type="dxa"/>
          </w:tcPr>
          <w:p w:rsidR="00767428" w:rsidRDefault="00767428">
            <w:pPr>
              <w:pStyle w:val="ConsPlusNormal"/>
              <w:jc w:val="center"/>
            </w:pPr>
            <w:r>
              <w:t>тыс. чел.</w:t>
            </w:r>
          </w:p>
        </w:tc>
        <w:tc>
          <w:tcPr>
            <w:tcW w:w="1531" w:type="dxa"/>
          </w:tcPr>
          <w:p w:rsidR="00767428" w:rsidRDefault="00767428">
            <w:pPr>
              <w:pStyle w:val="ConsPlusNormal"/>
              <w:jc w:val="center"/>
            </w:pPr>
            <w:r>
              <w:t>Статистический сборник</w:t>
            </w:r>
          </w:p>
        </w:tc>
        <w:tc>
          <w:tcPr>
            <w:tcW w:w="737" w:type="dxa"/>
          </w:tcPr>
          <w:p w:rsidR="00767428" w:rsidRDefault="00767428">
            <w:pPr>
              <w:pStyle w:val="ConsPlusNormal"/>
              <w:jc w:val="right"/>
            </w:pPr>
            <w:r>
              <w:t>4,9</w:t>
            </w:r>
          </w:p>
        </w:tc>
        <w:tc>
          <w:tcPr>
            <w:tcW w:w="737" w:type="dxa"/>
          </w:tcPr>
          <w:p w:rsidR="00767428" w:rsidRDefault="00767428">
            <w:pPr>
              <w:pStyle w:val="ConsPlusNormal"/>
              <w:jc w:val="right"/>
            </w:pPr>
            <w:r>
              <w:t>4</w:t>
            </w:r>
          </w:p>
        </w:tc>
        <w:tc>
          <w:tcPr>
            <w:tcW w:w="822" w:type="dxa"/>
          </w:tcPr>
          <w:p w:rsidR="00767428" w:rsidRDefault="00767428">
            <w:pPr>
              <w:pStyle w:val="ConsPlusNormal"/>
              <w:jc w:val="right"/>
            </w:pPr>
            <w:r>
              <w:t>4,4</w:t>
            </w:r>
          </w:p>
        </w:tc>
        <w:tc>
          <w:tcPr>
            <w:tcW w:w="794" w:type="dxa"/>
          </w:tcPr>
          <w:p w:rsidR="00767428" w:rsidRDefault="00767428">
            <w:pPr>
              <w:pStyle w:val="ConsPlusNormal"/>
              <w:jc w:val="right"/>
            </w:pPr>
            <w:r>
              <w:t>4,5</w:t>
            </w:r>
          </w:p>
        </w:tc>
        <w:tc>
          <w:tcPr>
            <w:tcW w:w="794" w:type="dxa"/>
          </w:tcPr>
          <w:p w:rsidR="00767428" w:rsidRDefault="00767428">
            <w:pPr>
              <w:pStyle w:val="ConsPlusNormal"/>
              <w:jc w:val="right"/>
            </w:pPr>
            <w:r>
              <w:t>4,9</w:t>
            </w:r>
          </w:p>
        </w:tc>
        <w:tc>
          <w:tcPr>
            <w:tcW w:w="794" w:type="dxa"/>
          </w:tcPr>
          <w:p w:rsidR="00767428" w:rsidRDefault="00767428">
            <w:pPr>
              <w:pStyle w:val="ConsPlusNormal"/>
              <w:jc w:val="right"/>
            </w:pPr>
            <w:r>
              <w:t>5</w:t>
            </w:r>
          </w:p>
        </w:tc>
        <w:tc>
          <w:tcPr>
            <w:tcW w:w="794" w:type="dxa"/>
          </w:tcPr>
          <w:p w:rsidR="00767428" w:rsidRDefault="00767428">
            <w:pPr>
              <w:pStyle w:val="ConsPlusNormal"/>
              <w:jc w:val="right"/>
            </w:pPr>
            <w:r>
              <w:t>5,6</w:t>
            </w:r>
          </w:p>
        </w:tc>
        <w:tc>
          <w:tcPr>
            <w:tcW w:w="794" w:type="dxa"/>
          </w:tcPr>
          <w:p w:rsidR="00767428" w:rsidRDefault="00767428">
            <w:pPr>
              <w:pStyle w:val="ConsPlusNormal"/>
              <w:jc w:val="right"/>
            </w:pPr>
            <w:r>
              <w:t>5,7</w:t>
            </w:r>
          </w:p>
        </w:tc>
        <w:tc>
          <w:tcPr>
            <w:tcW w:w="794" w:type="dxa"/>
          </w:tcPr>
          <w:p w:rsidR="00767428" w:rsidRDefault="00767428">
            <w:pPr>
              <w:pStyle w:val="ConsPlusNormal"/>
              <w:jc w:val="right"/>
            </w:pPr>
            <w:r>
              <w:t>6,3</w:t>
            </w:r>
          </w:p>
        </w:tc>
        <w:tc>
          <w:tcPr>
            <w:tcW w:w="794" w:type="dxa"/>
          </w:tcPr>
          <w:p w:rsidR="00767428" w:rsidRDefault="00767428">
            <w:pPr>
              <w:pStyle w:val="ConsPlusNormal"/>
              <w:jc w:val="right"/>
            </w:pPr>
            <w:r>
              <w:t>6,4</w:t>
            </w:r>
          </w:p>
        </w:tc>
      </w:tr>
      <w:tr w:rsidR="00767428">
        <w:tc>
          <w:tcPr>
            <w:tcW w:w="567" w:type="dxa"/>
          </w:tcPr>
          <w:p w:rsidR="00767428" w:rsidRDefault="00767428">
            <w:pPr>
              <w:pStyle w:val="ConsPlusNormal"/>
              <w:jc w:val="center"/>
            </w:pPr>
            <w:r>
              <w:t>3</w:t>
            </w:r>
          </w:p>
        </w:tc>
        <w:tc>
          <w:tcPr>
            <w:tcW w:w="13013" w:type="dxa"/>
            <w:gridSpan w:val="13"/>
          </w:tcPr>
          <w:p w:rsidR="00767428" w:rsidRDefault="00767428">
            <w:pPr>
              <w:pStyle w:val="ConsPlusNormal"/>
              <w:jc w:val="center"/>
            </w:pPr>
            <w:r>
              <w:t>Подпрограмма "Создание современных туристско-рекреационных кластеров на территории Республики Саха (Якутия)"</w:t>
            </w:r>
          </w:p>
        </w:tc>
      </w:tr>
      <w:tr w:rsidR="00767428">
        <w:tc>
          <w:tcPr>
            <w:tcW w:w="567" w:type="dxa"/>
          </w:tcPr>
          <w:p w:rsidR="00767428" w:rsidRDefault="00767428">
            <w:pPr>
              <w:pStyle w:val="ConsPlusNormal"/>
            </w:pPr>
          </w:p>
        </w:tc>
        <w:tc>
          <w:tcPr>
            <w:tcW w:w="2381" w:type="dxa"/>
          </w:tcPr>
          <w:p w:rsidR="00767428" w:rsidRDefault="00767428">
            <w:pPr>
              <w:pStyle w:val="ConsPlusNormal"/>
            </w:pPr>
            <w:r>
              <w:t>Задача. Создание инфраструктуры индустрии туризма с использованием кластерного подхода</w:t>
            </w:r>
          </w:p>
        </w:tc>
        <w:tc>
          <w:tcPr>
            <w:tcW w:w="1247" w:type="dxa"/>
          </w:tcPr>
          <w:p w:rsidR="00767428" w:rsidRDefault="00767428">
            <w:pPr>
              <w:pStyle w:val="ConsPlusNormal"/>
            </w:pPr>
          </w:p>
        </w:tc>
        <w:tc>
          <w:tcPr>
            <w:tcW w:w="1531" w:type="dxa"/>
          </w:tcPr>
          <w:p w:rsidR="00767428" w:rsidRDefault="00767428">
            <w:pPr>
              <w:pStyle w:val="ConsPlusNormal"/>
            </w:pPr>
          </w:p>
        </w:tc>
        <w:tc>
          <w:tcPr>
            <w:tcW w:w="737" w:type="dxa"/>
          </w:tcPr>
          <w:p w:rsidR="00767428" w:rsidRDefault="00767428">
            <w:pPr>
              <w:pStyle w:val="ConsPlusNormal"/>
            </w:pPr>
          </w:p>
        </w:tc>
        <w:tc>
          <w:tcPr>
            <w:tcW w:w="737" w:type="dxa"/>
          </w:tcPr>
          <w:p w:rsidR="00767428" w:rsidRDefault="00767428">
            <w:pPr>
              <w:pStyle w:val="ConsPlusNormal"/>
            </w:pPr>
          </w:p>
        </w:tc>
        <w:tc>
          <w:tcPr>
            <w:tcW w:w="822"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c>
          <w:tcPr>
            <w:tcW w:w="794" w:type="dxa"/>
          </w:tcPr>
          <w:p w:rsidR="00767428" w:rsidRDefault="00767428">
            <w:pPr>
              <w:pStyle w:val="ConsPlusNormal"/>
            </w:pPr>
          </w:p>
        </w:tc>
      </w:tr>
      <w:tr w:rsidR="00767428">
        <w:tc>
          <w:tcPr>
            <w:tcW w:w="567" w:type="dxa"/>
          </w:tcPr>
          <w:p w:rsidR="00767428" w:rsidRDefault="00767428">
            <w:pPr>
              <w:pStyle w:val="ConsPlusNormal"/>
              <w:jc w:val="center"/>
            </w:pPr>
            <w:r>
              <w:t>3.1.</w:t>
            </w:r>
          </w:p>
        </w:tc>
        <w:tc>
          <w:tcPr>
            <w:tcW w:w="2381" w:type="dxa"/>
          </w:tcPr>
          <w:p w:rsidR="00767428" w:rsidRDefault="00767428">
            <w:pPr>
              <w:pStyle w:val="ConsPlusNormal"/>
            </w:pPr>
            <w:r>
              <w:t>Количество поддержанных туристских комплексов</w:t>
            </w:r>
          </w:p>
        </w:tc>
        <w:tc>
          <w:tcPr>
            <w:tcW w:w="1247" w:type="dxa"/>
          </w:tcPr>
          <w:p w:rsidR="00767428" w:rsidRDefault="00767428">
            <w:pPr>
              <w:pStyle w:val="ConsPlusNormal"/>
              <w:jc w:val="center"/>
            </w:pPr>
            <w:r>
              <w:t>ед.</w:t>
            </w:r>
          </w:p>
        </w:tc>
        <w:tc>
          <w:tcPr>
            <w:tcW w:w="1531" w:type="dxa"/>
          </w:tcPr>
          <w:p w:rsidR="00767428" w:rsidRDefault="00767428">
            <w:pPr>
              <w:pStyle w:val="ConsPlusNormal"/>
              <w:jc w:val="center"/>
            </w:pPr>
            <w:r>
              <w:t>Протокол заседания конкурсной комиссии</w:t>
            </w:r>
          </w:p>
        </w:tc>
        <w:tc>
          <w:tcPr>
            <w:tcW w:w="737" w:type="dxa"/>
          </w:tcPr>
          <w:p w:rsidR="00767428" w:rsidRDefault="00767428">
            <w:pPr>
              <w:pStyle w:val="ConsPlusNormal"/>
              <w:jc w:val="right"/>
            </w:pPr>
            <w:r>
              <w:t>2</w:t>
            </w:r>
          </w:p>
        </w:tc>
        <w:tc>
          <w:tcPr>
            <w:tcW w:w="737" w:type="dxa"/>
          </w:tcPr>
          <w:p w:rsidR="00767428" w:rsidRDefault="00767428">
            <w:pPr>
              <w:pStyle w:val="ConsPlusNormal"/>
              <w:jc w:val="right"/>
            </w:pPr>
            <w:r>
              <w:t>2</w:t>
            </w:r>
          </w:p>
        </w:tc>
        <w:tc>
          <w:tcPr>
            <w:tcW w:w="822" w:type="dxa"/>
          </w:tcPr>
          <w:p w:rsidR="00767428" w:rsidRDefault="00767428">
            <w:pPr>
              <w:pStyle w:val="ConsPlusNormal"/>
              <w:jc w:val="right"/>
            </w:pPr>
            <w:r>
              <w:t>5</w:t>
            </w:r>
          </w:p>
        </w:tc>
        <w:tc>
          <w:tcPr>
            <w:tcW w:w="794" w:type="dxa"/>
          </w:tcPr>
          <w:p w:rsidR="00767428" w:rsidRDefault="00767428">
            <w:pPr>
              <w:pStyle w:val="ConsPlusNormal"/>
              <w:jc w:val="right"/>
            </w:pPr>
            <w:r>
              <w:t>6</w:t>
            </w:r>
          </w:p>
        </w:tc>
        <w:tc>
          <w:tcPr>
            <w:tcW w:w="794" w:type="dxa"/>
          </w:tcPr>
          <w:p w:rsidR="00767428" w:rsidRDefault="00767428">
            <w:pPr>
              <w:pStyle w:val="ConsPlusNormal"/>
              <w:jc w:val="right"/>
            </w:pPr>
            <w:r>
              <w:t>8</w:t>
            </w:r>
          </w:p>
        </w:tc>
        <w:tc>
          <w:tcPr>
            <w:tcW w:w="794" w:type="dxa"/>
          </w:tcPr>
          <w:p w:rsidR="00767428" w:rsidRDefault="00767428">
            <w:pPr>
              <w:pStyle w:val="ConsPlusNormal"/>
              <w:jc w:val="right"/>
            </w:pPr>
            <w:r>
              <w:t>10</w:t>
            </w:r>
          </w:p>
        </w:tc>
        <w:tc>
          <w:tcPr>
            <w:tcW w:w="794" w:type="dxa"/>
          </w:tcPr>
          <w:p w:rsidR="00767428" w:rsidRDefault="00767428">
            <w:pPr>
              <w:pStyle w:val="ConsPlusNormal"/>
              <w:jc w:val="right"/>
            </w:pPr>
            <w:r>
              <w:t>12</w:t>
            </w:r>
          </w:p>
        </w:tc>
        <w:tc>
          <w:tcPr>
            <w:tcW w:w="794" w:type="dxa"/>
          </w:tcPr>
          <w:p w:rsidR="00767428" w:rsidRDefault="00767428">
            <w:pPr>
              <w:pStyle w:val="ConsPlusNormal"/>
              <w:jc w:val="right"/>
            </w:pPr>
            <w:r>
              <w:t>12</w:t>
            </w:r>
          </w:p>
        </w:tc>
        <w:tc>
          <w:tcPr>
            <w:tcW w:w="794" w:type="dxa"/>
          </w:tcPr>
          <w:p w:rsidR="00767428" w:rsidRDefault="00767428">
            <w:pPr>
              <w:pStyle w:val="ConsPlusNormal"/>
              <w:jc w:val="right"/>
            </w:pPr>
            <w:r>
              <w:t>12</w:t>
            </w:r>
          </w:p>
        </w:tc>
        <w:tc>
          <w:tcPr>
            <w:tcW w:w="794" w:type="dxa"/>
          </w:tcPr>
          <w:p w:rsidR="00767428" w:rsidRDefault="00767428">
            <w:pPr>
              <w:pStyle w:val="ConsPlusNormal"/>
              <w:jc w:val="right"/>
            </w:pPr>
            <w:r>
              <w:t>12</w:t>
            </w:r>
          </w:p>
        </w:tc>
      </w:tr>
    </w:tbl>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7</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bookmarkStart w:id="20" w:name="P2814"/>
      <w:bookmarkEnd w:id="20"/>
      <w:r>
        <w:t>СИСТЕМА ПРОГРАММНЫХ МЕРОПРИЯТИЙ</w:t>
      </w:r>
    </w:p>
    <w:p w:rsidR="00767428" w:rsidRDefault="00767428">
      <w:pPr>
        <w:pStyle w:val="ConsPlusNormal"/>
        <w:jc w:val="center"/>
      </w:pPr>
      <w:r>
        <w:t>ГОСУДАРСТВЕННОЙ ПРОГРАММЫ "РАЗВИТИЕ</w:t>
      </w:r>
    </w:p>
    <w:p w:rsidR="00767428" w:rsidRDefault="00767428">
      <w:pPr>
        <w:pStyle w:val="ConsPlusNormal"/>
        <w:jc w:val="center"/>
      </w:pPr>
      <w:r>
        <w:t>ВНУТРЕННЕГО И ВЪЕЗДНОГО ТУРИЗМА НА ТЕРРИТОРИИ</w:t>
      </w:r>
    </w:p>
    <w:p w:rsidR="00767428" w:rsidRDefault="00767428">
      <w:pPr>
        <w:pStyle w:val="ConsPlusNormal"/>
        <w:jc w:val="center"/>
      </w:pPr>
      <w:r>
        <w:t>РЕСПУБЛИКИ САХА (ЯКУТИЯ) (2012 - 2019 ГОДЫ)"</w:t>
      </w:r>
    </w:p>
    <w:p w:rsidR="00767428" w:rsidRDefault="00767428">
      <w:pPr>
        <w:pStyle w:val="ConsPlusNormal"/>
        <w:jc w:val="center"/>
      </w:pPr>
      <w:r>
        <w:t>ПО БАЗОВОМУ ВАРИАНТУ РЕАЛИЗАЦИИ ПРОГРАММЫ</w:t>
      </w:r>
    </w:p>
    <w:p w:rsidR="00767428" w:rsidRDefault="00767428">
      <w:pPr>
        <w:pStyle w:val="ConsPlusNormal"/>
        <w:jc w:val="center"/>
      </w:pPr>
      <w:r>
        <w:t>Список изменяющих документов</w:t>
      </w:r>
    </w:p>
    <w:p w:rsidR="00767428" w:rsidRDefault="00767428">
      <w:pPr>
        <w:pStyle w:val="ConsPlusNormal"/>
        <w:jc w:val="center"/>
      </w:pPr>
      <w:r>
        <w:t xml:space="preserve">(в ред. </w:t>
      </w:r>
      <w:hyperlink r:id="rId200" w:history="1">
        <w:r>
          <w:rPr>
            <w:color w:val="0000FF"/>
          </w:rPr>
          <w:t>Указа</w:t>
        </w:r>
      </w:hyperlink>
      <w:r>
        <w:t xml:space="preserve"> Главы РС(Я) от 24.09.2015 N 674)</w:t>
      </w:r>
    </w:p>
    <w:p w:rsidR="00767428" w:rsidRDefault="007674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252"/>
        <w:gridCol w:w="1559"/>
        <w:gridCol w:w="1658"/>
        <w:gridCol w:w="2140"/>
        <w:gridCol w:w="1417"/>
        <w:gridCol w:w="1843"/>
      </w:tblGrid>
      <w:tr w:rsidR="00767428">
        <w:tc>
          <w:tcPr>
            <w:tcW w:w="737" w:type="dxa"/>
            <w:vAlign w:val="center"/>
          </w:tcPr>
          <w:p w:rsidR="00767428" w:rsidRDefault="00767428">
            <w:pPr>
              <w:pStyle w:val="ConsPlusNormal"/>
              <w:jc w:val="center"/>
            </w:pPr>
            <w:r>
              <w:t>N</w:t>
            </w:r>
          </w:p>
        </w:tc>
        <w:tc>
          <w:tcPr>
            <w:tcW w:w="4252" w:type="dxa"/>
            <w:vAlign w:val="center"/>
          </w:tcPr>
          <w:p w:rsidR="00767428" w:rsidRDefault="00767428">
            <w:pPr>
              <w:pStyle w:val="ConsPlusNormal"/>
              <w:jc w:val="center"/>
            </w:pPr>
            <w:r>
              <w:t>Наименование мероприятия</w:t>
            </w:r>
          </w:p>
        </w:tc>
        <w:tc>
          <w:tcPr>
            <w:tcW w:w="1559" w:type="dxa"/>
            <w:vAlign w:val="center"/>
          </w:tcPr>
          <w:p w:rsidR="00767428" w:rsidRDefault="00767428">
            <w:pPr>
              <w:pStyle w:val="ConsPlusNormal"/>
              <w:jc w:val="center"/>
            </w:pPr>
            <w:r>
              <w:t>Всего</w:t>
            </w:r>
          </w:p>
        </w:tc>
        <w:tc>
          <w:tcPr>
            <w:tcW w:w="1658" w:type="dxa"/>
            <w:vAlign w:val="center"/>
          </w:tcPr>
          <w:p w:rsidR="00767428" w:rsidRDefault="00767428">
            <w:pPr>
              <w:pStyle w:val="ConsPlusNormal"/>
              <w:jc w:val="center"/>
            </w:pPr>
            <w:r>
              <w:t>Федеральный бюджет</w:t>
            </w:r>
          </w:p>
        </w:tc>
        <w:tc>
          <w:tcPr>
            <w:tcW w:w="2140" w:type="dxa"/>
            <w:vAlign w:val="center"/>
          </w:tcPr>
          <w:p w:rsidR="00767428" w:rsidRDefault="00767428">
            <w:pPr>
              <w:pStyle w:val="ConsPlusNormal"/>
              <w:jc w:val="center"/>
            </w:pPr>
            <w:r>
              <w:t>Государственный бюджет Республики Саха (Якутия)</w:t>
            </w:r>
          </w:p>
        </w:tc>
        <w:tc>
          <w:tcPr>
            <w:tcW w:w="1417" w:type="dxa"/>
            <w:vAlign w:val="center"/>
          </w:tcPr>
          <w:p w:rsidR="00767428" w:rsidRDefault="00767428">
            <w:pPr>
              <w:pStyle w:val="ConsPlusNormal"/>
              <w:jc w:val="center"/>
            </w:pPr>
            <w:r>
              <w:t>Местные бюджеты</w:t>
            </w:r>
          </w:p>
        </w:tc>
        <w:tc>
          <w:tcPr>
            <w:tcW w:w="1843" w:type="dxa"/>
            <w:vAlign w:val="center"/>
          </w:tcPr>
          <w:p w:rsidR="00767428" w:rsidRDefault="00767428">
            <w:pPr>
              <w:pStyle w:val="ConsPlusNormal"/>
              <w:jc w:val="center"/>
            </w:pPr>
            <w:r>
              <w:t>Внебюджетные средства</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pPr>
            <w:r>
              <w:t>Всего:</w:t>
            </w:r>
          </w:p>
        </w:tc>
        <w:tc>
          <w:tcPr>
            <w:tcW w:w="1559" w:type="dxa"/>
            <w:vAlign w:val="bottom"/>
          </w:tcPr>
          <w:p w:rsidR="00767428" w:rsidRDefault="00767428">
            <w:pPr>
              <w:pStyle w:val="ConsPlusNormal"/>
              <w:jc w:val="right"/>
            </w:pPr>
            <w:r>
              <w:t>2 383 102</w:t>
            </w:r>
          </w:p>
        </w:tc>
        <w:tc>
          <w:tcPr>
            <w:tcW w:w="1658" w:type="dxa"/>
            <w:vAlign w:val="bottom"/>
          </w:tcPr>
          <w:p w:rsidR="00767428" w:rsidRDefault="00767428">
            <w:pPr>
              <w:pStyle w:val="ConsPlusNormal"/>
              <w:jc w:val="right"/>
            </w:pPr>
            <w:r>
              <w:t>428 479,23</w:t>
            </w:r>
          </w:p>
        </w:tc>
        <w:tc>
          <w:tcPr>
            <w:tcW w:w="2140" w:type="dxa"/>
            <w:vAlign w:val="bottom"/>
          </w:tcPr>
          <w:p w:rsidR="00767428" w:rsidRDefault="00767428">
            <w:pPr>
              <w:pStyle w:val="ConsPlusNormal"/>
              <w:jc w:val="right"/>
            </w:pPr>
            <w:r>
              <w:t>225 997,77</w:t>
            </w:r>
          </w:p>
        </w:tc>
        <w:tc>
          <w:tcPr>
            <w:tcW w:w="1417" w:type="dxa"/>
            <w:vAlign w:val="bottom"/>
          </w:tcPr>
          <w:p w:rsidR="00767428" w:rsidRDefault="00767428">
            <w:pPr>
              <w:pStyle w:val="ConsPlusNormal"/>
              <w:jc w:val="right"/>
            </w:pPr>
            <w:r>
              <w:t>78 932</w:t>
            </w:r>
          </w:p>
        </w:tc>
        <w:tc>
          <w:tcPr>
            <w:tcW w:w="1843" w:type="dxa"/>
            <w:vAlign w:val="bottom"/>
          </w:tcPr>
          <w:p w:rsidR="00767428" w:rsidRDefault="00767428">
            <w:pPr>
              <w:pStyle w:val="ConsPlusNormal"/>
              <w:jc w:val="right"/>
            </w:pPr>
            <w:r>
              <w:t>1 649 693</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44 550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22 050</w:t>
            </w:r>
          </w:p>
        </w:tc>
        <w:tc>
          <w:tcPr>
            <w:tcW w:w="1417" w:type="dxa"/>
            <w:vAlign w:val="bottom"/>
          </w:tcPr>
          <w:p w:rsidR="00767428" w:rsidRDefault="00767428">
            <w:pPr>
              <w:pStyle w:val="ConsPlusNormal"/>
              <w:jc w:val="right"/>
            </w:pPr>
            <w:r>
              <w:t>3 750</w:t>
            </w:r>
          </w:p>
        </w:tc>
        <w:tc>
          <w:tcPr>
            <w:tcW w:w="1843" w:type="dxa"/>
            <w:vAlign w:val="bottom"/>
          </w:tcPr>
          <w:p w:rsidR="00767428" w:rsidRDefault="00767428">
            <w:pPr>
              <w:pStyle w:val="ConsPlusNormal"/>
              <w:jc w:val="right"/>
            </w:pPr>
            <w:r>
              <w:t>18 750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585 024</w:t>
            </w:r>
          </w:p>
        </w:tc>
        <w:tc>
          <w:tcPr>
            <w:tcW w:w="1658" w:type="dxa"/>
            <w:vAlign w:val="bottom"/>
          </w:tcPr>
          <w:p w:rsidR="00767428" w:rsidRDefault="00767428">
            <w:pPr>
              <w:pStyle w:val="ConsPlusNormal"/>
              <w:jc w:val="right"/>
            </w:pPr>
            <w:r>
              <w:t>10 000</w:t>
            </w:r>
          </w:p>
        </w:tc>
        <w:tc>
          <w:tcPr>
            <w:tcW w:w="2140" w:type="dxa"/>
            <w:vAlign w:val="bottom"/>
          </w:tcPr>
          <w:p w:rsidR="00767428" w:rsidRDefault="00767428">
            <w:pPr>
              <w:pStyle w:val="ConsPlusNormal"/>
              <w:jc w:val="right"/>
            </w:pPr>
            <w:r>
              <w:t>33 689</w:t>
            </w:r>
          </w:p>
        </w:tc>
        <w:tc>
          <w:tcPr>
            <w:tcW w:w="1417" w:type="dxa"/>
            <w:vAlign w:val="bottom"/>
          </w:tcPr>
          <w:p w:rsidR="00767428" w:rsidRDefault="00767428">
            <w:pPr>
              <w:pStyle w:val="ConsPlusNormal"/>
              <w:jc w:val="right"/>
            </w:pPr>
            <w:r>
              <w:t>3 722</w:t>
            </w:r>
          </w:p>
        </w:tc>
        <w:tc>
          <w:tcPr>
            <w:tcW w:w="1843" w:type="dxa"/>
            <w:vAlign w:val="bottom"/>
          </w:tcPr>
          <w:p w:rsidR="00767428" w:rsidRDefault="00767428">
            <w:pPr>
              <w:pStyle w:val="ConsPlusNormal"/>
              <w:jc w:val="right"/>
            </w:pPr>
            <w:r>
              <w:t>537 613</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149 074</w:t>
            </w:r>
          </w:p>
        </w:tc>
        <w:tc>
          <w:tcPr>
            <w:tcW w:w="1658" w:type="dxa"/>
            <w:vAlign w:val="bottom"/>
          </w:tcPr>
          <w:p w:rsidR="00767428" w:rsidRDefault="00767428">
            <w:pPr>
              <w:pStyle w:val="ConsPlusNormal"/>
              <w:jc w:val="right"/>
            </w:pPr>
            <w:r>
              <w:t>80 000</w:t>
            </w:r>
          </w:p>
        </w:tc>
        <w:tc>
          <w:tcPr>
            <w:tcW w:w="2140" w:type="dxa"/>
            <w:vAlign w:val="bottom"/>
          </w:tcPr>
          <w:p w:rsidR="00767428" w:rsidRDefault="00767428">
            <w:pPr>
              <w:pStyle w:val="ConsPlusNormal"/>
              <w:jc w:val="right"/>
            </w:pPr>
            <w:r>
              <w:t>46 705</w:t>
            </w:r>
          </w:p>
        </w:tc>
        <w:tc>
          <w:tcPr>
            <w:tcW w:w="1417" w:type="dxa"/>
            <w:vAlign w:val="bottom"/>
          </w:tcPr>
          <w:p w:rsidR="00767428" w:rsidRDefault="00767428">
            <w:pPr>
              <w:pStyle w:val="ConsPlusNormal"/>
              <w:jc w:val="right"/>
            </w:pPr>
            <w:r>
              <w:t>3 728</w:t>
            </w:r>
          </w:p>
        </w:tc>
        <w:tc>
          <w:tcPr>
            <w:tcW w:w="1843" w:type="dxa"/>
            <w:vAlign w:val="bottom"/>
          </w:tcPr>
          <w:p w:rsidR="00767428" w:rsidRDefault="00767428">
            <w:pPr>
              <w:pStyle w:val="ConsPlusNormal"/>
              <w:jc w:val="right"/>
            </w:pPr>
            <w:r>
              <w:t>18 641</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126 520</w:t>
            </w:r>
          </w:p>
        </w:tc>
        <w:tc>
          <w:tcPr>
            <w:tcW w:w="1658" w:type="dxa"/>
            <w:vAlign w:val="bottom"/>
          </w:tcPr>
          <w:p w:rsidR="00767428" w:rsidRDefault="00767428">
            <w:pPr>
              <w:pStyle w:val="ConsPlusNormal"/>
              <w:jc w:val="right"/>
            </w:pPr>
            <w:r>
              <w:t>10 280,23</w:t>
            </w:r>
          </w:p>
        </w:tc>
        <w:tc>
          <w:tcPr>
            <w:tcW w:w="2140" w:type="dxa"/>
            <w:vAlign w:val="bottom"/>
          </w:tcPr>
          <w:p w:rsidR="00767428" w:rsidRDefault="00767428">
            <w:pPr>
              <w:pStyle w:val="ConsPlusNormal"/>
              <w:jc w:val="right"/>
            </w:pPr>
            <w:r>
              <w:t>55 729,77</w:t>
            </w:r>
          </w:p>
        </w:tc>
        <w:tc>
          <w:tcPr>
            <w:tcW w:w="1417" w:type="dxa"/>
            <w:vAlign w:val="bottom"/>
          </w:tcPr>
          <w:p w:rsidR="00767428" w:rsidRDefault="00767428">
            <w:pPr>
              <w:pStyle w:val="ConsPlusNormal"/>
              <w:jc w:val="right"/>
            </w:pPr>
            <w:r>
              <w:t>20 919</w:t>
            </w:r>
          </w:p>
        </w:tc>
        <w:tc>
          <w:tcPr>
            <w:tcW w:w="1843" w:type="dxa"/>
            <w:vAlign w:val="bottom"/>
          </w:tcPr>
          <w:p w:rsidR="00767428" w:rsidRDefault="00767428">
            <w:pPr>
              <w:pStyle w:val="ConsPlusNormal"/>
              <w:jc w:val="right"/>
            </w:pPr>
            <w:r>
              <w:t>39 591</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328 998</w:t>
            </w:r>
          </w:p>
        </w:tc>
        <w:tc>
          <w:tcPr>
            <w:tcW w:w="1658" w:type="dxa"/>
            <w:vAlign w:val="bottom"/>
          </w:tcPr>
          <w:p w:rsidR="00767428" w:rsidRDefault="00767428">
            <w:pPr>
              <w:pStyle w:val="ConsPlusNormal"/>
              <w:jc w:val="right"/>
            </w:pPr>
            <w:r>
              <w:t>83 500</w:t>
            </w:r>
          </w:p>
        </w:tc>
        <w:tc>
          <w:tcPr>
            <w:tcW w:w="2140" w:type="dxa"/>
            <w:vAlign w:val="bottom"/>
          </w:tcPr>
          <w:p w:rsidR="00767428" w:rsidRDefault="00767428">
            <w:pPr>
              <w:pStyle w:val="ConsPlusNormal"/>
              <w:jc w:val="right"/>
            </w:pPr>
            <w:r>
              <w:t>17 091</w:t>
            </w:r>
          </w:p>
        </w:tc>
        <w:tc>
          <w:tcPr>
            <w:tcW w:w="1417" w:type="dxa"/>
            <w:vAlign w:val="bottom"/>
          </w:tcPr>
          <w:p w:rsidR="00767428" w:rsidRDefault="00767428">
            <w:pPr>
              <w:pStyle w:val="ConsPlusNormal"/>
              <w:jc w:val="right"/>
            </w:pPr>
            <w:r>
              <w:t>13 675</w:t>
            </w:r>
          </w:p>
        </w:tc>
        <w:tc>
          <w:tcPr>
            <w:tcW w:w="1843" w:type="dxa"/>
            <w:vAlign w:val="bottom"/>
          </w:tcPr>
          <w:p w:rsidR="00767428" w:rsidRDefault="00767428">
            <w:pPr>
              <w:pStyle w:val="ConsPlusNormal"/>
              <w:jc w:val="right"/>
            </w:pPr>
            <w:r>
              <w:t>214 732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575 577</w:t>
            </w:r>
          </w:p>
        </w:tc>
        <w:tc>
          <w:tcPr>
            <w:tcW w:w="1658" w:type="dxa"/>
            <w:vAlign w:val="bottom"/>
          </w:tcPr>
          <w:p w:rsidR="00767428" w:rsidRDefault="00767428">
            <w:pPr>
              <w:pStyle w:val="ConsPlusNormal"/>
              <w:jc w:val="right"/>
            </w:pPr>
            <w:r>
              <w:t>191 319</w:t>
            </w:r>
          </w:p>
        </w:tc>
        <w:tc>
          <w:tcPr>
            <w:tcW w:w="2140" w:type="dxa"/>
            <w:vAlign w:val="bottom"/>
          </w:tcPr>
          <w:p w:rsidR="00767428" w:rsidRDefault="00767428">
            <w:pPr>
              <w:pStyle w:val="ConsPlusNormal"/>
              <w:jc w:val="right"/>
            </w:pPr>
            <w:r>
              <w:t>16 911</w:t>
            </w:r>
          </w:p>
        </w:tc>
        <w:tc>
          <w:tcPr>
            <w:tcW w:w="1417" w:type="dxa"/>
            <w:vAlign w:val="bottom"/>
          </w:tcPr>
          <w:p w:rsidR="00767428" w:rsidRDefault="00767428">
            <w:pPr>
              <w:pStyle w:val="ConsPlusNormal"/>
              <w:jc w:val="right"/>
            </w:pPr>
            <w:r>
              <w:t>13 675</w:t>
            </w:r>
          </w:p>
        </w:tc>
        <w:tc>
          <w:tcPr>
            <w:tcW w:w="1843" w:type="dxa"/>
            <w:vAlign w:val="bottom"/>
          </w:tcPr>
          <w:p w:rsidR="00767428" w:rsidRDefault="00767428">
            <w:pPr>
              <w:pStyle w:val="ConsPlusNormal"/>
              <w:jc w:val="right"/>
            </w:pPr>
            <w:r>
              <w:t>353 672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526 718</w:t>
            </w:r>
          </w:p>
        </w:tc>
        <w:tc>
          <w:tcPr>
            <w:tcW w:w="1658" w:type="dxa"/>
            <w:vAlign w:val="bottom"/>
          </w:tcPr>
          <w:p w:rsidR="00767428" w:rsidRDefault="00767428">
            <w:pPr>
              <w:pStyle w:val="ConsPlusNormal"/>
              <w:jc w:val="right"/>
            </w:pPr>
            <w:r>
              <w:t>53 380</w:t>
            </w:r>
          </w:p>
        </w:tc>
        <w:tc>
          <w:tcPr>
            <w:tcW w:w="2140" w:type="dxa"/>
            <w:vAlign w:val="bottom"/>
          </w:tcPr>
          <w:p w:rsidR="00767428" w:rsidRDefault="00767428">
            <w:pPr>
              <w:pStyle w:val="ConsPlusNormal"/>
              <w:jc w:val="right"/>
            </w:pPr>
            <w:r>
              <w:t>21 911</w:t>
            </w:r>
          </w:p>
        </w:tc>
        <w:tc>
          <w:tcPr>
            <w:tcW w:w="1417" w:type="dxa"/>
            <w:vAlign w:val="bottom"/>
          </w:tcPr>
          <w:p w:rsidR="00767428" w:rsidRDefault="00767428">
            <w:pPr>
              <w:pStyle w:val="ConsPlusNormal"/>
              <w:jc w:val="right"/>
            </w:pPr>
            <w:r>
              <w:t>13 675</w:t>
            </w:r>
          </w:p>
        </w:tc>
        <w:tc>
          <w:tcPr>
            <w:tcW w:w="1843" w:type="dxa"/>
            <w:vAlign w:val="bottom"/>
          </w:tcPr>
          <w:p w:rsidR="00767428" w:rsidRDefault="00767428">
            <w:pPr>
              <w:pStyle w:val="ConsPlusNormal"/>
              <w:jc w:val="right"/>
            </w:pPr>
            <w:r>
              <w:t>437 752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46 641</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11 911</w:t>
            </w:r>
          </w:p>
        </w:tc>
        <w:tc>
          <w:tcPr>
            <w:tcW w:w="1417" w:type="dxa"/>
            <w:vAlign w:val="bottom"/>
          </w:tcPr>
          <w:p w:rsidR="00767428" w:rsidRDefault="00767428">
            <w:pPr>
              <w:pStyle w:val="ConsPlusNormal"/>
              <w:jc w:val="right"/>
            </w:pPr>
            <w:r>
              <w:t>5 788</w:t>
            </w:r>
          </w:p>
        </w:tc>
        <w:tc>
          <w:tcPr>
            <w:tcW w:w="1843" w:type="dxa"/>
            <w:vAlign w:val="bottom"/>
          </w:tcPr>
          <w:p w:rsidR="00767428" w:rsidRDefault="00767428">
            <w:pPr>
              <w:pStyle w:val="ConsPlusNormal"/>
              <w:jc w:val="right"/>
            </w:pPr>
            <w:r>
              <w:t>28 942</w:t>
            </w:r>
          </w:p>
        </w:tc>
      </w:tr>
      <w:tr w:rsidR="00767428">
        <w:tc>
          <w:tcPr>
            <w:tcW w:w="737" w:type="dxa"/>
            <w:vAlign w:val="center"/>
          </w:tcPr>
          <w:p w:rsidR="00767428" w:rsidRDefault="00767428">
            <w:pPr>
              <w:pStyle w:val="ConsPlusNormal"/>
              <w:jc w:val="center"/>
            </w:pPr>
            <w:r>
              <w:t>1</w:t>
            </w:r>
          </w:p>
        </w:tc>
        <w:tc>
          <w:tcPr>
            <w:tcW w:w="4252" w:type="dxa"/>
            <w:vAlign w:val="bottom"/>
          </w:tcPr>
          <w:p w:rsidR="00767428" w:rsidRDefault="00767428">
            <w:pPr>
              <w:pStyle w:val="ConsPlusNormal"/>
              <w:jc w:val="both"/>
            </w:pPr>
            <w:r>
              <w:t>Подпрограмма "Повышение качества туристских услуг"</w:t>
            </w:r>
          </w:p>
        </w:tc>
        <w:tc>
          <w:tcPr>
            <w:tcW w:w="1559" w:type="dxa"/>
            <w:vAlign w:val="bottom"/>
          </w:tcPr>
          <w:p w:rsidR="00767428" w:rsidRDefault="00767428">
            <w:pPr>
              <w:pStyle w:val="ConsPlusNormal"/>
              <w:jc w:val="right"/>
            </w:pPr>
            <w:r>
              <w:t>11 188</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11 188</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2 930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2 930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3 595</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3 595</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2 703</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2 703</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400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400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1.1.</w:t>
            </w:r>
          </w:p>
        </w:tc>
        <w:tc>
          <w:tcPr>
            <w:tcW w:w="4252" w:type="dxa"/>
            <w:vAlign w:val="bottom"/>
          </w:tcPr>
          <w:p w:rsidR="00767428" w:rsidRDefault="00767428">
            <w:pPr>
              <w:pStyle w:val="ConsPlusNormal"/>
              <w:jc w:val="both"/>
            </w:pPr>
            <w:r>
              <w:t>Задача N 1.1. Повышение престижа занятости персонала в сфере гостеприимства</w:t>
            </w:r>
          </w:p>
        </w:tc>
        <w:tc>
          <w:tcPr>
            <w:tcW w:w="1559" w:type="dxa"/>
            <w:vAlign w:val="bottom"/>
          </w:tcPr>
          <w:p w:rsidR="00767428" w:rsidRDefault="00767428">
            <w:pPr>
              <w:pStyle w:val="ConsPlusNormal"/>
              <w:jc w:val="right"/>
            </w:pPr>
            <w:r>
              <w:t>2 960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2 960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400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400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100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400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400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1.1.1.</w:t>
            </w:r>
          </w:p>
        </w:tc>
        <w:tc>
          <w:tcPr>
            <w:tcW w:w="4252" w:type="dxa"/>
            <w:vAlign w:val="bottom"/>
          </w:tcPr>
          <w:p w:rsidR="00767428" w:rsidRDefault="00767428">
            <w:pPr>
              <w:pStyle w:val="ConsPlusNormal"/>
              <w:jc w:val="both"/>
            </w:pPr>
            <w:r>
              <w:t>Проведение семинаров, круглых столов и лекций для сотрудников туристских предприятий, предприятий смежных отраслей (общественного питания, объектов размещения, объектов посещения и показа), органов самоуправления и иных государственных учреждений, в том числе по правовым основам туристского обслуживания</w:t>
            </w:r>
          </w:p>
        </w:tc>
        <w:tc>
          <w:tcPr>
            <w:tcW w:w="1559" w:type="dxa"/>
            <w:vAlign w:val="bottom"/>
          </w:tcPr>
          <w:p w:rsidR="00767428" w:rsidRDefault="00767428">
            <w:pPr>
              <w:pStyle w:val="ConsPlusNormal"/>
              <w:jc w:val="right"/>
            </w:pPr>
            <w:r>
              <w:t>2 660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2 660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300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400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400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400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400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390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390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1.1.2.</w:t>
            </w:r>
          </w:p>
        </w:tc>
        <w:tc>
          <w:tcPr>
            <w:tcW w:w="4252" w:type="dxa"/>
            <w:vAlign w:val="bottom"/>
          </w:tcPr>
          <w:p w:rsidR="00767428" w:rsidRDefault="00767428">
            <w:pPr>
              <w:pStyle w:val="ConsPlusNormal"/>
              <w:jc w:val="both"/>
            </w:pPr>
            <w:r>
              <w:t>Проведение конкурса на лучшего гида-экскурсовода, инструктора-проводника, сотрудника гостиничного и ресторанного предприятия</w:t>
            </w:r>
          </w:p>
        </w:tc>
        <w:tc>
          <w:tcPr>
            <w:tcW w:w="1559" w:type="dxa"/>
            <w:vAlign w:val="bottom"/>
          </w:tcPr>
          <w:p w:rsidR="00767428" w:rsidRDefault="00767428">
            <w:pPr>
              <w:pStyle w:val="ConsPlusNormal"/>
              <w:jc w:val="right"/>
            </w:pPr>
            <w:r>
              <w:t>300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100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100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100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1.2.</w:t>
            </w:r>
          </w:p>
        </w:tc>
        <w:tc>
          <w:tcPr>
            <w:tcW w:w="4252" w:type="dxa"/>
            <w:vAlign w:val="bottom"/>
          </w:tcPr>
          <w:p w:rsidR="00767428" w:rsidRDefault="00767428">
            <w:pPr>
              <w:pStyle w:val="ConsPlusNormal"/>
              <w:jc w:val="both"/>
            </w:pPr>
            <w:r>
              <w:t>Задача N 1.2. Повышение квалификации персонала в сфере гостеприимства</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1.2.1.</w:t>
            </w:r>
          </w:p>
        </w:tc>
        <w:tc>
          <w:tcPr>
            <w:tcW w:w="4252" w:type="dxa"/>
            <w:vAlign w:val="bottom"/>
          </w:tcPr>
          <w:p w:rsidR="00767428" w:rsidRDefault="00767428">
            <w:pPr>
              <w:pStyle w:val="ConsPlusNormal"/>
              <w:jc w:val="both"/>
            </w:pPr>
            <w:r>
              <w:t>Субсидирование затрат на стажировку студентов, обучающихся на туристских специальностях, в регионах России и за рубежом</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1.3.</w:t>
            </w:r>
          </w:p>
        </w:tc>
        <w:tc>
          <w:tcPr>
            <w:tcW w:w="4252" w:type="dxa"/>
            <w:vAlign w:val="bottom"/>
          </w:tcPr>
          <w:p w:rsidR="00767428" w:rsidRDefault="00767428">
            <w:pPr>
              <w:pStyle w:val="ConsPlusNormal"/>
              <w:jc w:val="both"/>
            </w:pPr>
            <w:r>
              <w:t>Задача N 1.3. Внедрение системы классификации и сертификации объектов и услуг в сфере индустрии гостеприимства</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1.3.1.</w:t>
            </w:r>
          </w:p>
        </w:tc>
        <w:tc>
          <w:tcPr>
            <w:tcW w:w="4252" w:type="dxa"/>
            <w:vAlign w:val="bottom"/>
          </w:tcPr>
          <w:p w:rsidR="00767428" w:rsidRDefault="00767428">
            <w:pPr>
              <w:pStyle w:val="ConsPlusNormal"/>
              <w:jc w:val="both"/>
            </w:pPr>
            <w:r>
              <w:t>Подготовка эксперта по стандартизации и классификации объектов и услуг индустрии гостеприимства</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1.3.2.</w:t>
            </w:r>
          </w:p>
        </w:tc>
        <w:tc>
          <w:tcPr>
            <w:tcW w:w="4252" w:type="dxa"/>
            <w:vAlign w:val="bottom"/>
          </w:tcPr>
          <w:p w:rsidR="00767428" w:rsidRDefault="00767428">
            <w:pPr>
              <w:pStyle w:val="ConsPlusNormal"/>
              <w:jc w:val="both"/>
            </w:pPr>
            <w:r>
              <w:t>Субсидирование затрат, связанных со стандартизацией и классификацией объектов и услуг индустрии гостеприимства</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1.4.</w:t>
            </w:r>
          </w:p>
        </w:tc>
        <w:tc>
          <w:tcPr>
            <w:tcW w:w="4252" w:type="dxa"/>
            <w:vAlign w:val="bottom"/>
          </w:tcPr>
          <w:p w:rsidR="00767428" w:rsidRDefault="00767428">
            <w:pPr>
              <w:pStyle w:val="ConsPlusNormal"/>
              <w:jc w:val="both"/>
            </w:pPr>
            <w:r>
              <w:t>Задача N 1.4. Развитие статистического учета в сфере туризма</w:t>
            </w:r>
          </w:p>
        </w:tc>
        <w:tc>
          <w:tcPr>
            <w:tcW w:w="1559" w:type="dxa"/>
            <w:vAlign w:val="bottom"/>
          </w:tcPr>
          <w:p w:rsidR="00767428" w:rsidRDefault="00767428">
            <w:pPr>
              <w:pStyle w:val="ConsPlusNormal"/>
              <w:jc w:val="right"/>
            </w:pPr>
            <w:r>
              <w:t>130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130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130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130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1.4.1.</w:t>
            </w:r>
          </w:p>
        </w:tc>
        <w:tc>
          <w:tcPr>
            <w:tcW w:w="4252" w:type="dxa"/>
            <w:vAlign w:val="bottom"/>
          </w:tcPr>
          <w:p w:rsidR="00767428" w:rsidRDefault="00767428">
            <w:pPr>
              <w:pStyle w:val="ConsPlusNormal"/>
              <w:jc w:val="both"/>
            </w:pPr>
            <w:r>
              <w:t>Разработка методики и исследования по определению суммарного экономического эффекта от деятельности налогоплательщиков, оказывающих туристские услуги (мультипликативный эффект)</w:t>
            </w:r>
          </w:p>
        </w:tc>
        <w:tc>
          <w:tcPr>
            <w:tcW w:w="1559" w:type="dxa"/>
            <w:vAlign w:val="bottom"/>
          </w:tcPr>
          <w:p w:rsidR="00767428" w:rsidRDefault="00767428">
            <w:pPr>
              <w:pStyle w:val="ConsPlusNormal"/>
              <w:jc w:val="right"/>
            </w:pPr>
            <w:r>
              <w:t>130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130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130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130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1.5.</w:t>
            </w:r>
          </w:p>
        </w:tc>
        <w:tc>
          <w:tcPr>
            <w:tcW w:w="4252" w:type="dxa"/>
            <w:vAlign w:val="bottom"/>
          </w:tcPr>
          <w:p w:rsidR="00767428" w:rsidRDefault="00767428">
            <w:pPr>
              <w:pStyle w:val="ConsPlusNormal"/>
              <w:jc w:val="both"/>
            </w:pPr>
            <w:r>
              <w:t>Задача N 1.5. Поддержка и развитие туристских маршрутов Республики Саха (Якутия)</w:t>
            </w:r>
          </w:p>
        </w:tc>
        <w:tc>
          <w:tcPr>
            <w:tcW w:w="1559" w:type="dxa"/>
            <w:vAlign w:val="bottom"/>
          </w:tcPr>
          <w:p w:rsidR="00767428" w:rsidRDefault="00767428">
            <w:pPr>
              <w:pStyle w:val="ConsPlusNormal"/>
              <w:jc w:val="right"/>
            </w:pPr>
            <w:r>
              <w:t>8 098</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8 098</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2 400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2 400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3 095</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3 095</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2 603</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2 603</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1.5.1.</w:t>
            </w:r>
          </w:p>
        </w:tc>
        <w:tc>
          <w:tcPr>
            <w:tcW w:w="4252" w:type="dxa"/>
            <w:vAlign w:val="bottom"/>
          </w:tcPr>
          <w:p w:rsidR="00767428" w:rsidRDefault="00767428">
            <w:pPr>
              <w:pStyle w:val="ConsPlusNormal"/>
              <w:jc w:val="both"/>
            </w:pPr>
            <w:r>
              <w:t>Грант (субсидии) на усовершенствование действующих туристских маршрутов внутреннего и въездного туризма</w:t>
            </w:r>
          </w:p>
        </w:tc>
        <w:tc>
          <w:tcPr>
            <w:tcW w:w="1559" w:type="dxa"/>
            <w:vAlign w:val="bottom"/>
          </w:tcPr>
          <w:p w:rsidR="00767428" w:rsidRDefault="00767428">
            <w:pPr>
              <w:pStyle w:val="ConsPlusNormal"/>
              <w:jc w:val="right"/>
            </w:pPr>
            <w:r>
              <w:t>8 098</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8 098</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2 400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2 400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3 095</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3 095</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2 603</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2 603</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w:t>
            </w:r>
          </w:p>
        </w:tc>
        <w:tc>
          <w:tcPr>
            <w:tcW w:w="4252" w:type="dxa"/>
            <w:vAlign w:val="bottom"/>
          </w:tcPr>
          <w:p w:rsidR="00767428" w:rsidRDefault="00767428">
            <w:pPr>
              <w:pStyle w:val="ConsPlusNormal"/>
              <w:jc w:val="both"/>
            </w:pPr>
            <w:r>
              <w:t>Подпрограмма "Продвижение турпродукта Республики Саха (Якутия) на мировом и российском туристских рынках"</w:t>
            </w:r>
          </w:p>
        </w:tc>
        <w:tc>
          <w:tcPr>
            <w:tcW w:w="1559" w:type="dxa"/>
            <w:vAlign w:val="bottom"/>
          </w:tcPr>
          <w:p w:rsidR="00767428" w:rsidRDefault="00767428">
            <w:pPr>
              <w:pStyle w:val="ConsPlusNormal"/>
              <w:jc w:val="right"/>
            </w:pPr>
            <w:r>
              <w:t>19 573</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19 573</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4 120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4 120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4 715</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4 715</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1 618</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1 618</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5 120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5 120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1 000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1 000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1 000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1 000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2.1.</w:t>
            </w:r>
          </w:p>
        </w:tc>
        <w:tc>
          <w:tcPr>
            <w:tcW w:w="4252" w:type="dxa"/>
            <w:vAlign w:val="bottom"/>
          </w:tcPr>
          <w:p w:rsidR="00767428" w:rsidRDefault="00767428">
            <w:pPr>
              <w:pStyle w:val="ConsPlusNormal"/>
              <w:jc w:val="both"/>
            </w:pPr>
            <w:r>
              <w:t>Задача N 2.1. Закрепление стратегических возможностей и конкурентных преимуществ Республики Саха (Якутия) на внутреннем и международном туристских рынках</w:t>
            </w:r>
          </w:p>
        </w:tc>
        <w:tc>
          <w:tcPr>
            <w:tcW w:w="1559" w:type="dxa"/>
            <w:vAlign w:val="bottom"/>
          </w:tcPr>
          <w:p w:rsidR="00767428" w:rsidRDefault="00767428">
            <w:pPr>
              <w:pStyle w:val="ConsPlusNormal"/>
              <w:jc w:val="right"/>
            </w:pPr>
            <w:r>
              <w:t>11 584</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11 584</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2 900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2 900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3 365</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3 365</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799</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799</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2 520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2 520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2.1.1.</w:t>
            </w:r>
          </w:p>
        </w:tc>
        <w:tc>
          <w:tcPr>
            <w:tcW w:w="4252" w:type="dxa"/>
            <w:vAlign w:val="bottom"/>
          </w:tcPr>
          <w:p w:rsidR="00767428" w:rsidRDefault="00767428">
            <w:pPr>
              <w:pStyle w:val="ConsPlusNormal"/>
              <w:jc w:val="both"/>
            </w:pPr>
            <w:r>
              <w:t>Участие в выставках, ярмарках, форумах, конференциях в цепях продвижения инвестиционных проектов и турпродуктов Республики Саха (Якутия)</w:t>
            </w:r>
          </w:p>
        </w:tc>
        <w:tc>
          <w:tcPr>
            <w:tcW w:w="1559" w:type="dxa"/>
            <w:vAlign w:val="bottom"/>
          </w:tcPr>
          <w:p w:rsidR="00767428" w:rsidRDefault="00767428">
            <w:pPr>
              <w:pStyle w:val="ConsPlusNormal"/>
              <w:jc w:val="right"/>
            </w:pPr>
            <w:r>
              <w:t>3 030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3 030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530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530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1 000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1 000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2.1.2.</w:t>
            </w:r>
          </w:p>
        </w:tc>
        <w:tc>
          <w:tcPr>
            <w:tcW w:w="4252" w:type="dxa"/>
            <w:vAlign w:val="bottom"/>
          </w:tcPr>
          <w:p w:rsidR="00767428" w:rsidRDefault="00767428">
            <w:pPr>
              <w:pStyle w:val="ConsPlusNormal"/>
              <w:jc w:val="both"/>
            </w:pPr>
            <w:r>
              <w:t>Организация рекламных туров для туристских администраций, туристских агентств и представителей СМИ</w:t>
            </w:r>
          </w:p>
        </w:tc>
        <w:tc>
          <w:tcPr>
            <w:tcW w:w="1559" w:type="dxa"/>
            <w:vAlign w:val="bottom"/>
          </w:tcPr>
          <w:p w:rsidR="00767428" w:rsidRDefault="00767428">
            <w:pPr>
              <w:pStyle w:val="ConsPlusNormal"/>
              <w:jc w:val="right"/>
            </w:pPr>
            <w:r>
              <w:t>7 000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7 000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2 000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2 000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1 000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2.1.3.</w:t>
            </w:r>
          </w:p>
        </w:tc>
        <w:tc>
          <w:tcPr>
            <w:tcW w:w="4252" w:type="dxa"/>
            <w:vAlign w:val="bottom"/>
          </w:tcPr>
          <w:p w:rsidR="00767428" w:rsidRDefault="00767428">
            <w:pPr>
              <w:pStyle w:val="ConsPlusNormal"/>
              <w:jc w:val="both"/>
            </w:pPr>
            <w:r>
              <w:t>Издание печатных и электронных материалов</w:t>
            </w:r>
          </w:p>
        </w:tc>
        <w:tc>
          <w:tcPr>
            <w:tcW w:w="1559" w:type="dxa"/>
            <w:vAlign w:val="bottom"/>
          </w:tcPr>
          <w:p w:rsidR="00767428" w:rsidRDefault="00767428">
            <w:pPr>
              <w:pStyle w:val="ConsPlusNormal"/>
              <w:jc w:val="right"/>
            </w:pPr>
            <w:r>
              <w:t>1 554</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1 554</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370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370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365</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365</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299</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299</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520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520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2.2.</w:t>
            </w:r>
          </w:p>
        </w:tc>
        <w:tc>
          <w:tcPr>
            <w:tcW w:w="4252" w:type="dxa"/>
            <w:vAlign w:val="bottom"/>
          </w:tcPr>
          <w:p w:rsidR="00767428" w:rsidRDefault="00767428">
            <w:pPr>
              <w:pStyle w:val="ConsPlusNormal"/>
              <w:jc w:val="both"/>
            </w:pPr>
            <w:r>
              <w:t>Задача N 2.2. Увеличение некоммерческой рекламы Республики Саха (Якутия)</w:t>
            </w:r>
          </w:p>
        </w:tc>
        <w:tc>
          <w:tcPr>
            <w:tcW w:w="1559" w:type="dxa"/>
            <w:vAlign w:val="bottom"/>
          </w:tcPr>
          <w:p w:rsidR="00767428" w:rsidRDefault="00767428">
            <w:pPr>
              <w:pStyle w:val="ConsPlusNormal"/>
              <w:jc w:val="right"/>
            </w:pPr>
            <w:r>
              <w:t>4 120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4 120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720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720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850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850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550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550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2 000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2.2.1.</w:t>
            </w:r>
          </w:p>
        </w:tc>
        <w:tc>
          <w:tcPr>
            <w:tcW w:w="4252" w:type="dxa"/>
            <w:vAlign w:val="bottom"/>
          </w:tcPr>
          <w:p w:rsidR="00767428" w:rsidRDefault="00767428">
            <w:pPr>
              <w:pStyle w:val="ConsPlusNormal"/>
              <w:jc w:val="both"/>
            </w:pPr>
            <w:r>
              <w:t>Проведение мероприятий в сфере туризма (выставки, конференции, презентации, форумы, фестивали, конкурсы, телепередачи и др.)</w:t>
            </w:r>
          </w:p>
        </w:tc>
        <w:tc>
          <w:tcPr>
            <w:tcW w:w="1559" w:type="dxa"/>
            <w:vAlign w:val="bottom"/>
          </w:tcPr>
          <w:p w:rsidR="00767428" w:rsidRDefault="00767428">
            <w:pPr>
              <w:pStyle w:val="ConsPlusNormal"/>
              <w:jc w:val="right"/>
            </w:pPr>
            <w:r>
              <w:t>4 020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4 020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670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670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850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850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2 000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2.2.2.</w:t>
            </w:r>
          </w:p>
        </w:tc>
        <w:tc>
          <w:tcPr>
            <w:tcW w:w="4252" w:type="dxa"/>
            <w:vAlign w:val="bottom"/>
          </w:tcPr>
          <w:p w:rsidR="00767428" w:rsidRDefault="00767428">
            <w:pPr>
              <w:pStyle w:val="ConsPlusNormal"/>
              <w:jc w:val="both"/>
            </w:pPr>
            <w:r>
              <w:t>Формирование и актуализация базы данных информационного продвижения отрасли туризма (фото-, видеоматериалы)</w:t>
            </w:r>
          </w:p>
        </w:tc>
        <w:tc>
          <w:tcPr>
            <w:tcW w:w="1559" w:type="dxa"/>
            <w:vAlign w:val="bottom"/>
          </w:tcPr>
          <w:p w:rsidR="00767428" w:rsidRDefault="00767428">
            <w:pPr>
              <w:pStyle w:val="ConsPlusNormal"/>
              <w:jc w:val="right"/>
            </w:pPr>
            <w:r>
              <w:t>100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50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50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2.3.</w:t>
            </w:r>
          </w:p>
        </w:tc>
        <w:tc>
          <w:tcPr>
            <w:tcW w:w="4252" w:type="dxa"/>
            <w:vAlign w:val="bottom"/>
          </w:tcPr>
          <w:p w:rsidR="00767428" w:rsidRDefault="00767428">
            <w:pPr>
              <w:pStyle w:val="ConsPlusNormal"/>
              <w:jc w:val="both"/>
            </w:pPr>
            <w:r>
              <w:t>Задача N 2.3. Системное позиционирование турпродуктов Республики Саха (Якутия), повышение ротации в СМИ о туристских возможностях</w:t>
            </w:r>
          </w:p>
        </w:tc>
        <w:tc>
          <w:tcPr>
            <w:tcW w:w="1559" w:type="dxa"/>
            <w:vAlign w:val="bottom"/>
          </w:tcPr>
          <w:p w:rsidR="00767428" w:rsidRDefault="00767428">
            <w:pPr>
              <w:pStyle w:val="ConsPlusNormal"/>
              <w:jc w:val="right"/>
            </w:pPr>
            <w:r>
              <w:t>3 869</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3 869</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269</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269</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600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600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2.3.1.</w:t>
            </w:r>
          </w:p>
        </w:tc>
        <w:tc>
          <w:tcPr>
            <w:tcW w:w="4252" w:type="dxa"/>
            <w:vAlign w:val="bottom"/>
          </w:tcPr>
          <w:p w:rsidR="00767428" w:rsidRDefault="00767428">
            <w:pPr>
              <w:pStyle w:val="ConsPlusNormal"/>
              <w:jc w:val="both"/>
            </w:pPr>
            <w:r>
              <w:t>Развитие и обеспечение деятельности туристского портала goyakutia.com.</w:t>
            </w:r>
          </w:p>
        </w:tc>
        <w:tc>
          <w:tcPr>
            <w:tcW w:w="1559" w:type="dxa"/>
            <w:vAlign w:val="bottom"/>
          </w:tcPr>
          <w:p w:rsidR="00767428" w:rsidRDefault="00767428">
            <w:pPr>
              <w:pStyle w:val="ConsPlusNormal"/>
              <w:jc w:val="right"/>
            </w:pPr>
            <w:r>
              <w:t>3 269</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3 269</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300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300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300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69</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69</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600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600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2.3.2.</w:t>
            </w:r>
          </w:p>
        </w:tc>
        <w:tc>
          <w:tcPr>
            <w:tcW w:w="4252" w:type="dxa"/>
            <w:vAlign w:val="bottom"/>
          </w:tcPr>
          <w:p w:rsidR="00767428" w:rsidRDefault="00767428">
            <w:pPr>
              <w:pStyle w:val="ConsPlusNormal"/>
              <w:jc w:val="both"/>
            </w:pPr>
            <w:r>
              <w:t>Субсидирование затрат субъектам туристского бизнеса по выпуску печатных и электронных материалов</w:t>
            </w:r>
          </w:p>
        </w:tc>
        <w:tc>
          <w:tcPr>
            <w:tcW w:w="1559" w:type="dxa"/>
            <w:vAlign w:val="bottom"/>
          </w:tcPr>
          <w:p w:rsidR="00767428" w:rsidRDefault="00767428">
            <w:pPr>
              <w:pStyle w:val="ConsPlusNormal"/>
              <w:jc w:val="right"/>
            </w:pPr>
            <w:r>
              <w:t>600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600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200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200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200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200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3</w:t>
            </w:r>
          </w:p>
        </w:tc>
        <w:tc>
          <w:tcPr>
            <w:tcW w:w="4252" w:type="dxa"/>
            <w:vAlign w:val="bottom"/>
          </w:tcPr>
          <w:p w:rsidR="00767428" w:rsidRDefault="00767428">
            <w:pPr>
              <w:pStyle w:val="ConsPlusNormal"/>
              <w:jc w:val="both"/>
            </w:pPr>
            <w:r>
              <w:t>Подпрограмма "Создание современных туристско-рекреационных кластеров на территории Республики Саха (Якутия)"</w:t>
            </w:r>
          </w:p>
        </w:tc>
        <w:tc>
          <w:tcPr>
            <w:tcW w:w="1559" w:type="dxa"/>
            <w:vAlign w:val="bottom"/>
          </w:tcPr>
          <w:p w:rsidR="00767428" w:rsidRDefault="00767428">
            <w:pPr>
              <w:pStyle w:val="ConsPlusNormal"/>
              <w:jc w:val="right"/>
            </w:pPr>
            <w:r>
              <w:t>2 352 341</w:t>
            </w:r>
          </w:p>
        </w:tc>
        <w:tc>
          <w:tcPr>
            <w:tcW w:w="1658" w:type="dxa"/>
            <w:vAlign w:val="bottom"/>
          </w:tcPr>
          <w:p w:rsidR="00767428" w:rsidRDefault="00767428">
            <w:pPr>
              <w:pStyle w:val="ConsPlusNormal"/>
              <w:jc w:val="right"/>
            </w:pPr>
            <w:r>
              <w:t>428 479,23</w:t>
            </w:r>
          </w:p>
        </w:tc>
        <w:tc>
          <w:tcPr>
            <w:tcW w:w="2140" w:type="dxa"/>
            <w:vAlign w:val="bottom"/>
          </w:tcPr>
          <w:p w:rsidR="00767428" w:rsidRDefault="00767428">
            <w:pPr>
              <w:pStyle w:val="ConsPlusNormal"/>
              <w:jc w:val="right"/>
            </w:pPr>
            <w:r>
              <w:t>195 236,77</w:t>
            </w:r>
          </w:p>
        </w:tc>
        <w:tc>
          <w:tcPr>
            <w:tcW w:w="1417" w:type="dxa"/>
            <w:vAlign w:val="bottom"/>
          </w:tcPr>
          <w:p w:rsidR="00767428" w:rsidRDefault="00767428">
            <w:pPr>
              <w:pStyle w:val="ConsPlusNormal"/>
              <w:jc w:val="right"/>
            </w:pPr>
            <w:r>
              <w:t>78 932</w:t>
            </w:r>
          </w:p>
        </w:tc>
        <w:tc>
          <w:tcPr>
            <w:tcW w:w="1843" w:type="dxa"/>
            <w:vAlign w:val="bottom"/>
          </w:tcPr>
          <w:p w:rsidR="00767428" w:rsidRDefault="00767428">
            <w:pPr>
              <w:pStyle w:val="ConsPlusNormal"/>
              <w:jc w:val="right"/>
            </w:pPr>
            <w:r>
              <w:t>1 649 693</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37 500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15 000</w:t>
            </w:r>
          </w:p>
        </w:tc>
        <w:tc>
          <w:tcPr>
            <w:tcW w:w="1417" w:type="dxa"/>
            <w:vAlign w:val="bottom"/>
          </w:tcPr>
          <w:p w:rsidR="00767428" w:rsidRDefault="00767428">
            <w:pPr>
              <w:pStyle w:val="ConsPlusNormal"/>
              <w:jc w:val="right"/>
            </w:pPr>
            <w:r>
              <w:t>3 750</w:t>
            </w:r>
          </w:p>
        </w:tc>
        <w:tc>
          <w:tcPr>
            <w:tcW w:w="1843" w:type="dxa"/>
            <w:vAlign w:val="bottom"/>
          </w:tcPr>
          <w:p w:rsidR="00767428" w:rsidRDefault="00767428">
            <w:pPr>
              <w:pStyle w:val="ConsPlusNormal"/>
              <w:jc w:val="right"/>
            </w:pPr>
            <w:r>
              <w:t>18 750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576 714</w:t>
            </w:r>
          </w:p>
        </w:tc>
        <w:tc>
          <w:tcPr>
            <w:tcW w:w="1658" w:type="dxa"/>
            <w:vAlign w:val="bottom"/>
          </w:tcPr>
          <w:p w:rsidR="00767428" w:rsidRDefault="00767428">
            <w:pPr>
              <w:pStyle w:val="ConsPlusNormal"/>
              <w:jc w:val="right"/>
            </w:pPr>
            <w:r>
              <w:t>10 000</w:t>
            </w:r>
          </w:p>
        </w:tc>
        <w:tc>
          <w:tcPr>
            <w:tcW w:w="2140" w:type="dxa"/>
            <w:vAlign w:val="bottom"/>
          </w:tcPr>
          <w:p w:rsidR="00767428" w:rsidRDefault="00767428">
            <w:pPr>
              <w:pStyle w:val="ConsPlusNormal"/>
              <w:jc w:val="right"/>
            </w:pPr>
            <w:r>
              <w:t>25 379</w:t>
            </w:r>
          </w:p>
        </w:tc>
        <w:tc>
          <w:tcPr>
            <w:tcW w:w="1417" w:type="dxa"/>
            <w:vAlign w:val="bottom"/>
          </w:tcPr>
          <w:p w:rsidR="00767428" w:rsidRDefault="00767428">
            <w:pPr>
              <w:pStyle w:val="ConsPlusNormal"/>
              <w:jc w:val="right"/>
            </w:pPr>
            <w:r>
              <w:t>3 722</w:t>
            </w:r>
          </w:p>
        </w:tc>
        <w:tc>
          <w:tcPr>
            <w:tcW w:w="1843" w:type="dxa"/>
            <w:vAlign w:val="bottom"/>
          </w:tcPr>
          <w:p w:rsidR="00767428" w:rsidRDefault="00767428">
            <w:pPr>
              <w:pStyle w:val="ConsPlusNormal"/>
              <w:jc w:val="right"/>
            </w:pPr>
            <w:r>
              <w:t>537 613</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144 753</w:t>
            </w:r>
          </w:p>
        </w:tc>
        <w:tc>
          <w:tcPr>
            <w:tcW w:w="1658" w:type="dxa"/>
            <w:vAlign w:val="bottom"/>
          </w:tcPr>
          <w:p w:rsidR="00767428" w:rsidRDefault="00767428">
            <w:pPr>
              <w:pStyle w:val="ConsPlusNormal"/>
              <w:jc w:val="right"/>
            </w:pPr>
            <w:r>
              <w:t>80 000</w:t>
            </w:r>
          </w:p>
        </w:tc>
        <w:tc>
          <w:tcPr>
            <w:tcW w:w="2140" w:type="dxa"/>
            <w:vAlign w:val="bottom"/>
          </w:tcPr>
          <w:p w:rsidR="00767428" w:rsidRDefault="00767428">
            <w:pPr>
              <w:pStyle w:val="ConsPlusNormal"/>
              <w:jc w:val="right"/>
            </w:pPr>
            <w:r>
              <w:t>42 384</w:t>
            </w:r>
          </w:p>
        </w:tc>
        <w:tc>
          <w:tcPr>
            <w:tcW w:w="1417" w:type="dxa"/>
            <w:vAlign w:val="bottom"/>
          </w:tcPr>
          <w:p w:rsidR="00767428" w:rsidRDefault="00767428">
            <w:pPr>
              <w:pStyle w:val="ConsPlusNormal"/>
              <w:jc w:val="right"/>
            </w:pPr>
            <w:r>
              <w:t>3 728</w:t>
            </w:r>
          </w:p>
        </w:tc>
        <w:tc>
          <w:tcPr>
            <w:tcW w:w="1843" w:type="dxa"/>
            <w:vAlign w:val="bottom"/>
          </w:tcPr>
          <w:p w:rsidR="00767428" w:rsidRDefault="00767428">
            <w:pPr>
              <w:pStyle w:val="ConsPlusNormal"/>
              <w:jc w:val="right"/>
            </w:pPr>
            <w:r>
              <w:t>18 641</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121 000</w:t>
            </w:r>
          </w:p>
        </w:tc>
        <w:tc>
          <w:tcPr>
            <w:tcW w:w="1658" w:type="dxa"/>
            <w:vAlign w:val="bottom"/>
          </w:tcPr>
          <w:p w:rsidR="00767428" w:rsidRDefault="00767428">
            <w:pPr>
              <w:pStyle w:val="ConsPlusNormal"/>
              <w:jc w:val="right"/>
            </w:pPr>
            <w:r>
              <w:t>10 280,23</w:t>
            </w:r>
          </w:p>
        </w:tc>
        <w:tc>
          <w:tcPr>
            <w:tcW w:w="2140" w:type="dxa"/>
            <w:vAlign w:val="bottom"/>
          </w:tcPr>
          <w:p w:rsidR="00767428" w:rsidRDefault="00767428">
            <w:pPr>
              <w:pStyle w:val="ConsPlusNormal"/>
              <w:jc w:val="right"/>
            </w:pPr>
            <w:r>
              <w:t>50 209,77</w:t>
            </w:r>
          </w:p>
        </w:tc>
        <w:tc>
          <w:tcPr>
            <w:tcW w:w="1417" w:type="dxa"/>
            <w:vAlign w:val="bottom"/>
          </w:tcPr>
          <w:p w:rsidR="00767428" w:rsidRDefault="00767428">
            <w:pPr>
              <w:pStyle w:val="ConsPlusNormal"/>
              <w:jc w:val="right"/>
            </w:pPr>
            <w:r>
              <w:t>20 919</w:t>
            </w:r>
          </w:p>
        </w:tc>
        <w:tc>
          <w:tcPr>
            <w:tcW w:w="1843" w:type="dxa"/>
            <w:vAlign w:val="bottom"/>
          </w:tcPr>
          <w:p w:rsidR="00767428" w:rsidRDefault="00767428">
            <w:pPr>
              <w:pStyle w:val="ConsPlusNormal"/>
              <w:jc w:val="right"/>
            </w:pPr>
            <w:r>
              <w:t>39 591</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327 608</w:t>
            </w:r>
          </w:p>
        </w:tc>
        <w:tc>
          <w:tcPr>
            <w:tcW w:w="1658" w:type="dxa"/>
            <w:vAlign w:val="bottom"/>
          </w:tcPr>
          <w:p w:rsidR="00767428" w:rsidRDefault="00767428">
            <w:pPr>
              <w:pStyle w:val="ConsPlusNormal"/>
              <w:jc w:val="right"/>
            </w:pPr>
            <w:r>
              <w:t>83 500</w:t>
            </w:r>
          </w:p>
        </w:tc>
        <w:tc>
          <w:tcPr>
            <w:tcW w:w="2140" w:type="dxa"/>
            <w:vAlign w:val="bottom"/>
          </w:tcPr>
          <w:p w:rsidR="00767428" w:rsidRDefault="00767428">
            <w:pPr>
              <w:pStyle w:val="ConsPlusNormal"/>
              <w:jc w:val="right"/>
            </w:pPr>
            <w:r>
              <w:t>15 701</w:t>
            </w:r>
          </w:p>
        </w:tc>
        <w:tc>
          <w:tcPr>
            <w:tcW w:w="1417" w:type="dxa"/>
            <w:vAlign w:val="bottom"/>
          </w:tcPr>
          <w:p w:rsidR="00767428" w:rsidRDefault="00767428">
            <w:pPr>
              <w:pStyle w:val="ConsPlusNormal"/>
              <w:jc w:val="right"/>
            </w:pPr>
            <w:r>
              <w:t>13 675</w:t>
            </w:r>
          </w:p>
        </w:tc>
        <w:tc>
          <w:tcPr>
            <w:tcW w:w="1843" w:type="dxa"/>
            <w:vAlign w:val="bottom"/>
          </w:tcPr>
          <w:p w:rsidR="00767428" w:rsidRDefault="00767428">
            <w:pPr>
              <w:pStyle w:val="ConsPlusNormal"/>
              <w:jc w:val="right"/>
            </w:pPr>
            <w:r>
              <w:t>214 732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574 187</w:t>
            </w:r>
          </w:p>
        </w:tc>
        <w:tc>
          <w:tcPr>
            <w:tcW w:w="1658" w:type="dxa"/>
            <w:vAlign w:val="bottom"/>
          </w:tcPr>
          <w:p w:rsidR="00767428" w:rsidRDefault="00767428">
            <w:pPr>
              <w:pStyle w:val="ConsPlusNormal"/>
              <w:jc w:val="right"/>
            </w:pPr>
            <w:r>
              <w:t>191 319</w:t>
            </w:r>
          </w:p>
        </w:tc>
        <w:tc>
          <w:tcPr>
            <w:tcW w:w="2140" w:type="dxa"/>
            <w:vAlign w:val="bottom"/>
          </w:tcPr>
          <w:p w:rsidR="00767428" w:rsidRDefault="00767428">
            <w:pPr>
              <w:pStyle w:val="ConsPlusNormal"/>
              <w:jc w:val="right"/>
            </w:pPr>
            <w:r>
              <w:t>15 521</w:t>
            </w:r>
          </w:p>
        </w:tc>
        <w:tc>
          <w:tcPr>
            <w:tcW w:w="1417" w:type="dxa"/>
            <w:vAlign w:val="bottom"/>
          </w:tcPr>
          <w:p w:rsidR="00767428" w:rsidRDefault="00767428">
            <w:pPr>
              <w:pStyle w:val="ConsPlusNormal"/>
              <w:jc w:val="right"/>
            </w:pPr>
            <w:r>
              <w:t>13 675</w:t>
            </w:r>
          </w:p>
        </w:tc>
        <w:tc>
          <w:tcPr>
            <w:tcW w:w="1843" w:type="dxa"/>
            <w:vAlign w:val="bottom"/>
          </w:tcPr>
          <w:p w:rsidR="00767428" w:rsidRDefault="00767428">
            <w:pPr>
              <w:pStyle w:val="ConsPlusNormal"/>
              <w:jc w:val="right"/>
            </w:pPr>
            <w:r>
              <w:t>353 672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525 328</w:t>
            </w:r>
          </w:p>
        </w:tc>
        <w:tc>
          <w:tcPr>
            <w:tcW w:w="1658" w:type="dxa"/>
            <w:vAlign w:val="bottom"/>
          </w:tcPr>
          <w:p w:rsidR="00767428" w:rsidRDefault="00767428">
            <w:pPr>
              <w:pStyle w:val="ConsPlusNormal"/>
              <w:jc w:val="right"/>
            </w:pPr>
            <w:r>
              <w:t>53 380</w:t>
            </w:r>
          </w:p>
        </w:tc>
        <w:tc>
          <w:tcPr>
            <w:tcW w:w="2140" w:type="dxa"/>
            <w:vAlign w:val="bottom"/>
          </w:tcPr>
          <w:p w:rsidR="00767428" w:rsidRDefault="00767428">
            <w:pPr>
              <w:pStyle w:val="ConsPlusNormal"/>
              <w:jc w:val="right"/>
            </w:pPr>
            <w:r>
              <w:t>20 521</w:t>
            </w:r>
          </w:p>
        </w:tc>
        <w:tc>
          <w:tcPr>
            <w:tcW w:w="1417" w:type="dxa"/>
            <w:vAlign w:val="bottom"/>
          </w:tcPr>
          <w:p w:rsidR="00767428" w:rsidRDefault="00767428">
            <w:pPr>
              <w:pStyle w:val="ConsPlusNormal"/>
              <w:jc w:val="right"/>
            </w:pPr>
            <w:r>
              <w:t>13 675</w:t>
            </w:r>
          </w:p>
        </w:tc>
        <w:tc>
          <w:tcPr>
            <w:tcW w:w="1843" w:type="dxa"/>
            <w:vAlign w:val="bottom"/>
          </w:tcPr>
          <w:p w:rsidR="00767428" w:rsidRDefault="00767428">
            <w:pPr>
              <w:pStyle w:val="ConsPlusNormal"/>
              <w:jc w:val="right"/>
            </w:pPr>
            <w:r>
              <w:t>437 752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45 251</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10 521</w:t>
            </w:r>
          </w:p>
        </w:tc>
        <w:tc>
          <w:tcPr>
            <w:tcW w:w="1417" w:type="dxa"/>
            <w:vAlign w:val="bottom"/>
          </w:tcPr>
          <w:p w:rsidR="00767428" w:rsidRDefault="00767428">
            <w:pPr>
              <w:pStyle w:val="ConsPlusNormal"/>
              <w:jc w:val="right"/>
            </w:pPr>
            <w:r>
              <w:t>5 788</w:t>
            </w:r>
          </w:p>
        </w:tc>
        <w:tc>
          <w:tcPr>
            <w:tcW w:w="1843" w:type="dxa"/>
            <w:vAlign w:val="bottom"/>
          </w:tcPr>
          <w:p w:rsidR="00767428" w:rsidRDefault="00767428">
            <w:pPr>
              <w:pStyle w:val="ConsPlusNormal"/>
              <w:jc w:val="right"/>
            </w:pPr>
            <w:r>
              <w:t>28 942</w:t>
            </w:r>
          </w:p>
        </w:tc>
      </w:tr>
      <w:tr w:rsidR="00767428">
        <w:tc>
          <w:tcPr>
            <w:tcW w:w="737" w:type="dxa"/>
            <w:vAlign w:val="center"/>
          </w:tcPr>
          <w:p w:rsidR="00767428" w:rsidRDefault="00767428">
            <w:pPr>
              <w:pStyle w:val="ConsPlusNormal"/>
              <w:jc w:val="center"/>
            </w:pPr>
            <w:r>
              <w:t>3.1.</w:t>
            </w:r>
          </w:p>
        </w:tc>
        <w:tc>
          <w:tcPr>
            <w:tcW w:w="4252" w:type="dxa"/>
            <w:vAlign w:val="bottom"/>
          </w:tcPr>
          <w:p w:rsidR="00767428" w:rsidRDefault="00767428">
            <w:pPr>
              <w:pStyle w:val="ConsPlusNormal"/>
              <w:jc w:val="both"/>
            </w:pPr>
            <w:r>
              <w:t>Задача N 3.1. Создание инфраструктуры индустрии туризма с использованием кластерного подхода</w:t>
            </w:r>
          </w:p>
        </w:tc>
        <w:tc>
          <w:tcPr>
            <w:tcW w:w="1559" w:type="dxa"/>
            <w:vAlign w:val="bottom"/>
          </w:tcPr>
          <w:p w:rsidR="00767428" w:rsidRDefault="00767428">
            <w:pPr>
              <w:pStyle w:val="ConsPlusNormal"/>
              <w:jc w:val="right"/>
            </w:pPr>
            <w:r>
              <w:t>318 534,12</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88 900,12</w:t>
            </w:r>
          </w:p>
        </w:tc>
        <w:tc>
          <w:tcPr>
            <w:tcW w:w="1417" w:type="dxa"/>
            <w:vAlign w:val="bottom"/>
          </w:tcPr>
          <w:p w:rsidR="00767428" w:rsidRDefault="00767428">
            <w:pPr>
              <w:pStyle w:val="ConsPlusNormal"/>
              <w:jc w:val="right"/>
            </w:pPr>
            <w:r>
              <w:t>38 271</w:t>
            </w:r>
          </w:p>
        </w:tc>
        <w:tc>
          <w:tcPr>
            <w:tcW w:w="1843" w:type="dxa"/>
            <w:vAlign w:val="bottom"/>
          </w:tcPr>
          <w:p w:rsidR="00767428" w:rsidRDefault="00767428">
            <w:pPr>
              <w:pStyle w:val="ConsPlusNormal"/>
              <w:jc w:val="right"/>
            </w:pPr>
            <w:r>
              <w:t>191 363</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36 500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14 000</w:t>
            </w:r>
          </w:p>
        </w:tc>
        <w:tc>
          <w:tcPr>
            <w:tcW w:w="1417" w:type="dxa"/>
            <w:vAlign w:val="bottom"/>
          </w:tcPr>
          <w:p w:rsidR="00767428" w:rsidRDefault="00767428">
            <w:pPr>
              <w:pStyle w:val="ConsPlusNormal"/>
              <w:jc w:val="right"/>
            </w:pPr>
            <w:r>
              <w:t>3 750</w:t>
            </w:r>
          </w:p>
        </w:tc>
        <w:tc>
          <w:tcPr>
            <w:tcW w:w="1843" w:type="dxa"/>
            <w:vAlign w:val="bottom"/>
          </w:tcPr>
          <w:p w:rsidR="00767428" w:rsidRDefault="00767428">
            <w:pPr>
              <w:pStyle w:val="ConsPlusNormal"/>
              <w:jc w:val="right"/>
            </w:pPr>
            <w:r>
              <w:t>18 750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33 125</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10 790</w:t>
            </w:r>
          </w:p>
        </w:tc>
        <w:tc>
          <w:tcPr>
            <w:tcW w:w="1417" w:type="dxa"/>
            <w:vAlign w:val="bottom"/>
          </w:tcPr>
          <w:p w:rsidR="00767428" w:rsidRDefault="00767428">
            <w:pPr>
              <w:pStyle w:val="ConsPlusNormal"/>
              <w:jc w:val="right"/>
            </w:pPr>
            <w:r>
              <w:t>3 722</w:t>
            </w:r>
          </w:p>
        </w:tc>
        <w:tc>
          <w:tcPr>
            <w:tcW w:w="1843" w:type="dxa"/>
            <w:vAlign w:val="bottom"/>
          </w:tcPr>
          <w:p w:rsidR="00767428" w:rsidRDefault="00767428">
            <w:pPr>
              <w:pStyle w:val="ConsPlusNormal"/>
              <w:jc w:val="right"/>
            </w:pPr>
            <w:r>
              <w:t>18 613</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32 916</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10 547</w:t>
            </w:r>
          </w:p>
        </w:tc>
        <w:tc>
          <w:tcPr>
            <w:tcW w:w="1417" w:type="dxa"/>
            <w:vAlign w:val="bottom"/>
          </w:tcPr>
          <w:p w:rsidR="00767428" w:rsidRDefault="00767428">
            <w:pPr>
              <w:pStyle w:val="ConsPlusNormal"/>
              <w:jc w:val="right"/>
            </w:pPr>
            <w:r>
              <w:t>3 728</w:t>
            </w:r>
          </w:p>
        </w:tc>
        <w:tc>
          <w:tcPr>
            <w:tcW w:w="1843" w:type="dxa"/>
            <w:vAlign w:val="bottom"/>
          </w:tcPr>
          <w:p w:rsidR="00767428" w:rsidRDefault="00767428">
            <w:pPr>
              <w:pStyle w:val="ConsPlusNormal"/>
              <w:jc w:val="right"/>
            </w:pPr>
            <w:r>
              <w:t>18 641</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34 809,12</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11 299,12</w:t>
            </w:r>
          </w:p>
        </w:tc>
        <w:tc>
          <w:tcPr>
            <w:tcW w:w="1417" w:type="dxa"/>
            <w:vAlign w:val="bottom"/>
          </w:tcPr>
          <w:p w:rsidR="00767428" w:rsidRDefault="00767428">
            <w:pPr>
              <w:pStyle w:val="ConsPlusNormal"/>
              <w:jc w:val="right"/>
            </w:pPr>
            <w:r>
              <w:t>3 919</w:t>
            </w:r>
          </w:p>
        </w:tc>
        <w:tc>
          <w:tcPr>
            <w:tcW w:w="1843" w:type="dxa"/>
            <w:vAlign w:val="bottom"/>
          </w:tcPr>
          <w:p w:rsidR="00767428" w:rsidRDefault="00767428">
            <w:pPr>
              <w:pStyle w:val="ConsPlusNormal"/>
              <w:jc w:val="right"/>
            </w:pPr>
            <w:r>
              <w:t>19 591</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45 431</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10 701</w:t>
            </w:r>
          </w:p>
        </w:tc>
        <w:tc>
          <w:tcPr>
            <w:tcW w:w="1417" w:type="dxa"/>
            <w:vAlign w:val="bottom"/>
          </w:tcPr>
          <w:p w:rsidR="00767428" w:rsidRDefault="00767428">
            <w:pPr>
              <w:pStyle w:val="ConsPlusNormal"/>
              <w:jc w:val="right"/>
            </w:pPr>
            <w:r>
              <w:t>5 788</w:t>
            </w:r>
          </w:p>
        </w:tc>
        <w:tc>
          <w:tcPr>
            <w:tcW w:w="1843" w:type="dxa"/>
            <w:vAlign w:val="bottom"/>
          </w:tcPr>
          <w:p w:rsidR="00767428" w:rsidRDefault="00767428">
            <w:pPr>
              <w:pStyle w:val="ConsPlusNormal"/>
              <w:jc w:val="right"/>
            </w:pPr>
            <w:r>
              <w:t>28 942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45 251</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10 521</w:t>
            </w:r>
          </w:p>
        </w:tc>
        <w:tc>
          <w:tcPr>
            <w:tcW w:w="1417" w:type="dxa"/>
            <w:vAlign w:val="bottom"/>
          </w:tcPr>
          <w:p w:rsidR="00767428" w:rsidRDefault="00767428">
            <w:pPr>
              <w:pStyle w:val="ConsPlusNormal"/>
              <w:jc w:val="right"/>
            </w:pPr>
            <w:r>
              <w:t>5 788</w:t>
            </w:r>
          </w:p>
        </w:tc>
        <w:tc>
          <w:tcPr>
            <w:tcW w:w="1843" w:type="dxa"/>
            <w:vAlign w:val="bottom"/>
          </w:tcPr>
          <w:p w:rsidR="00767428" w:rsidRDefault="00767428">
            <w:pPr>
              <w:pStyle w:val="ConsPlusNormal"/>
              <w:jc w:val="right"/>
            </w:pPr>
            <w:r>
              <w:t>28 942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45 251</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10 521</w:t>
            </w:r>
          </w:p>
        </w:tc>
        <w:tc>
          <w:tcPr>
            <w:tcW w:w="1417" w:type="dxa"/>
            <w:vAlign w:val="bottom"/>
          </w:tcPr>
          <w:p w:rsidR="00767428" w:rsidRDefault="00767428">
            <w:pPr>
              <w:pStyle w:val="ConsPlusNormal"/>
              <w:jc w:val="right"/>
            </w:pPr>
            <w:r>
              <w:t>5 788</w:t>
            </w:r>
          </w:p>
        </w:tc>
        <w:tc>
          <w:tcPr>
            <w:tcW w:w="1843" w:type="dxa"/>
            <w:vAlign w:val="bottom"/>
          </w:tcPr>
          <w:p w:rsidR="00767428" w:rsidRDefault="00767428">
            <w:pPr>
              <w:pStyle w:val="ConsPlusNormal"/>
              <w:jc w:val="right"/>
            </w:pPr>
            <w:r>
              <w:t>28 942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45 251</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10 521</w:t>
            </w:r>
          </w:p>
        </w:tc>
        <w:tc>
          <w:tcPr>
            <w:tcW w:w="1417" w:type="dxa"/>
            <w:vAlign w:val="bottom"/>
          </w:tcPr>
          <w:p w:rsidR="00767428" w:rsidRDefault="00767428">
            <w:pPr>
              <w:pStyle w:val="ConsPlusNormal"/>
              <w:jc w:val="right"/>
            </w:pPr>
            <w:r>
              <w:t>5 788</w:t>
            </w:r>
          </w:p>
        </w:tc>
        <w:tc>
          <w:tcPr>
            <w:tcW w:w="1843" w:type="dxa"/>
            <w:vAlign w:val="bottom"/>
          </w:tcPr>
          <w:p w:rsidR="00767428" w:rsidRDefault="00767428">
            <w:pPr>
              <w:pStyle w:val="ConsPlusNormal"/>
              <w:jc w:val="right"/>
            </w:pPr>
            <w:r>
              <w:t>28 942</w:t>
            </w:r>
          </w:p>
        </w:tc>
      </w:tr>
      <w:tr w:rsidR="00767428">
        <w:tc>
          <w:tcPr>
            <w:tcW w:w="737" w:type="dxa"/>
            <w:vAlign w:val="center"/>
          </w:tcPr>
          <w:p w:rsidR="00767428" w:rsidRDefault="00767428">
            <w:pPr>
              <w:pStyle w:val="ConsPlusNormal"/>
              <w:jc w:val="center"/>
            </w:pPr>
            <w:r>
              <w:t>3.1.1.</w:t>
            </w:r>
          </w:p>
        </w:tc>
        <w:tc>
          <w:tcPr>
            <w:tcW w:w="4252" w:type="dxa"/>
            <w:vAlign w:val="bottom"/>
          </w:tcPr>
          <w:p w:rsidR="00767428" w:rsidRDefault="00767428">
            <w:pPr>
              <w:pStyle w:val="ConsPlusNormal"/>
              <w:jc w:val="both"/>
            </w:pPr>
            <w:r>
              <w:t>Создание туристских комплексов на территории перспективных туристско-рекреационных кластеров Республики Саха (Якутия), включая систему туристской навигации</w:t>
            </w:r>
          </w:p>
        </w:tc>
        <w:tc>
          <w:tcPr>
            <w:tcW w:w="1559" w:type="dxa"/>
            <w:vAlign w:val="bottom"/>
          </w:tcPr>
          <w:p w:rsidR="00767428" w:rsidRDefault="00767428">
            <w:pPr>
              <w:pStyle w:val="ConsPlusNormal"/>
              <w:jc w:val="right"/>
            </w:pPr>
            <w:r>
              <w:t>318 534,12</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88 900,12</w:t>
            </w:r>
          </w:p>
        </w:tc>
        <w:tc>
          <w:tcPr>
            <w:tcW w:w="1417" w:type="dxa"/>
            <w:vAlign w:val="bottom"/>
          </w:tcPr>
          <w:p w:rsidR="00767428" w:rsidRDefault="00767428">
            <w:pPr>
              <w:pStyle w:val="ConsPlusNormal"/>
              <w:jc w:val="right"/>
            </w:pPr>
            <w:r>
              <w:t>38 271</w:t>
            </w:r>
          </w:p>
        </w:tc>
        <w:tc>
          <w:tcPr>
            <w:tcW w:w="1843" w:type="dxa"/>
            <w:vAlign w:val="bottom"/>
          </w:tcPr>
          <w:p w:rsidR="00767428" w:rsidRDefault="00767428">
            <w:pPr>
              <w:pStyle w:val="ConsPlusNormal"/>
              <w:jc w:val="right"/>
            </w:pPr>
            <w:r>
              <w:t>191 363</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36 500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14 000</w:t>
            </w:r>
          </w:p>
        </w:tc>
        <w:tc>
          <w:tcPr>
            <w:tcW w:w="1417" w:type="dxa"/>
            <w:vAlign w:val="bottom"/>
          </w:tcPr>
          <w:p w:rsidR="00767428" w:rsidRDefault="00767428">
            <w:pPr>
              <w:pStyle w:val="ConsPlusNormal"/>
              <w:jc w:val="right"/>
            </w:pPr>
            <w:r>
              <w:t>3 750</w:t>
            </w:r>
          </w:p>
        </w:tc>
        <w:tc>
          <w:tcPr>
            <w:tcW w:w="1843" w:type="dxa"/>
            <w:vAlign w:val="bottom"/>
          </w:tcPr>
          <w:p w:rsidR="00767428" w:rsidRDefault="00767428">
            <w:pPr>
              <w:pStyle w:val="ConsPlusNormal"/>
              <w:jc w:val="right"/>
            </w:pPr>
            <w:r>
              <w:t>18 750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33 125</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10 790</w:t>
            </w:r>
          </w:p>
        </w:tc>
        <w:tc>
          <w:tcPr>
            <w:tcW w:w="1417" w:type="dxa"/>
            <w:vAlign w:val="bottom"/>
          </w:tcPr>
          <w:p w:rsidR="00767428" w:rsidRDefault="00767428">
            <w:pPr>
              <w:pStyle w:val="ConsPlusNormal"/>
              <w:jc w:val="right"/>
            </w:pPr>
            <w:r>
              <w:t>3 722</w:t>
            </w:r>
          </w:p>
        </w:tc>
        <w:tc>
          <w:tcPr>
            <w:tcW w:w="1843" w:type="dxa"/>
            <w:vAlign w:val="bottom"/>
          </w:tcPr>
          <w:p w:rsidR="00767428" w:rsidRDefault="00767428">
            <w:pPr>
              <w:pStyle w:val="ConsPlusNormal"/>
              <w:jc w:val="right"/>
            </w:pPr>
            <w:r>
              <w:t>18 613</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32 916</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10 547</w:t>
            </w:r>
          </w:p>
        </w:tc>
        <w:tc>
          <w:tcPr>
            <w:tcW w:w="1417" w:type="dxa"/>
            <w:vAlign w:val="bottom"/>
          </w:tcPr>
          <w:p w:rsidR="00767428" w:rsidRDefault="00767428">
            <w:pPr>
              <w:pStyle w:val="ConsPlusNormal"/>
              <w:jc w:val="right"/>
            </w:pPr>
            <w:r>
              <w:t>3 728</w:t>
            </w:r>
          </w:p>
        </w:tc>
        <w:tc>
          <w:tcPr>
            <w:tcW w:w="1843" w:type="dxa"/>
            <w:vAlign w:val="bottom"/>
          </w:tcPr>
          <w:p w:rsidR="00767428" w:rsidRDefault="00767428">
            <w:pPr>
              <w:pStyle w:val="ConsPlusNormal"/>
              <w:jc w:val="right"/>
            </w:pPr>
            <w:r>
              <w:t>18 641</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34 809,12</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11 299,12</w:t>
            </w:r>
          </w:p>
        </w:tc>
        <w:tc>
          <w:tcPr>
            <w:tcW w:w="1417" w:type="dxa"/>
            <w:vAlign w:val="bottom"/>
          </w:tcPr>
          <w:p w:rsidR="00767428" w:rsidRDefault="00767428">
            <w:pPr>
              <w:pStyle w:val="ConsPlusNormal"/>
              <w:jc w:val="right"/>
            </w:pPr>
            <w:r>
              <w:t>3 919</w:t>
            </w:r>
          </w:p>
        </w:tc>
        <w:tc>
          <w:tcPr>
            <w:tcW w:w="1843" w:type="dxa"/>
            <w:vAlign w:val="bottom"/>
          </w:tcPr>
          <w:p w:rsidR="00767428" w:rsidRDefault="00767428">
            <w:pPr>
              <w:pStyle w:val="ConsPlusNormal"/>
              <w:jc w:val="right"/>
            </w:pPr>
            <w:r>
              <w:t>19 591</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45 431</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10 701</w:t>
            </w:r>
          </w:p>
        </w:tc>
        <w:tc>
          <w:tcPr>
            <w:tcW w:w="1417" w:type="dxa"/>
            <w:vAlign w:val="bottom"/>
          </w:tcPr>
          <w:p w:rsidR="00767428" w:rsidRDefault="00767428">
            <w:pPr>
              <w:pStyle w:val="ConsPlusNormal"/>
              <w:jc w:val="right"/>
            </w:pPr>
            <w:r>
              <w:t>5 788</w:t>
            </w:r>
          </w:p>
        </w:tc>
        <w:tc>
          <w:tcPr>
            <w:tcW w:w="1843" w:type="dxa"/>
            <w:vAlign w:val="bottom"/>
          </w:tcPr>
          <w:p w:rsidR="00767428" w:rsidRDefault="00767428">
            <w:pPr>
              <w:pStyle w:val="ConsPlusNormal"/>
              <w:jc w:val="right"/>
            </w:pPr>
            <w:r>
              <w:t>28 942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45 251</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10 521</w:t>
            </w:r>
          </w:p>
        </w:tc>
        <w:tc>
          <w:tcPr>
            <w:tcW w:w="1417" w:type="dxa"/>
            <w:vAlign w:val="bottom"/>
          </w:tcPr>
          <w:p w:rsidR="00767428" w:rsidRDefault="00767428">
            <w:pPr>
              <w:pStyle w:val="ConsPlusNormal"/>
              <w:jc w:val="right"/>
            </w:pPr>
            <w:r>
              <w:t>5 788</w:t>
            </w:r>
          </w:p>
        </w:tc>
        <w:tc>
          <w:tcPr>
            <w:tcW w:w="1843" w:type="dxa"/>
            <w:vAlign w:val="bottom"/>
          </w:tcPr>
          <w:p w:rsidR="00767428" w:rsidRDefault="00767428">
            <w:pPr>
              <w:pStyle w:val="ConsPlusNormal"/>
              <w:jc w:val="right"/>
            </w:pPr>
            <w:r>
              <w:t>28 942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45 251</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10 521</w:t>
            </w:r>
          </w:p>
        </w:tc>
        <w:tc>
          <w:tcPr>
            <w:tcW w:w="1417" w:type="dxa"/>
            <w:vAlign w:val="bottom"/>
          </w:tcPr>
          <w:p w:rsidR="00767428" w:rsidRDefault="00767428">
            <w:pPr>
              <w:pStyle w:val="ConsPlusNormal"/>
              <w:jc w:val="right"/>
            </w:pPr>
            <w:r>
              <w:t>5 788</w:t>
            </w:r>
          </w:p>
        </w:tc>
        <w:tc>
          <w:tcPr>
            <w:tcW w:w="1843" w:type="dxa"/>
            <w:vAlign w:val="bottom"/>
          </w:tcPr>
          <w:p w:rsidR="00767428" w:rsidRDefault="00767428">
            <w:pPr>
              <w:pStyle w:val="ConsPlusNormal"/>
              <w:jc w:val="right"/>
            </w:pPr>
            <w:r>
              <w:t>28 942</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45 251</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10 521</w:t>
            </w:r>
          </w:p>
        </w:tc>
        <w:tc>
          <w:tcPr>
            <w:tcW w:w="1417" w:type="dxa"/>
            <w:vAlign w:val="bottom"/>
          </w:tcPr>
          <w:p w:rsidR="00767428" w:rsidRDefault="00767428">
            <w:pPr>
              <w:pStyle w:val="ConsPlusNormal"/>
              <w:jc w:val="right"/>
            </w:pPr>
            <w:r>
              <w:t>5 788</w:t>
            </w:r>
          </w:p>
        </w:tc>
        <w:tc>
          <w:tcPr>
            <w:tcW w:w="1843" w:type="dxa"/>
            <w:vAlign w:val="bottom"/>
          </w:tcPr>
          <w:p w:rsidR="00767428" w:rsidRDefault="00767428">
            <w:pPr>
              <w:pStyle w:val="ConsPlusNormal"/>
              <w:jc w:val="right"/>
            </w:pPr>
            <w:r>
              <w:t>28 942</w:t>
            </w:r>
          </w:p>
        </w:tc>
      </w:tr>
      <w:tr w:rsidR="00767428">
        <w:tc>
          <w:tcPr>
            <w:tcW w:w="737" w:type="dxa"/>
            <w:vAlign w:val="center"/>
          </w:tcPr>
          <w:p w:rsidR="00767428" w:rsidRDefault="00767428">
            <w:pPr>
              <w:pStyle w:val="ConsPlusNormal"/>
              <w:jc w:val="center"/>
            </w:pPr>
            <w:r>
              <w:t>3.2.</w:t>
            </w:r>
          </w:p>
        </w:tc>
        <w:tc>
          <w:tcPr>
            <w:tcW w:w="4252" w:type="dxa"/>
            <w:vAlign w:val="bottom"/>
          </w:tcPr>
          <w:p w:rsidR="00767428" w:rsidRDefault="00767428">
            <w:pPr>
              <w:pStyle w:val="ConsPlusNormal"/>
              <w:jc w:val="both"/>
            </w:pPr>
            <w:r>
              <w:t>Задача N 3.2. Создание комплекса обеспечивающей инфраструктуры туристских кластеров в Республике Саха (Якутия)</w:t>
            </w:r>
          </w:p>
        </w:tc>
        <w:tc>
          <w:tcPr>
            <w:tcW w:w="1559" w:type="dxa"/>
            <w:vAlign w:val="bottom"/>
          </w:tcPr>
          <w:p w:rsidR="00767428" w:rsidRDefault="00767428">
            <w:pPr>
              <w:pStyle w:val="ConsPlusNormal"/>
              <w:jc w:val="right"/>
            </w:pPr>
            <w:r>
              <w:t>2 025 969,88</w:t>
            </w:r>
          </w:p>
        </w:tc>
        <w:tc>
          <w:tcPr>
            <w:tcW w:w="1658" w:type="dxa"/>
            <w:vAlign w:val="bottom"/>
          </w:tcPr>
          <w:p w:rsidR="00767428" w:rsidRDefault="00767428">
            <w:pPr>
              <w:pStyle w:val="ConsPlusNormal"/>
              <w:jc w:val="right"/>
            </w:pPr>
            <w:r>
              <w:t>428 479,23</w:t>
            </w:r>
          </w:p>
        </w:tc>
        <w:tc>
          <w:tcPr>
            <w:tcW w:w="2140" w:type="dxa"/>
            <w:vAlign w:val="bottom"/>
          </w:tcPr>
          <w:p w:rsidR="00767428" w:rsidRDefault="00767428">
            <w:pPr>
              <w:pStyle w:val="ConsPlusNormal"/>
              <w:jc w:val="right"/>
            </w:pPr>
            <w:r>
              <w:t>98 499,65</w:t>
            </w:r>
          </w:p>
        </w:tc>
        <w:tc>
          <w:tcPr>
            <w:tcW w:w="1417" w:type="dxa"/>
            <w:vAlign w:val="bottom"/>
          </w:tcPr>
          <w:p w:rsidR="00767428" w:rsidRDefault="00767428">
            <w:pPr>
              <w:pStyle w:val="ConsPlusNormal"/>
              <w:jc w:val="right"/>
            </w:pPr>
            <w:r>
              <w:t>40 661</w:t>
            </w:r>
          </w:p>
        </w:tc>
        <w:tc>
          <w:tcPr>
            <w:tcW w:w="1843" w:type="dxa"/>
            <w:vAlign w:val="bottom"/>
          </w:tcPr>
          <w:p w:rsidR="00767428" w:rsidRDefault="00767428">
            <w:pPr>
              <w:pStyle w:val="ConsPlusNormal"/>
              <w:jc w:val="right"/>
            </w:pPr>
            <w:r>
              <w:t>1 458 330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1 000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543 589</w:t>
            </w:r>
          </w:p>
        </w:tc>
        <w:tc>
          <w:tcPr>
            <w:tcW w:w="1658" w:type="dxa"/>
            <w:vAlign w:val="bottom"/>
          </w:tcPr>
          <w:p w:rsidR="00767428" w:rsidRDefault="00767428">
            <w:pPr>
              <w:pStyle w:val="ConsPlusNormal"/>
              <w:jc w:val="right"/>
            </w:pPr>
            <w:r>
              <w:t>10 000</w:t>
            </w:r>
          </w:p>
        </w:tc>
        <w:tc>
          <w:tcPr>
            <w:tcW w:w="2140" w:type="dxa"/>
            <w:vAlign w:val="bottom"/>
          </w:tcPr>
          <w:p w:rsidR="00767428" w:rsidRDefault="00767428">
            <w:pPr>
              <w:pStyle w:val="ConsPlusNormal"/>
              <w:jc w:val="right"/>
            </w:pPr>
            <w:r>
              <w:t>14 589</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519 000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104 000</w:t>
            </w:r>
          </w:p>
        </w:tc>
        <w:tc>
          <w:tcPr>
            <w:tcW w:w="1658" w:type="dxa"/>
            <w:vAlign w:val="bottom"/>
          </w:tcPr>
          <w:p w:rsidR="00767428" w:rsidRDefault="00767428">
            <w:pPr>
              <w:pStyle w:val="ConsPlusNormal"/>
              <w:jc w:val="right"/>
            </w:pPr>
            <w:r>
              <w:t>80 000</w:t>
            </w:r>
          </w:p>
        </w:tc>
        <w:tc>
          <w:tcPr>
            <w:tcW w:w="2140" w:type="dxa"/>
            <w:vAlign w:val="bottom"/>
          </w:tcPr>
          <w:p w:rsidR="00767428" w:rsidRDefault="00767428">
            <w:pPr>
              <w:pStyle w:val="ConsPlusNormal"/>
              <w:jc w:val="right"/>
            </w:pPr>
            <w:r>
              <w:t>24 000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86 190,88</w:t>
            </w:r>
          </w:p>
        </w:tc>
        <w:tc>
          <w:tcPr>
            <w:tcW w:w="1658" w:type="dxa"/>
            <w:vAlign w:val="bottom"/>
          </w:tcPr>
          <w:p w:rsidR="00767428" w:rsidRDefault="00767428">
            <w:pPr>
              <w:pStyle w:val="ConsPlusNormal"/>
              <w:jc w:val="right"/>
            </w:pPr>
            <w:r>
              <w:t>10 280,23</w:t>
            </w:r>
          </w:p>
        </w:tc>
        <w:tc>
          <w:tcPr>
            <w:tcW w:w="2140" w:type="dxa"/>
            <w:vAlign w:val="bottom"/>
          </w:tcPr>
          <w:p w:rsidR="00767428" w:rsidRDefault="00767428">
            <w:pPr>
              <w:pStyle w:val="ConsPlusNormal"/>
              <w:jc w:val="right"/>
            </w:pPr>
            <w:r>
              <w:t>38 910,65</w:t>
            </w:r>
          </w:p>
        </w:tc>
        <w:tc>
          <w:tcPr>
            <w:tcW w:w="1417" w:type="dxa"/>
            <w:vAlign w:val="bottom"/>
          </w:tcPr>
          <w:p w:rsidR="00767428" w:rsidRDefault="00767428">
            <w:pPr>
              <w:pStyle w:val="ConsPlusNormal"/>
              <w:jc w:val="right"/>
            </w:pPr>
            <w:r>
              <w:t>17 000</w:t>
            </w:r>
          </w:p>
        </w:tc>
        <w:tc>
          <w:tcPr>
            <w:tcW w:w="1843" w:type="dxa"/>
            <w:vAlign w:val="bottom"/>
          </w:tcPr>
          <w:p w:rsidR="00767428" w:rsidRDefault="00767428">
            <w:pPr>
              <w:pStyle w:val="ConsPlusNormal"/>
              <w:jc w:val="right"/>
            </w:pPr>
            <w:r>
              <w:t>20 000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282 177</w:t>
            </w:r>
          </w:p>
        </w:tc>
        <w:tc>
          <w:tcPr>
            <w:tcW w:w="1658" w:type="dxa"/>
            <w:vAlign w:val="bottom"/>
          </w:tcPr>
          <w:p w:rsidR="00767428" w:rsidRDefault="00767428">
            <w:pPr>
              <w:pStyle w:val="ConsPlusNormal"/>
              <w:jc w:val="right"/>
            </w:pPr>
            <w:r>
              <w:t>83 500</w:t>
            </w:r>
          </w:p>
        </w:tc>
        <w:tc>
          <w:tcPr>
            <w:tcW w:w="2140" w:type="dxa"/>
            <w:vAlign w:val="bottom"/>
          </w:tcPr>
          <w:p w:rsidR="00767428" w:rsidRDefault="00767428">
            <w:pPr>
              <w:pStyle w:val="ConsPlusNormal"/>
              <w:jc w:val="right"/>
            </w:pPr>
            <w:r>
              <w:t>5000</w:t>
            </w:r>
          </w:p>
        </w:tc>
        <w:tc>
          <w:tcPr>
            <w:tcW w:w="1417" w:type="dxa"/>
            <w:vAlign w:val="bottom"/>
          </w:tcPr>
          <w:p w:rsidR="00767428" w:rsidRDefault="00767428">
            <w:pPr>
              <w:pStyle w:val="ConsPlusNormal"/>
              <w:jc w:val="right"/>
            </w:pPr>
            <w:r>
              <w:t>7 887</w:t>
            </w:r>
          </w:p>
        </w:tc>
        <w:tc>
          <w:tcPr>
            <w:tcW w:w="1843" w:type="dxa"/>
            <w:vAlign w:val="bottom"/>
          </w:tcPr>
          <w:p w:rsidR="00767428" w:rsidRDefault="00767428">
            <w:pPr>
              <w:pStyle w:val="ConsPlusNormal"/>
              <w:jc w:val="right"/>
            </w:pPr>
            <w:r>
              <w:t>185 790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528 936</w:t>
            </w:r>
          </w:p>
        </w:tc>
        <w:tc>
          <w:tcPr>
            <w:tcW w:w="1658" w:type="dxa"/>
            <w:vAlign w:val="bottom"/>
          </w:tcPr>
          <w:p w:rsidR="00767428" w:rsidRDefault="00767428">
            <w:pPr>
              <w:pStyle w:val="ConsPlusNormal"/>
              <w:jc w:val="right"/>
            </w:pPr>
            <w:r>
              <w:t>191 319</w:t>
            </w:r>
          </w:p>
        </w:tc>
        <w:tc>
          <w:tcPr>
            <w:tcW w:w="2140" w:type="dxa"/>
            <w:vAlign w:val="bottom"/>
          </w:tcPr>
          <w:p w:rsidR="00767428" w:rsidRDefault="00767428">
            <w:pPr>
              <w:pStyle w:val="ConsPlusNormal"/>
              <w:jc w:val="right"/>
            </w:pPr>
            <w:r>
              <w:t>5000</w:t>
            </w:r>
          </w:p>
        </w:tc>
        <w:tc>
          <w:tcPr>
            <w:tcW w:w="1417" w:type="dxa"/>
            <w:vAlign w:val="bottom"/>
          </w:tcPr>
          <w:p w:rsidR="00767428" w:rsidRDefault="00767428">
            <w:pPr>
              <w:pStyle w:val="ConsPlusNormal"/>
              <w:jc w:val="right"/>
            </w:pPr>
            <w:r>
              <w:t>7 887</w:t>
            </w:r>
          </w:p>
        </w:tc>
        <w:tc>
          <w:tcPr>
            <w:tcW w:w="1843" w:type="dxa"/>
            <w:vAlign w:val="bottom"/>
          </w:tcPr>
          <w:p w:rsidR="00767428" w:rsidRDefault="00767428">
            <w:pPr>
              <w:pStyle w:val="ConsPlusNormal"/>
              <w:jc w:val="right"/>
            </w:pPr>
            <w:r>
              <w:t>324 730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480 077</w:t>
            </w:r>
          </w:p>
        </w:tc>
        <w:tc>
          <w:tcPr>
            <w:tcW w:w="1658" w:type="dxa"/>
            <w:vAlign w:val="bottom"/>
          </w:tcPr>
          <w:p w:rsidR="00767428" w:rsidRDefault="00767428">
            <w:pPr>
              <w:pStyle w:val="ConsPlusNormal"/>
              <w:jc w:val="right"/>
            </w:pPr>
            <w:r>
              <w:t>53 380</w:t>
            </w:r>
          </w:p>
        </w:tc>
        <w:tc>
          <w:tcPr>
            <w:tcW w:w="2140" w:type="dxa"/>
            <w:vAlign w:val="bottom"/>
          </w:tcPr>
          <w:p w:rsidR="00767428" w:rsidRDefault="00767428">
            <w:pPr>
              <w:pStyle w:val="ConsPlusNormal"/>
              <w:jc w:val="right"/>
            </w:pPr>
            <w:r>
              <w:t>10 000</w:t>
            </w:r>
          </w:p>
        </w:tc>
        <w:tc>
          <w:tcPr>
            <w:tcW w:w="1417" w:type="dxa"/>
            <w:vAlign w:val="bottom"/>
          </w:tcPr>
          <w:p w:rsidR="00767428" w:rsidRDefault="00767428">
            <w:pPr>
              <w:pStyle w:val="ConsPlusNormal"/>
              <w:jc w:val="right"/>
            </w:pPr>
            <w:r>
              <w:t>7 887</w:t>
            </w:r>
          </w:p>
        </w:tc>
        <w:tc>
          <w:tcPr>
            <w:tcW w:w="1843" w:type="dxa"/>
            <w:vAlign w:val="bottom"/>
          </w:tcPr>
          <w:p w:rsidR="00767428" w:rsidRDefault="00767428">
            <w:pPr>
              <w:pStyle w:val="ConsPlusNormal"/>
              <w:jc w:val="right"/>
            </w:pPr>
            <w:r>
              <w:t>408 810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3.2.1.</w:t>
            </w:r>
          </w:p>
        </w:tc>
        <w:tc>
          <w:tcPr>
            <w:tcW w:w="4252" w:type="dxa"/>
            <w:vAlign w:val="bottom"/>
          </w:tcPr>
          <w:p w:rsidR="00767428" w:rsidRDefault="00767428">
            <w:pPr>
              <w:pStyle w:val="ConsPlusNormal"/>
              <w:jc w:val="both"/>
            </w:pPr>
            <w:r>
              <w:t>Создание комплекса обеспечивающей инфраструктуры туристско-рекреационного кластера "Северная мозаика" в Республике Саха (Якутия), в том числе системы электроснабжения, связи, теплоснабжения, газоснабжения, водоснабжения, водоотведения, транспортная инфраструктура</w:t>
            </w:r>
          </w:p>
        </w:tc>
        <w:tc>
          <w:tcPr>
            <w:tcW w:w="1559" w:type="dxa"/>
            <w:vAlign w:val="bottom"/>
          </w:tcPr>
          <w:p w:rsidR="00767428" w:rsidRDefault="00767428">
            <w:pPr>
              <w:pStyle w:val="ConsPlusNormal"/>
              <w:jc w:val="right"/>
            </w:pPr>
            <w:r>
              <w:t>161 190,88</w:t>
            </w:r>
          </w:p>
        </w:tc>
        <w:tc>
          <w:tcPr>
            <w:tcW w:w="1658" w:type="dxa"/>
            <w:vAlign w:val="bottom"/>
          </w:tcPr>
          <w:p w:rsidR="00767428" w:rsidRDefault="00767428">
            <w:pPr>
              <w:pStyle w:val="ConsPlusNormal"/>
              <w:jc w:val="right"/>
            </w:pPr>
            <w:r>
              <w:t>100 280,23</w:t>
            </w:r>
          </w:p>
        </w:tc>
        <w:tc>
          <w:tcPr>
            <w:tcW w:w="2140" w:type="dxa"/>
            <w:vAlign w:val="bottom"/>
          </w:tcPr>
          <w:p w:rsidR="00767428" w:rsidRDefault="00767428">
            <w:pPr>
              <w:pStyle w:val="ConsPlusNormal"/>
              <w:jc w:val="right"/>
            </w:pPr>
            <w:r>
              <w:t>60 910,65</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13 000</w:t>
            </w:r>
          </w:p>
        </w:tc>
        <w:tc>
          <w:tcPr>
            <w:tcW w:w="1658" w:type="dxa"/>
            <w:vAlign w:val="bottom"/>
          </w:tcPr>
          <w:p w:rsidR="00767428" w:rsidRDefault="00767428">
            <w:pPr>
              <w:pStyle w:val="ConsPlusNormal"/>
              <w:jc w:val="right"/>
            </w:pPr>
            <w:r>
              <w:t>10 000</w:t>
            </w:r>
          </w:p>
        </w:tc>
        <w:tc>
          <w:tcPr>
            <w:tcW w:w="2140" w:type="dxa"/>
            <w:vAlign w:val="bottom"/>
          </w:tcPr>
          <w:p w:rsidR="00767428" w:rsidRDefault="00767428">
            <w:pPr>
              <w:pStyle w:val="ConsPlusNormal"/>
              <w:jc w:val="right"/>
            </w:pPr>
            <w:r>
              <w:t>3 000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104 000</w:t>
            </w:r>
          </w:p>
        </w:tc>
        <w:tc>
          <w:tcPr>
            <w:tcW w:w="1658" w:type="dxa"/>
            <w:vAlign w:val="bottom"/>
          </w:tcPr>
          <w:p w:rsidR="00767428" w:rsidRDefault="00767428">
            <w:pPr>
              <w:pStyle w:val="ConsPlusNormal"/>
              <w:jc w:val="right"/>
            </w:pPr>
            <w:r>
              <w:t>80 000</w:t>
            </w:r>
          </w:p>
        </w:tc>
        <w:tc>
          <w:tcPr>
            <w:tcW w:w="2140" w:type="dxa"/>
            <w:vAlign w:val="bottom"/>
          </w:tcPr>
          <w:p w:rsidR="00767428" w:rsidRDefault="00767428">
            <w:pPr>
              <w:pStyle w:val="ConsPlusNormal"/>
              <w:jc w:val="right"/>
            </w:pPr>
            <w:r>
              <w:t>24 000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44 190,88</w:t>
            </w:r>
          </w:p>
        </w:tc>
        <w:tc>
          <w:tcPr>
            <w:tcW w:w="1658" w:type="dxa"/>
            <w:vAlign w:val="bottom"/>
          </w:tcPr>
          <w:p w:rsidR="00767428" w:rsidRDefault="00767428">
            <w:pPr>
              <w:pStyle w:val="ConsPlusNormal"/>
              <w:jc w:val="right"/>
            </w:pPr>
            <w:r>
              <w:t>10 280,23</w:t>
            </w:r>
          </w:p>
        </w:tc>
        <w:tc>
          <w:tcPr>
            <w:tcW w:w="2140" w:type="dxa"/>
            <w:vAlign w:val="bottom"/>
          </w:tcPr>
          <w:p w:rsidR="00767428" w:rsidRDefault="00767428">
            <w:pPr>
              <w:pStyle w:val="ConsPlusNormal"/>
              <w:jc w:val="right"/>
            </w:pPr>
            <w:r>
              <w:t>33 910,65</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3.2.2.</w:t>
            </w:r>
          </w:p>
        </w:tc>
        <w:tc>
          <w:tcPr>
            <w:tcW w:w="4252" w:type="dxa"/>
            <w:vAlign w:val="bottom"/>
          </w:tcPr>
          <w:p w:rsidR="00767428" w:rsidRDefault="00767428">
            <w:pPr>
              <w:pStyle w:val="ConsPlusNormal"/>
              <w:jc w:val="both"/>
            </w:pPr>
            <w:r>
              <w:t>Разработка проектно-сметной документации по созданию комплекса, обеспечивающей инфраструктуры туристско-рекреационного кластера "Северная мозаика", в том числе системы электроснабжения, связи, теплоснабжения, газоснабжения, водоснабжения, водоотведения, транспортная инфраструктура</w:t>
            </w:r>
          </w:p>
        </w:tc>
        <w:tc>
          <w:tcPr>
            <w:tcW w:w="1559" w:type="dxa"/>
            <w:vAlign w:val="bottom"/>
          </w:tcPr>
          <w:p w:rsidR="00767428" w:rsidRDefault="00767428">
            <w:pPr>
              <w:pStyle w:val="ConsPlusNormal"/>
              <w:jc w:val="right"/>
            </w:pPr>
            <w:r>
              <w:t>12 589</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12 589</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1 000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1 000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11 589</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11 589</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3.2.3.</w:t>
            </w:r>
          </w:p>
        </w:tc>
        <w:tc>
          <w:tcPr>
            <w:tcW w:w="4252" w:type="dxa"/>
            <w:vAlign w:val="bottom"/>
          </w:tcPr>
          <w:p w:rsidR="00767428" w:rsidRDefault="00767428">
            <w:pPr>
              <w:pStyle w:val="ConsPlusNormal"/>
              <w:jc w:val="both"/>
            </w:pPr>
            <w:r>
              <w:t>Создание туристской инфраструктуры туристских кластеров в Республике Саха (Якутия), в том числе: коллективные средства размещения, объекты торговли, досуга, развлечения и питания. Туристско-рекреационный кластер "Северная мозаика"</w:t>
            </w:r>
          </w:p>
        </w:tc>
        <w:tc>
          <w:tcPr>
            <w:tcW w:w="1559" w:type="dxa"/>
            <w:vAlign w:val="bottom"/>
          </w:tcPr>
          <w:p w:rsidR="00767428" w:rsidRDefault="00767428">
            <w:pPr>
              <w:pStyle w:val="ConsPlusNormal"/>
              <w:jc w:val="right"/>
            </w:pPr>
            <w:r>
              <w:t>539 000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539 000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519 000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519 000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20 000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20 000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3.2.4.</w:t>
            </w:r>
          </w:p>
        </w:tc>
        <w:tc>
          <w:tcPr>
            <w:tcW w:w="4252" w:type="dxa"/>
            <w:vAlign w:val="bottom"/>
          </w:tcPr>
          <w:p w:rsidR="00767428" w:rsidRDefault="00767428">
            <w:pPr>
              <w:pStyle w:val="ConsPlusNormal"/>
              <w:jc w:val="both"/>
            </w:pPr>
            <w:r>
              <w:t>Разработка проектно-сметной документации по созданию комплекса, инфраструктуры туристских кластеров в Республике Саха (Якутия). Туристско-рекреационный кластер "Орто-Дойду"</w:t>
            </w:r>
          </w:p>
        </w:tc>
        <w:tc>
          <w:tcPr>
            <w:tcW w:w="1559" w:type="dxa"/>
            <w:vAlign w:val="bottom"/>
          </w:tcPr>
          <w:p w:rsidR="00767428" w:rsidRDefault="00767428">
            <w:pPr>
              <w:pStyle w:val="ConsPlusNormal"/>
              <w:jc w:val="right"/>
            </w:pPr>
            <w:r>
              <w:t>22 000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5 000</w:t>
            </w:r>
          </w:p>
        </w:tc>
        <w:tc>
          <w:tcPr>
            <w:tcW w:w="1417" w:type="dxa"/>
            <w:vAlign w:val="bottom"/>
          </w:tcPr>
          <w:p w:rsidR="00767428" w:rsidRDefault="00767428">
            <w:pPr>
              <w:pStyle w:val="ConsPlusNormal"/>
              <w:jc w:val="right"/>
            </w:pPr>
            <w:r>
              <w:t>17 000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22 000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5 000</w:t>
            </w:r>
          </w:p>
        </w:tc>
        <w:tc>
          <w:tcPr>
            <w:tcW w:w="1417" w:type="dxa"/>
            <w:vAlign w:val="bottom"/>
          </w:tcPr>
          <w:p w:rsidR="00767428" w:rsidRDefault="00767428">
            <w:pPr>
              <w:pStyle w:val="ConsPlusNormal"/>
              <w:jc w:val="right"/>
            </w:pPr>
            <w:r>
              <w:t>17 000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3.2.5.</w:t>
            </w:r>
          </w:p>
        </w:tc>
        <w:tc>
          <w:tcPr>
            <w:tcW w:w="4252" w:type="dxa"/>
            <w:vAlign w:val="bottom"/>
          </w:tcPr>
          <w:p w:rsidR="00767428" w:rsidRDefault="00767428">
            <w:pPr>
              <w:pStyle w:val="ConsPlusNormal"/>
              <w:jc w:val="both"/>
            </w:pPr>
            <w:r>
              <w:t>Создание комплекса, обеспечивающей инфраструктуры туристско-рекреационного кластера "Орто Дойду", в том числе системы электроснабжения, связи, теплоснабжения, газоснабжения, водоснабжения, водоотведения и транспортная инфраструктура</w:t>
            </w:r>
          </w:p>
        </w:tc>
        <w:tc>
          <w:tcPr>
            <w:tcW w:w="1559" w:type="dxa"/>
            <w:vAlign w:val="bottom"/>
          </w:tcPr>
          <w:p w:rsidR="00767428" w:rsidRDefault="00767428">
            <w:pPr>
              <w:pStyle w:val="ConsPlusNormal"/>
              <w:jc w:val="right"/>
            </w:pPr>
            <w:r>
              <w:t>371 860</w:t>
            </w:r>
          </w:p>
        </w:tc>
        <w:tc>
          <w:tcPr>
            <w:tcW w:w="1658" w:type="dxa"/>
            <w:vAlign w:val="bottom"/>
          </w:tcPr>
          <w:p w:rsidR="00767428" w:rsidRDefault="00767428">
            <w:pPr>
              <w:pStyle w:val="ConsPlusNormal"/>
              <w:jc w:val="right"/>
            </w:pPr>
            <w:r>
              <w:t>328 199</w:t>
            </w:r>
          </w:p>
        </w:tc>
        <w:tc>
          <w:tcPr>
            <w:tcW w:w="2140" w:type="dxa"/>
            <w:vAlign w:val="bottom"/>
          </w:tcPr>
          <w:p w:rsidR="00767428" w:rsidRDefault="00767428">
            <w:pPr>
              <w:pStyle w:val="ConsPlusNormal"/>
              <w:jc w:val="right"/>
            </w:pPr>
            <w:r>
              <w:t>20 000</w:t>
            </w:r>
          </w:p>
        </w:tc>
        <w:tc>
          <w:tcPr>
            <w:tcW w:w="1417" w:type="dxa"/>
            <w:vAlign w:val="bottom"/>
          </w:tcPr>
          <w:p w:rsidR="00767428" w:rsidRDefault="00767428">
            <w:pPr>
              <w:pStyle w:val="ConsPlusNormal"/>
              <w:jc w:val="right"/>
            </w:pPr>
            <w:r>
              <w:t>23 661</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96 387</w:t>
            </w:r>
          </w:p>
        </w:tc>
        <w:tc>
          <w:tcPr>
            <w:tcW w:w="1658" w:type="dxa"/>
            <w:vAlign w:val="bottom"/>
          </w:tcPr>
          <w:p w:rsidR="00767428" w:rsidRDefault="00767428">
            <w:pPr>
              <w:pStyle w:val="ConsPlusNormal"/>
              <w:jc w:val="right"/>
            </w:pPr>
            <w:r>
              <w:t>83 500</w:t>
            </w:r>
          </w:p>
        </w:tc>
        <w:tc>
          <w:tcPr>
            <w:tcW w:w="2140" w:type="dxa"/>
            <w:vAlign w:val="bottom"/>
          </w:tcPr>
          <w:p w:rsidR="00767428" w:rsidRDefault="00767428">
            <w:pPr>
              <w:pStyle w:val="ConsPlusNormal"/>
              <w:jc w:val="right"/>
            </w:pPr>
            <w:r>
              <w:t>5 000</w:t>
            </w:r>
          </w:p>
        </w:tc>
        <w:tc>
          <w:tcPr>
            <w:tcW w:w="1417" w:type="dxa"/>
            <w:vAlign w:val="bottom"/>
          </w:tcPr>
          <w:p w:rsidR="00767428" w:rsidRDefault="00767428">
            <w:pPr>
              <w:pStyle w:val="ConsPlusNormal"/>
              <w:jc w:val="right"/>
            </w:pPr>
            <w:r>
              <w:t>7 887</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204 206</w:t>
            </w:r>
          </w:p>
        </w:tc>
        <w:tc>
          <w:tcPr>
            <w:tcW w:w="1658" w:type="dxa"/>
            <w:vAlign w:val="bottom"/>
          </w:tcPr>
          <w:p w:rsidR="00767428" w:rsidRDefault="00767428">
            <w:pPr>
              <w:pStyle w:val="ConsPlusNormal"/>
              <w:jc w:val="right"/>
            </w:pPr>
            <w:r>
              <w:t>191 319</w:t>
            </w:r>
          </w:p>
        </w:tc>
        <w:tc>
          <w:tcPr>
            <w:tcW w:w="2140" w:type="dxa"/>
            <w:vAlign w:val="bottom"/>
          </w:tcPr>
          <w:p w:rsidR="00767428" w:rsidRDefault="00767428">
            <w:pPr>
              <w:pStyle w:val="ConsPlusNormal"/>
              <w:jc w:val="right"/>
            </w:pPr>
            <w:r>
              <w:t>5 000</w:t>
            </w:r>
          </w:p>
        </w:tc>
        <w:tc>
          <w:tcPr>
            <w:tcW w:w="1417" w:type="dxa"/>
            <w:vAlign w:val="bottom"/>
          </w:tcPr>
          <w:p w:rsidR="00767428" w:rsidRDefault="00767428">
            <w:pPr>
              <w:pStyle w:val="ConsPlusNormal"/>
              <w:jc w:val="right"/>
            </w:pPr>
            <w:r>
              <w:t>7 887</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71 267</w:t>
            </w:r>
          </w:p>
        </w:tc>
        <w:tc>
          <w:tcPr>
            <w:tcW w:w="1658" w:type="dxa"/>
            <w:vAlign w:val="bottom"/>
          </w:tcPr>
          <w:p w:rsidR="00767428" w:rsidRDefault="00767428">
            <w:pPr>
              <w:pStyle w:val="ConsPlusNormal"/>
              <w:jc w:val="right"/>
            </w:pPr>
            <w:r>
              <w:t>53 380</w:t>
            </w:r>
          </w:p>
        </w:tc>
        <w:tc>
          <w:tcPr>
            <w:tcW w:w="2140" w:type="dxa"/>
            <w:vAlign w:val="bottom"/>
          </w:tcPr>
          <w:p w:rsidR="00767428" w:rsidRDefault="00767428">
            <w:pPr>
              <w:pStyle w:val="ConsPlusNormal"/>
              <w:jc w:val="right"/>
            </w:pPr>
            <w:r>
              <w:t>10 000</w:t>
            </w:r>
          </w:p>
        </w:tc>
        <w:tc>
          <w:tcPr>
            <w:tcW w:w="1417" w:type="dxa"/>
            <w:vAlign w:val="bottom"/>
          </w:tcPr>
          <w:p w:rsidR="00767428" w:rsidRDefault="00767428">
            <w:pPr>
              <w:pStyle w:val="ConsPlusNormal"/>
              <w:jc w:val="right"/>
            </w:pPr>
            <w:r>
              <w:t>7 887</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3.2.6.</w:t>
            </w:r>
          </w:p>
        </w:tc>
        <w:tc>
          <w:tcPr>
            <w:tcW w:w="4252" w:type="dxa"/>
            <w:vAlign w:val="bottom"/>
          </w:tcPr>
          <w:p w:rsidR="00767428" w:rsidRDefault="00767428">
            <w:pPr>
              <w:pStyle w:val="ConsPlusNormal"/>
              <w:jc w:val="both"/>
            </w:pPr>
            <w:r>
              <w:t>Создание туристской инфраструктуры туристских кластеров в Республике Саха (Якутия), в том числе: коллективные средства размещения, объекты торговли, досуга, развлечения и питания. Туристско-рекреационный кластер "Орто-Дойду"</w:t>
            </w:r>
          </w:p>
        </w:tc>
        <w:tc>
          <w:tcPr>
            <w:tcW w:w="1559" w:type="dxa"/>
            <w:vAlign w:val="bottom"/>
          </w:tcPr>
          <w:p w:rsidR="00767428" w:rsidRDefault="00767428">
            <w:pPr>
              <w:pStyle w:val="ConsPlusNormal"/>
              <w:jc w:val="right"/>
            </w:pPr>
            <w:r>
              <w:t>919 330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919 330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185 790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185 790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324 730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324 730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408 810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408 810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3.3.</w:t>
            </w:r>
          </w:p>
        </w:tc>
        <w:tc>
          <w:tcPr>
            <w:tcW w:w="4252" w:type="dxa"/>
            <w:vAlign w:val="bottom"/>
          </w:tcPr>
          <w:p w:rsidR="00767428" w:rsidRDefault="00767428">
            <w:pPr>
              <w:pStyle w:val="ConsPlusNormal"/>
              <w:jc w:val="both"/>
            </w:pPr>
            <w:r>
              <w:t>Задачу N 3.3. "Развитие уставной деятельности Открытого акционерного общества Национальная туристическая компания "Якутия"</w:t>
            </w:r>
          </w:p>
        </w:tc>
        <w:tc>
          <w:tcPr>
            <w:tcW w:w="1559" w:type="dxa"/>
            <w:vAlign w:val="bottom"/>
          </w:tcPr>
          <w:p w:rsidR="00767428" w:rsidRDefault="00767428">
            <w:pPr>
              <w:pStyle w:val="ConsPlusNormal"/>
              <w:jc w:val="right"/>
            </w:pPr>
            <w:r>
              <w:t>7 837</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7 837</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7 837</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7 837</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3.3.1.</w:t>
            </w:r>
          </w:p>
        </w:tc>
        <w:tc>
          <w:tcPr>
            <w:tcW w:w="4252" w:type="dxa"/>
            <w:vAlign w:val="bottom"/>
          </w:tcPr>
          <w:p w:rsidR="00767428" w:rsidRDefault="00767428">
            <w:pPr>
              <w:pStyle w:val="ConsPlusNormal"/>
              <w:jc w:val="both"/>
            </w:pPr>
            <w:r>
              <w:t>Увеличение доли уставного капитала Открытого акционерного общества Национальная туристическая компания "Якутия"</w:t>
            </w:r>
          </w:p>
        </w:tc>
        <w:tc>
          <w:tcPr>
            <w:tcW w:w="1559" w:type="dxa"/>
            <w:vAlign w:val="bottom"/>
          </w:tcPr>
          <w:p w:rsidR="00767428" w:rsidRDefault="00767428">
            <w:pPr>
              <w:pStyle w:val="ConsPlusNormal"/>
              <w:jc w:val="right"/>
            </w:pPr>
            <w:r>
              <w:t>7 837</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7 837</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2012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2013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2014 год</w:t>
            </w:r>
          </w:p>
        </w:tc>
        <w:tc>
          <w:tcPr>
            <w:tcW w:w="1559" w:type="dxa"/>
            <w:vAlign w:val="bottom"/>
          </w:tcPr>
          <w:p w:rsidR="00767428" w:rsidRDefault="00767428">
            <w:pPr>
              <w:pStyle w:val="ConsPlusNormal"/>
              <w:jc w:val="right"/>
            </w:pPr>
            <w:r>
              <w:t>7 837</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7 837</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2015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2016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2017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bottom"/>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0</w:t>
            </w:r>
          </w:p>
        </w:tc>
        <w:tc>
          <w:tcPr>
            <w:tcW w:w="1658" w:type="dxa"/>
            <w:vAlign w:val="bottom"/>
          </w:tcPr>
          <w:p w:rsidR="00767428" w:rsidRDefault="00767428">
            <w:pPr>
              <w:pStyle w:val="ConsPlusNormal"/>
              <w:jc w:val="right"/>
            </w:pPr>
            <w:r>
              <w:t>0</w:t>
            </w:r>
          </w:p>
        </w:tc>
        <w:tc>
          <w:tcPr>
            <w:tcW w:w="2140" w:type="dxa"/>
            <w:vAlign w:val="bottom"/>
          </w:tcPr>
          <w:p w:rsidR="00767428" w:rsidRDefault="00767428">
            <w:pPr>
              <w:pStyle w:val="ConsPlusNormal"/>
              <w:jc w:val="right"/>
            </w:pPr>
            <w:r>
              <w:t>0</w:t>
            </w:r>
          </w:p>
        </w:tc>
        <w:tc>
          <w:tcPr>
            <w:tcW w:w="1417" w:type="dxa"/>
            <w:vAlign w:val="bottom"/>
          </w:tcPr>
          <w:p w:rsidR="00767428" w:rsidRDefault="00767428">
            <w:pPr>
              <w:pStyle w:val="ConsPlusNormal"/>
              <w:jc w:val="right"/>
            </w:pPr>
            <w:r>
              <w:t>0</w:t>
            </w:r>
          </w:p>
        </w:tc>
        <w:tc>
          <w:tcPr>
            <w:tcW w:w="1843" w:type="dxa"/>
            <w:vAlign w:val="bottom"/>
          </w:tcPr>
          <w:p w:rsidR="00767428" w:rsidRDefault="00767428">
            <w:pPr>
              <w:pStyle w:val="ConsPlusNormal"/>
              <w:jc w:val="right"/>
            </w:pPr>
            <w:r>
              <w:t>0</w:t>
            </w:r>
          </w:p>
        </w:tc>
      </w:tr>
    </w:tbl>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8</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bookmarkStart w:id="21" w:name="P5173"/>
      <w:bookmarkEnd w:id="21"/>
      <w:r>
        <w:t>СИСТЕМА ПРОГРАММНЫХ МЕРОПРИЯТИЙ</w:t>
      </w:r>
    </w:p>
    <w:p w:rsidR="00767428" w:rsidRDefault="00767428">
      <w:pPr>
        <w:pStyle w:val="ConsPlusNormal"/>
        <w:jc w:val="center"/>
      </w:pPr>
      <w:r>
        <w:t>ГОСУДАРСТВЕННОЙ ПРОГРАММЫ "РАЗВИТИЕ ВНУТРЕННЕГО</w:t>
      </w:r>
    </w:p>
    <w:p w:rsidR="00767428" w:rsidRDefault="00767428">
      <w:pPr>
        <w:pStyle w:val="ConsPlusNormal"/>
        <w:jc w:val="center"/>
      </w:pPr>
      <w:r>
        <w:t>И ВЪЕЗДНОГО ТУРИЗМА НА ТЕРРИТОРИИ РЕСПУБЛИКИ САХА (ЯКУТИЯ)</w:t>
      </w:r>
    </w:p>
    <w:p w:rsidR="00767428" w:rsidRDefault="00767428">
      <w:pPr>
        <w:pStyle w:val="ConsPlusNormal"/>
        <w:jc w:val="center"/>
      </w:pPr>
      <w:r>
        <w:t>(2012 - 2019 ГОДЫ)" ПО ИНТЕНСИВНОМУ ВАРИАНТУ</w:t>
      </w:r>
    </w:p>
    <w:p w:rsidR="00767428" w:rsidRDefault="00767428">
      <w:pPr>
        <w:pStyle w:val="ConsPlusNormal"/>
        <w:jc w:val="center"/>
      </w:pPr>
      <w:r>
        <w:t>РЕАЛИЗАЦИИ ПРОГРАММЫ (ТЫС. РУБ.)</w:t>
      </w:r>
    </w:p>
    <w:p w:rsidR="00767428" w:rsidRDefault="00767428">
      <w:pPr>
        <w:pStyle w:val="ConsPlusNormal"/>
        <w:jc w:val="center"/>
      </w:pPr>
      <w:r>
        <w:t>Список изменяющих документов</w:t>
      </w:r>
    </w:p>
    <w:p w:rsidR="00767428" w:rsidRDefault="00767428">
      <w:pPr>
        <w:pStyle w:val="ConsPlusNormal"/>
        <w:jc w:val="center"/>
      </w:pPr>
      <w:r>
        <w:t xml:space="preserve">(в ред. </w:t>
      </w:r>
      <w:hyperlink r:id="rId201" w:history="1">
        <w:r>
          <w:rPr>
            <w:color w:val="0000FF"/>
          </w:rPr>
          <w:t>Указа</w:t>
        </w:r>
      </w:hyperlink>
      <w:r>
        <w:t xml:space="preserve"> Главы РС(Я) от 24.09.2015 N 674)</w:t>
      </w:r>
    </w:p>
    <w:p w:rsidR="00767428" w:rsidRDefault="007674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252"/>
        <w:gridCol w:w="1559"/>
        <w:gridCol w:w="1658"/>
        <w:gridCol w:w="2140"/>
        <w:gridCol w:w="1417"/>
        <w:gridCol w:w="1843"/>
      </w:tblGrid>
      <w:tr w:rsidR="00767428">
        <w:tc>
          <w:tcPr>
            <w:tcW w:w="737" w:type="dxa"/>
            <w:vAlign w:val="center"/>
          </w:tcPr>
          <w:p w:rsidR="00767428" w:rsidRDefault="00767428">
            <w:pPr>
              <w:pStyle w:val="ConsPlusNormal"/>
              <w:jc w:val="center"/>
            </w:pPr>
            <w:r>
              <w:t>N</w:t>
            </w:r>
          </w:p>
        </w:tc>
        <w:tc>
          <w:tcPr>
            <w:tcW w:w="4252" w:type="dxa"/>
            <w:vAlign w:val="center"/>
          </w:tcPr>
          <w:p w:rsidR="00767428" w:rsidRDefault="00767428">
            <w:pPr>
              <w:pStyle w:val="ConsPlusNormal"/>
              <w:jc w:val="center"/>
            </w:pPr>
            <w:r>
              <w:t>Наименование мероприятия</w:t>
            </w:r>
          </w:p>
        </w:tc>
        <w:tc>
          <w:tcPr>
            <w:tcW w:w="1559" w:type="dxa"/>
            <w:vAlign w:val="center"/>
          </w:tcPr>
          <w:p w:rsidR="00767428" w:rsidRDefault="00767428">
            <w:pPr>
              <w:pStyle w:val="ConsPlusNormal"/>
              <w:jc w:val="center"/>
            </w:pPr>
            <w:r>
              <w:t>Всего</w:t>
            </w:r>
          </w:p>
        </w:tc>
        <w:tc>
          <w:tcPr>
            <w:tcW w:w="1658" w:type="dxa"/>
            <w:vAlign w:val="center"/>
          </w:tcPr>
          <w:p w:rsidR="00767428" w:rsidRDefault="00767428">
            <w:pPr>
              <w:pStyle w:val="ConsPlusNormal"/>
              <w:jc w:val="center"/>
            </w:pPr>
            <w:r>
              <w:t>Федеральный бюджет</w:t>
            </w:r>
          </w:p>
        </w:tc>
        <w:tc>
          <w:tcPr>
            <w:tcW w:w="2140" w:type="dxa"/>
            <w:vAlign w:val="center"/>
          </w:tcPr>
          <w:p w:rsidR="00767428" w:rsidRDefault="00767428">
            <w:pPr>
              <w:pStyle w:val="ConsPlusNormal"/>
              <w:jc w:val="center"/>
            </w:pPr>
            <w:r>
              <w:t>Государственный бюджет Республики Саха (Якутия)</w:t>
            </w:r>
          </w:p>
        </w:tc>
        <w:tc>
          <w:tcPr>
            <w:tcW w:w="1417" w:type="dxa"/>
            <w:vAlign w:val="center"/>
          </w:tcPr>
          <w:p w:rsidR="00767428" w:rsidRDefault="00767428">
            <w:pPr>
              <w:pStyle w:val="ConsPlusNormal"/>
              <w:jc w:val="center"/>
            </w:pPr>
            <w:r>
              <w:t>Местные бюджеты</w:t>
            </w:r>
          </w:p>
        </w:tc>
        <w:tc>
          <w:tcPr>
            <w:tcW w:w="1843" w:type="dxa"/>
            <w:vAlign w:val="center"/>
          </w:tcPr>
          <w:p w:rsidR="00767428" w:rsidRDefault="00767428">
            <w:pPr>
              <w:pStyle w:val="ConsPlusNormal"/>
              <w:jc w:val="center"/>
            </w:pPr>
            <w:r>
              <w:t>Внебюджетные средства</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ВСЕГО</w:t>
            </w:r>
          </w:p>
        </w:tc>
        <w:tc>
          <w:tcPr>
            <w:tcW w:w="1559" w:type="dxa"/>
            <w:vAlign w:val="center"/>
          </w:tcPr>
          <w:p w:rsidR="00767428" w:rsidRDefault="00767428">
            <w:pPr>
              <w:pStyle w:val="ConsPlusNormal"/>
              <w:jc w:val="right"/>
            </w:pPr>
            <w:r>
              <w:t>10 795 990</w:t>
            </w:r>
          </w:p>
        </w:tc>
        <w:tc>
          <w:tcPr>
            <w:tcW w:w="1658" w:type="dxa"/>
            <w:vAlign w:val="center"/>
          </w:tcPr>
          <w:p w:rsidR="00767428" w:rsidRDefault="00767428">
            <w:pPr>
              <w:pStyle w:val="ConsPlusNormal"/>
              <w:jc w:val="right"/>
            </w:pPr>
            <w:r>
              <w:t>531 500</w:t>
            </w:r>
          </w:p>
        </w:tc>
        <w:tc>
          <w:tcPr>
            <w:tcW w:w="2140" w:type="dxa"/>
            <w:vAlign w:val="center"/>
          </w:tcPr>
          <w:p w:rsidR="00767428" w:rsidRDefault="00767428">
            <w:pPr>
              <w:pStyle w:val="ConsPlusNormal"/>
              <w:jc w:val="right"/>
            </w:pPr>
            <w:r>
              <w:t>828 963</w:t>
            </w:r>
          </w:p>
        </w:tc>
        <w:tc>
          <w:tcPr>
            <w:tcW w:w="1417" w:type="dxa"/>
            <w:vAlign w:val="center"/>
          </w:tcPr>
          <w:p w:rsidR="00767428" w:rsidRDefault="00767428">
            <w:pPr>
              <w:pStyle w:val="ConsPlusNormal"/>
              <w:jc w:val="right"/>
            </w:pPr>
            <w:r>
              <w:t>86 820</w:t>
            </w:r>
          </w:p>
        </w:tc>
        <w:tc>
          <w:tcPr>
            <w:tcW w:w="1843" w:type="dxa"/>
            <w:vAlign w:val="center"/>
          </w:tcPr>
          <w:p w:rsidR="00767428" w:rsidRDefault="00767428">
            <w:pPr>
              <w:pStyle w:val="ConsPlusNormal"/>
              <w:jc w:val="right"/>
            </w:pPr>
            <w:r>
              <w:t>9 348 707</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388 107</w:t>
            </w:r>
          </w:p>
        </w:tc>
        <w:tc>
          <w:tcPr>
            <w:tcW w:w="1658" w:type="dxa"/>
            <w:vAlign w:val="center"/>
          </w:tcPr>
          <w:p w:rsidR="00767428" w:rsidRDefault="00767428">
            <w:pPr>
              <w:pStyle w:val="ConsPlusNormal"/>
              <w:jc w:val="right"/>
            </w:pPr>
            <w:r>
              <w:t>66 500</w:t>
            </w:r>
          </w:p>
        </w:tc>
        <w:tc>
          <w:tcPr>
            <w:tcW w:w="2140" w:type="dxa"/>
            <w:vAlign w:val="center"/>
          </w:tcPr>
          <w:p w:rsidR="00767428" w:rsidRDefault="00767428">
            <w:pPr>
              <w:pStyle w:val="ConsPlusNormal"/>
              <w:jc w:val="right"/>
            </w:pPr>
            <w:r>
              <w:t>162 189</w:t>
            </w:r>
          </w:p>
        </w:tc>
        <w:tc>
          <w:tcPr>
            <w:tcW w:w="1417" w:type="dxa"/>
            <w:vAlign w:val="center"/>
          </w:tcPr>
          <w:p w:rsidR="00767428" w:rsidRDefault="00767428">
            <w:pPr>
              <w:pStyle w:val="ConsPlusNormal"/>
              <w:jc w:val="right"/>
            </w:pPr>
            <w:r>
              <w:t>3 750</w:t>
            </w:r>
          </w:p>
        </w:tc>
        <w:tc>
          <w:tcPr>
            <w:tcW w:w="1843" w:type="dxa"/>
            <w:vAlign w:val="center"/>
          </w:tcPr>
          <w:p w:rsidR="00767428" w:rsidRDefault="00767428">
            <w:pPr>
              <w:pStyle w:val="ConsPlusNormal"/>
              <w:jc w:val="right"/>
            </w:pPr>
            <w:r>
              <w:t>155 669</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906 429</w:t>
            </w:r>
          </w:p>
        </w:tc>
        <w:tc>
          <w:tcPr>
            <w:tcW w:w="1658" w:type="dxa"/>
            <w:vAlign w:val="center"/>
          </w:tcPr>
          <w:p w:rsidR="00767428" w:rsidRDefault="00767428">
            <w:pPr>
              <w:pStyle w:val="ConsPlusNormal"/>
              <w:jc w:val="right"/>
            </w:pPr>
            <w:r>
              <w:t>133 000</w:t>
            </w:r>
          </w:p>
        </w:tc>
        <w:tc>
          <w:tcPr>
            <w:tcW w:w="2140" w:type="dxa"/>
            <w:vAlign w:val="center"/>
          </w:tcPr>
          <w:p w:rsidR="00767428" w:rsidRDefault="00767428">
            <w:pPr>
              <w:pStyle w:val="ConsPlusNormal"/>
              <w:jc w:val="right"/>
            </w:pPr>
            <w:r>
              <w:t>303 581</w:t>
            </w:r>
          </w:p>
        </w:tc>
        <w:tc>
          <w:tcPr>
            <w:tcW w:w="1417" w:type="dxa"/>
            <w:vAlign w:val="center"/>
          </w:tcPr>
          <w:p w:rsidR="00767428" w:rsidRDefault="00767428">
            <w:pPr>
              <w:pStyle w:val="ConsPlusNormal"/>
              <w:jc w:val="right"/>
            </w:pPr>
            <w:r>
              <w:t>3 723</w:t>
            </w:r>
          </w:p>
        </w:tc>
        <w:tc>
          <w:tcPr>
            <w:tcW w:w="1843" w:type="dxa"/>
            <w:vAlign w:val="center"/>
          </w:tcPr>
          <w:p w:rsidR="00767428" w:rsidRDefault="00767428">
            <w:pPr>
              <w:pStyle w:val="ConsPlusNormal"/>
              <w:jc w:val="right"/>
            </w:pPr>
            <w:r>
              <w:t>466 126</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1 632 398</w:t>
            </w:r>
          </w:p>
        </w:tc>
        <w:tc>
          <w:tcPr>
            <w:tcW w:w="1658" w:type="dxa"/>
            <w:vAlign w:val="center"/>
          </w:tcPr>
          <w:p w:rsidR="00767428" w:rsidRDefault="00767428">
            <w:pPr>
              <w:pStyle w:val="ConsPlusNormal"/>
              <w:jc w:val="right"/>
            </w:pPr>
            <w:r>
              <w:t>332 000</w:t>
            </w:r>
          </w:p>
        </w:tc>
        <w:tc>
          <w:tcPr>
            <w:tcW w:w="2140" w:type="dxa"/>
            <w:vAlign w:val="center"/>
          </w:tcPr>
          <w:p w:rsidR="00767428" w:rsidRDefault="00767428">
            <w:pPr>
              <w:pStyle w:val="ConsPlusNormal"/>
              <w:jc w:val="right"/>
            </w:pPr>
            <w:r>
              <w:t>100 116</w:t>
            </w:r>
          </w:p>
        </w:tc>
        <w:tc>
          <w:tcPr>
            <w:tcW w:w="1417" w:type="dxa"/>
            <w:vAlign w:val="center"/>
          </w:tcPr>
          <w:p w:rsidR="00767428" w:rsidRDefault="00767428">
            <w:pPr>
              <w:pStyle w:val="ConsPlusNormal"/>
              <w:jc w:val="right"/>
            </w:pPr>
            <w:r>
              <w:t>3 728</w:t>
            </w:r>
          </w:p>
        </w:tc>
        <w:tc>
          <w:tcPr>
            <w:tcW w:w="1843" w:type="dxa"/>
            <w:vAlign w:val="center"/>
          </w:tcPr>
          <w:p w:rsidR="00767428" w:rsidRDefault="00767428">
            <w:pPr>
              <w:pStyle w:val="ConsPlusNormal"/>
              <w:jc w:val="right"/>
            </w:pPr>
            <w:r>
              <w:t>1 196 555</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2 391 308</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47 798</w:t>
            </w:r>
          </w:p>
        </w:tc>
        <w:tc>
          <w:tcPr>
            <w:tcW w:w="1417" w:type="dxa"/>
            <w:vAlign w:val="center"/>
          </w:tcPr>
          <w:p w:rsidR="00767428" w:rsidRDefault="00767428">
            <w:pPr>
              <w:pStyle w:val="ConsPlusNormal"/>
              <w:jc w:val="right"/>
            </w:pPr>
            <w:r>
              <w:t>20 919</w:t>
            </w:r>
          </w:p>
        </w:tc>
        <w:tc>
          <w:tcPr>
            <w:tcW w:w="1843" w:type="dxa"/>
            <w:vAlign w:val="center"/>
          </w:tcPr>
          <w:p w:rsidR="00767428" w:rsidRDefault="00767428">
            <w:pPr>
              <w:pStyle w:val="ConsPlusNormal"/>
              <w:jc w:val="right"/>
            </w:pPr>
            <w:r>
              <w:t>2 322 591</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1 369 437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53 820</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1 369 437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53 820</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1 369 437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53 820</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1 369 437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53 820</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jc w:val="center"/>
            </w:pPr>
            <w:r>
              <w:t>1.</w:t>
            </w:r>
          </w:p>
        </w:tc>
        <w:tc>
          <w:tcPr>
            <w:tcW w:w="4252" w:type="dxa"/>
            <w:vAlign w:val="center"/>
          </w:tcPr>
          <w:p w:rsidR="00767428" w:rsidRDefault="00767428">
            <w:pPr>
              <w:pStyle w:val="ConsPlusNormal"/>
              <w:jc w:val="both"/>
            </w:pPr>
            <w:r>
              <w:t>Подпрограмма "Повышение качества туристских услуг"</w:t>
            </w:r>
          </w:p>
        </w:tc>
        <w:tc>
          <w:tcPr>
            <w:tcW w:w="1559" w:type="dxa"/>
            <w:vAlign w:val="center"/>
          </w:tcPr>
          <w:p w:rsidR="00767428" w:rsidRDefault="00767428">
            <w:pPr>
              <w:pStyle w:val="ConsPlusNormal"/>
              <w:jc w:val="right"/>
            </w:pPr>
            <w:r>
              <w:t>52 208</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52 208</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6 200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6 200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6 095</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6 095</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6 470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6 470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6 454</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6 454</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6 747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6 747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6 747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6 747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6 747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6 747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6 747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6 747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1.1.</w:t>
            </w:r>
          </w:p>
        </w:tc>
        <w:tc>
          <w:tcPr>
            <w:tcW w:w="4252" w:type="dxa"/>
            <w:vAlign w:val="center"/>
          </w:tcPr>
          <w:p w:rsidR="00767428" w:rsidRDefault="00767428">
            <w:pPr>
              <w:pStyle w:val="ConsPlusNormal"/>
              <w:jc w:val="both"/>
            </w:pPr>
            <w:r>
              <w:t>Задача N 1.1. Повышении престижа занятости персонала в сфере гостеприимства</w:t>
            </w:r>
          </w:p>
        </w:tc>
        <w:tc>
          <w:tcPr>
            <w:tcW w:w="1559" w:type="dxa"/>
            <w:vAlign w:val="center"/>
          </w:tcPr>
          <w:p w:rsidR="00767428" w:rsidRDefault="00767428">
            <w:pPr>
              <w:pStyle w:val="ConsPlusNormal"/>
              <w:jc w:val="right"/>
            </w:pPr>
            <w:r>
              <w:t>4 000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1.1.1.</w:t>
            </w:r>
          </w:p>
        </w:tc>
        <w:tc>
          <w:tcPr>
            <w:tcW w:w="4252" w:type="dxa"/>
            <w:vAlign w:val="center"/>
          </w:tcPr>
          <w:p w:rsidR="00767428" w:rsidRDefault="00767428">
            <w:pPr>
              <w:pStyle w:val="ConsPlusNormal"/>
              <w:jc w:val="both"/>
            </w:pPr>
            <w:r>
              <w:t>Проведение семинаров, круглых столов и лекций для сотрудников туристских предприятий, предприятий смежных отраслей (общественного питания, объектов размещения, объектов посещения и показа), органов самоуправления и иных государственных учреждений, в том числе по правовым основам туристского обслуживания</w:t>
            </w:r>
          </w:p>
        </w:tc>
        <w:tc>
          <w:tcPr>
            <w:tcW w:w="1559" w:type="dxa"/>
            <w:vAlign w:val="center"/>
          </w:tcPr>
          <w:p w:rsidR="00767428" w:rsidRDefault="00767428">
            <w:pPr>
              <w:pStyle w:val="ConsPlusNormal"/>
              <w:jc w:val="right"/>
            </w:pPr>
            <w:r>
              <w:t>3 200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3 200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1.1.2.</w:t>
            </w:r>
          </w:p>
        </w:tc>
        <w:tc>
          <w:tcPr>
            <w:tcW w:w="4252" w:type="dxa"/>
            <w:vAlign w:val="center"/>
          </w:tcPr>
          <w:p w:rsidR="00767428" w:rsidRDefault="00767428">
            <w:pPr>
              <w:pStyle w:val="ConsPlusNormal"/>
              <w:jc w:val="both"/>
            </w:pPr>
            <w:r>
              <w:t>Проведение конкурса на лучшего гида-экскурсовода, инструктора-проводника, сотрудника гостиничного и ресторанного предприятия</w:t>
            </w:r>
          </w:p>
        </w:tc>
        <w:tc>
          <w:tcPr>
            <w:tcW w:w="1559" w:type="dxa"/>
            <w:vAlign w:val="center"/>
          </w:tcPr>
          <w:p w:rsidR="00767428" w:rsidRDefault="00767428">
            <w:pPr>
              <w:pStyle w:val="ConsPlusNormal"/>
              <w:jc w:val="right"/>
            </w:pPr>
            <w:r>
              <w:t>800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800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1.2.</w:t>
            </w:r>
          </w:p>
        </w:tc>
        <w:tc>
          <w:tcPr>
            <w:tcW w:w="4252" w:type="dxa"/>
            <w:vAlign w:val="center"/>
          </w:tcPr>
          <w:p w:rsidR="00767428" w:rsidRDefault="00767428">
            <w:pPr>
              <w:pStyle w:val="ConsPlusNormal"/>
              <w:jc w:val="both"/>
            </w:pPr>
            <w:r>
              <w:t>Задача N 1.2. Повышение квалификации персонала в сфере гостеприимства</w:t>
            </w:r>
          </w:p>
        </w:tc>
        <w:tc>
          <w:tcPr>
            <w:tcW w:w="1559" w:type="dxa"/>
            <w:vAlign w:val="center"/>
          </w:tcPr>
          <w:p w:rsidR="00767428" w:rsidRDefault="00767428">
            <w:pPr>
              <w:pStyle w:val="ConsPlusNormal"/>
              <w:jc w:val="right"/>
            </w:pPr>
            <w:r>
              <w:t>600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1.2.1.</w:t>
            </w:r>
          </w:p>
        </w:tc>
        <w:tc>
          <w:tcPr>
            <w:tcW w:w="4252" w:type="dxa"/>
            <w:vAlign w:val="center"/>
          </w:tcPr>
          <w:p w:rsidR="00767428" w:rsidRDefault="00767428">
            <w:pPr>
              <w:pStyle w:val="ConsPlusNormal"/>
              <w:jc w:val="both"/>
            </w:pPr>
            <w:r>
              <w:t>Субсидирование затрат на стажировку студентов, обучающихся на туристских специальностях, в регионах России и за рубежом</w:t>
            </w:r>
          </w:p>
        </w:tc>
        <w:tc>
          <w:tcPr>
            <w:tcW w:w="1559" w:type="dxa"/>
            <w:vAlign w:val="center"/>
          </w:tcPr>
          <w:p w:rsidR="00767428" w:rsidRDefault="00767428">
            <w:pPr>
              <w:pStyle w:val="ConsPlusNormal"/>
              <w:jc w:val="right"/>
            </w:pPr>
            <w:r>
              <w:t>600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100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1.3.</w:t>
            </w:r>
          </w:p>
        </w:tc>
        <w:tc>
          <w:tcPr>
            <w:tcW w:w="4252" w:type="dxa"/>
            <w:vAlign w:val="center"/>
          </w:tcPr>
          <w:p w:rsidR="00767428" w:rsidRDefault="00767428">
            <w:pPr>
              <w:pStyle w:val="ConsPlusNormal"/>
              <w:jc w:val="both"/>
            </w:pPr>
            <w:r>
              <w:t>Задача N 1.3. Внедрение системы классификации и сертификации объектов и услуг в сфере индустрии гостеприимства</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1.3.1.</w:t>
            </w:r>
          </w:p>
        </w:tc>
        <w:tc>
          <w:tcPr>
            <w:tcW w:w="4252" w:type="dxa"/>
            <w:vAlign w:val="center"/>
          </w:tcPr>
          <w:p w:rsidR="00767428" w:rsidRDefault="00767428">
            <w:pPr>
              <w:pStyle w:val="ConsPlusNormal"/>
              <w:jc w:val="both"/>
            </w:pPr>
            <w:r>
              <w:t>Подготовка эксперта по стандартизации и классификации объектов и услуг индустрии гостеприимства</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1.3.2.</w:t>
            </w:r>
          </w:p>
        </w:tc>
        <w:tc>
          <w:tcPr>
            <w:tcW w:w="4252" w:type="dxa"/>
            <w:vAlign w:val="center"/>
          </w:tcPr>
          <w:p w:rsidR="00767428" w:rsidRDefault="00767428">
            <w:pPr>
              <w:pStyle w:val="ConsPlusNormal"/>
              <w:jc w:val="both"/>
            </w:pPr>
            <w:r>
              <w:t>Субсидирование затрат, связанных со стандартизацией и классификацией объектов и услуг индустрии гостеприимства</w:t>
            </w:r>
          </w:p>
        </w:tc>
        <w:tc>
          <w:tcPr>
            <w:tcW w:w="1559" w:type="dxa"/>
            <w:vAlign w:val="center"/>
          </w:tcPr>
          <w:p w:rsidR="00767428" w:rsidRDefault="00767428">
            <w:pPr>
              <w:pStyle w:val="ConsPlusNormal"/>
              <w:jc w:val="right"/>
            </w:pPr>
            <w:r>
              <w:t>600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1.4.</w:t>
            </w:r>
          </w:p>
        </w:tc>
        <w:tc>
          <w:tcPr>
            <w:tcW w:w="4252" w:type="dxa"/>
            <w:vAlign w:val="center"/>
          </w:tcPr>
          <w:p w:rsidR="00767428" w:rsidRDefault="00767428">
            <w:pPr>
              <w:pStyle w:val="ConsPlusNormal"/>
              <w:jc w:val="both"/>
            </w:pPr>
            <w:r>
              <w:t>Задача N 1.4. Развитие статистического учета в сфере туризма</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1.4.1.</w:t>
            </w:r>
          </w:p>
        </w:tc>
        <w:tc>
          <w:tcPr>
            <w:tcW w:w="4252" w:type="dxa"/>
            <w:vAlign w:val="center"/>
          </w:tcPr>
          <w:p w:rsidR="00767428" w:rsidRDefault="00767428">
            <w:pPr>
              <w:pStyle w:val="ConsPlusNormal"/>
              <w:jc w:val="both"/>
            </w:pPr>
            <w:r>
              <w:t>Разработка методики и исследования по определению суммарного экономического эффекта от деятельности налогоплательщиков, оказывающих туристские услуги (мультипликативный эффект)</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1.5.</w:t>
            </w:r>
          </w:p>
        </w:tc>
        <w:tc>
          <w:tcPr>
            <w:tcW w:w="4252" w:type="dxa"/>
            <w:vAlign w:val="center"/>
          </w:tcPr>
          <w:p w:rsidR="00767428" w:rsidRDefault="00767428">
            <w:pPr>
              <w:pStyle w:val="ConsPlusNormal"/>
              <w:jc w:val="both"/>
            </w:pPr>
            <w:r>
              <w:t>Задача N 1.5. Поддержка и развитие туристских маршрутов Республики Саха (Якутия)</w:t>
            </w:r>
          </w:p>
        </w:tc>
        <w:tc>
          <w:tcPr>
            <w:tcW w:w="1559" w:type="dxa"/>
            <w:vAlign w:val="center"/>
          </w:tcPr>
          <w:p w:rsidR="00767428" w:rsidRDefault="00767428">
            <w:pPr>
              <w:pStyle w:val="ConsPlusNormal"/>
              <w:jc w:val="right"/>
            </w:pPr>
            <w:r>
              <w:t>46 308</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46 308</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5 000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5 295</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5 295</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5 570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5 570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5 854</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5 854</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6 147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6 147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6 147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6 147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6 147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6 147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6 147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6 147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1.5.1.</w:t>
            </w:r>
          </w:p>
        </w:tc>
        <w:tc>
          <w:tcPr>
            <w:tcW w:w="4252" w:type="dxa"/>
            <w:vAlign w:val="center"/>
          </w:tcPr>
          <w:p w:rsidR="00767428" w:rsidRDefault="00767428">
            <w:pPr>
              <w:pStyle w:val="ConsPlusNormal"/>
              <w:jc w:val="both"/>
            </w:pPr>
            <w:r>
              <w:t>Мероприятие N 8. Грант (субсидии) на усовершенствование действующих туристских маршрутов внутреннего и въездного туризма</w:t>
            </w:r>
          </w:p>
        </w:tc>
        <w:tc>
          <w:tcPr>
            <w:tcW w:w="1559" w:type="dxa"/>
            <w:vAlign w:val="center"/>
          </w:tcPr>
          <w:p w:rsidR="00767428" w:rsidRDefault="00767428">
            <w:pPr>
              <w:pStyle w:val="ConsPlusNormal"/>
              <w:jc w:val="right"/>
            </w:pPr>
            <w:r>
              <w:t>46 308</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46 308</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5 000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5 295</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5 295</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5 570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5 570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5 854</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5 854</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6 147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6 147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6 147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6 147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6 147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6 147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6 147</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6 147</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w:t>
            </w:r>
          </w:p>
        </w:tc>
        <w:tc>
          <w:tcPr>
            <w:tcW w:w="4252" w:type="dxa"/>
            <w:vAlign w:val="center"/>
          </w:tcPr>
          <w:p w:rsidR="00767428" w:rsidRDefault="00767428">
            <w:pPr>
              <w:pStyle w:val="ConsPlusNormal"/>
              <w:jc w:val="both"/>
            </w:pPr>
            <w:r>
              <w:t>Подпрограмма "Продвижение турпродукта Республики Саха (Якутия) на мировом и российском туристских рынках"</w:t>
            </w:r>
          </w:p>
        </w:tc>
        <w:tc>
          <w:tcPr>
            <w:tcW w:w="1559" w:type="dxa"/>
            <w:vAlign w:val="center"/>
          </w:tcPr>
          <w:p w:rsidR="00767428" w:rsidRDefault="00767428">
            <w:pPr>
              <w:pStyle w:val="ConsPlusNormal"/>
              <w:jc w:val="right"/>
            </w:pPr>
            <w:r>
              <w:t>33 810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33 810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4 070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4 070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3 570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3 570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4 820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4 820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5 670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5 670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3 920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3 920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3 920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3 920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3 920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3 920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3 920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3 920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2.1.</w:t>
            </w:r>
          </w:p>
        </w:tc>
        <w:tc>
          <w:tcPr>
            <w:tcW w:w="4252" w:type="dxa"/>
            <w:vAlign w:val="center"/>
          </w:tcPr>
          <w:p w:rsidR="00767428" w:rsidRDefault="00767428">
            <w:pPr>
              <w:pStyle w:val="ConsPlusNormal"/>
              <w:jc w:val="both"/>
            </w:pPr>
            <w:r>
              <w:t>Задача N 2.1. Закрепление стратегических возможностей и конкурентных преимуществ Республики Саха (Якутия) на внутреннем и международном туристских рынках</w:t>
            </w:r>
          </w:p>
        </w:tc>
        <w:tc>
          <w:tcPr>
            <w:tcW w:w="1559" w:type="dxa"/>
            <w:vAlign w:val="center"/>
          </w:tcPr>
          <w:p w:rsidR="00767428" w:rsidRDefault="00767428">
            <w:pPr>
              <w:pStyle w:val="ConsPlusNormal"/>
              <w:jc w:val="right"/>
            </w:pPr>
            <w:r>
              <w:t>19 690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19 690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2 750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2 750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2 420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2 420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2 420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2 420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2 420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2 420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2 420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2.1.1.</w:t>
            </w:r>
          </w:p>
        </w:tc>
        <w:tc>
          <w:tcPr>
            <w:tcW w:w="4252" w:type="dxa"/>
            <w:vAlign w:val="center"/>
          </w:tcPr>
          <w:p w:rsidR="00767428" w:rsidRDefault="00767428">
            <w:pPr>
              <w:pStyle w:val="ConsPlusNormal"/>
              <w:jc w:val="both"/>
            </w:pPr>
            <w:r>
              <w:t>Участие в выставках, ярмарках, форумах, конференциях в целях продвижения инвестиционных проектов и турпродуктов Республики Саха (Якутия)</w:t>
            </w:r>
          </w:p>
        </w:tc>
        <w:tc>
          <w:tcPr>
            <w:tcW w:w="1559" w:type="dxa"/>
            <w:vAlign w:val="center"/>
          </w:tcPr>
          <w:p w:rsidR="00767428" w:rsidRDefault="00767428">
            <w:pPr>
              <w:pStyle w:val="ConsPlusNormal"/>
              <w:jc w:val="right"/>
            </w:pPr>
            <w:r>
              <w:t>7 730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7 730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730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730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2.1.2.</w:t>
            </w:r>
          </w:p>
        </w:tc>
        <w:tc>
          <w:tcPr>
            <w:tcW w:w="4252" w:type="dxa"/>
            <w:vAlign w:val="center"/>
          </w:tcPr>
          <w:p w:rsidR="00767428" w:rsidRDefault="00767428">
            <w:pPr>
              <w:pStyle w:val="ConsPlusNormal"/>
              <w:jc w:val="both"/>
            </w:pPr>
            <w:r>
              <w:t>Организация рекламных туров для туристских администраций, туристских агентств и представителей СМИ</w:t>
            </w:r>
          </w:p>
        </w:tc>
        <w:tc>
          <w:tcPr>
            <w:tcW w:w="1559" w:type="dxa"/>
            <w:vAlign w:val="center"/>
          </w:tcPr>
          <w:p w:rsidR="00767428" w:rsidRDefault="00767428">
            <w:pPr>
              <w:pStyle w:val="ConsPlusNormal"/>
              <w:jc w:val="right"/>
            </w:pPr>
            <w:r>
              <w:t>8 600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8 600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1 600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1 600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2.1.3.</w:t>
            </w:r>
          </w:p>
        </w:tc>
        <w:tc>
          <w:tcPr>
            <w:tcW w:w="4252" w:type="dxa"/>
            <w:vAlign w:val="center"/>
          </w:tcPr>
          <w:p w:rsidR="00767428" w:rsidRDefault="00767428">
            <w:pPr>
              <w:pStyle w:val="ConsPlusNormal"/>
              <w:jc w:val="both"/>
            </w:pPr>
            <w:r>
              <w:t>Издание печатных и электронных материалов</w:t>
            </w:r>
          </w:p>
        </w:tc>
        <w:tc>
          <w:tcPr>
            <w:tcW w:w="1559" w:type="dxa"/>
            <w:vAlign w:val="center"/>
          </w:tcPr>
          <w:p w:rsidR="00767428" w:rsidRDefault="00767428">
            <w:pPr>
              <w:pStyle w:val="ConsPlusNormal"/>
              <w:jc w:val="right"/>
            </w:pPr>
            <w:r>
              <w:t>3 360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3 360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420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2.2.</w:t>
            </w:r>
          </w:p>
        </w:tc>
        <w:tc>
          <w:tcPr>
            <w:tcW w:w="4252" w:type="dxa"/>
            <w:vAlign w:val="center"/>
          </w:tcPr>
          <w:p w:rsidR="00767428" w:rsidRDefault="00767428">
            <w:pPr>
              <w:pStyle w:val="ConsPlusNormal"/>
              <w:jc w:val="both"/>
            </w:pPr>
            <w:r>
              <w:t>Задача N 2.2. Увеличение некоммерческой рекламы Республики Саха (Якутия)</w:t>
            </w:r>
          </w:p>
        </w:tc>
        <w:tc>
          <w:tcPr>
            <w:tcW w:w="1559" w:type="dxa"/>
            <w:vAlign w:val="center"/>
          </w:tcPr>
          <w:p w:rsidR="00767428" w:rsidRDefault="00767428">
            <w:pPr>
              <w:pStyle w:val="ConsPlusNormal"/>
              <w:jc w:val="right"/>
            </w:pPr>
            <w:r>
              <w:t>8 320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8 320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720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720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550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1 050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2 000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2.2.1.</w:t>
            </w:r>
          </w:p>
        </w:tc>
        <w:tc>
          <w:tcPr>
            <w:tcW w:w="4252" w:type="dxa"/>
            <w:vAlign w:val="center"/>
          </w:tcPr>
          <w:p w:rsidR="00767428" w:rsidRDefault="00767428">
            <w:pPr>
              <w:pStyle w:val="ConsPlusNormal"/>
              <w:jc w:val="both"/>
            </w:pPr>
            <w:r>
              <w:t>Проведение мероприятий в сфере туризма (выставки, конференции, презентации, форумы, фестивали, конкурсы и др.)</w:t>
            </w:r>
          </w:p>
        </w:tc>
        <w:tc>
          <w:tcPr>
            <w:tcW w:w="1559" w:type="dxa"/>
            <w:vAlign w:val="center"/>
          </w:tcPr>
          <w:p w:rsidR="00767428" w:rsidRDefault="00767428">
            <w:pPr>
              <w:pStyle w:val="ConsPlusNormal"/>
              <w:jc w:val="right"/>
            </w:pPr>
            <w:r>
              <w:t>8 170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8 170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670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670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2 000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1 000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1 000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2.2.2.</w:t>
            </w:r>
          </w:p>
        </w:tc>
        <w:tc>
          <w:tcPr>
            <w:tcW w:w="4252" w:type="dxa"/>
            <w:vAlign w:val="center"/>
          </w:tcPr>
          <w:p w:rsidR="00767428" w:rsidRDefault="00767428">
            <w:pPr>
              <w:pStyle w:val="ConsPlusNormal"/>
              <w:jc w:val="both"/>
            </w:pPr>
            <w:r>
              <w:t>Формирование и актуализация базы данных информационного продвижения отрасли туризма (фото-, видеоматериалы)</w:t>
            </w:r>
          </w:p>
        </w:tc>
        <w:tc>
          <w:tcPr>
            <w:tcW w:w="1559" w:type="dxa"/>
            <w:vAlign w:val="center"/>
          </w:tcPr>
          <w:p w:rsidR="00767428" w:rsidRDefault="00767428">
            <w:pPr>
              <w:pStyle w:val="ConsPlusNormal"/>
              <w:jc w:val="right"/>
            </w:pPr>
            <w:r>
              <w:t>150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2.3.</w:t>
            </w:r>
          </w:p>
        </w:tc>
        <w:tc>
          <w:tcPr>
            <w:tcW w:w="4252" w:type="dxa"/>
            <w:vAlign w:val="center"/>
          </w:tcPr>
          <w:p w:rsidR="00767428" w:rsidRDefault="00767428">
            <w:pPr>
              <w:pStyle w:val="ConsPlusNormal"/>
              <w:jc w:val="both"/>
            </w:pPr>
            <w:r>
              <w:t>Задача N 2.3. Системное позиционирование турпродуктов Республики Саха (Якутия), повышение ротации в СМИ о туристских возможностях</w:t>
            </w:r>
          </w:p>
        </w:tc>
        <w:tc>
          <w:tcPr>
            <w:tcW w:w="1559" w:type="dxa"/>
            <w:vAlign w:val="center"/>
          </w:tcPr>
          <w:p w:rsidR="00767428" w:rsidRDefault="00767428">
            <w:pPr>
              <w:pStyle w:val="ConsPlusNormal"/>
              <w:jc w:val="right"/>
            </w:pPr>
            <w:r>
              <w:t>4 800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4 800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600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600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600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1 350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1 350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1 250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1 250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2.3.1.</w:t>
            </w:r>
          </w:p>
        </w:tc>
        <w:tc>
          <w:tcPr>
            <w:tcW w:w="4252" w:type="dxa"/>
            <w:vAlign w:val="center"/>
          </w:tcPr>
          <w:p w:rsidR="00767428" w:rsidRDefault="00767428">
            <w:pPr>
              <w:pStyle w:val="ConsPlusNormal"/>
              <w:jc w:val="both"/>
            </w:pPr>
            <w:r>
              <w:t>Развитие и обеспечение деятельности туристского портала goyakutia.com</w:t>
            </w:r>
          </w:p>
        </w:tc>
        <w:tc>
          <w:tcPr>
            <w:tcW w:w="1559" w:type="dxa"/>
            <w:vAlign w:val="center"/>
          </w:tcPr>
          <w:p w:rsidR="00767428" w:rsidRDefault="00767428">
            <w:pPr>
              <w:pStyle w:val="ConsPlusNormal"/>
              <w:jc w:val="right"/>
            </w:pPr>
            <w:r>
              <w:t>1 900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1 900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200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200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200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200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200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2.3.2.</w:t>
            </w:r>
          </w:p>
        </w:tc>
        <w:tc>
          <w:tcPr>
            <w:tcW w:w="4252" w:type="dxa"/>
            <w:vAlign w:val="center"/>
          </w:tcPr>
          <w:p w:rsidR="00767428" w:rsidRDefault="00767428">
            <w:pPr>
              <w:pStyle w:val="ConsPlusNormal"/>
              <w:jc w:val="both"/>
            </w:pPr>
            <w:r>
              <w:t>Субсидирование затрат субъектам туристского бизнеса по выпуску печатных и электронных материалов</w:t>
            </w:r>
          </w:p>
        </w:tc>
        <w:tc>
          <w:tcPr>
            <w:tcW w:w="1559" w:type="dxa"/>
            <w:vAlign w:val="center"/>
          </w:tcPr>
          <w:p w:rsidR="00767428" w:rsidRDefault="00767428">
            <w:pPr>
              <w:pStyle w:val="ConsPlusNormal"/>
              <w:jc w:val="right"/>
            </w:pPr>
            <w:r>
              <w:t>2 400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2 400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300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2.3.3.</w:t>
            </w:r>
          </w:p>
        </w:tc>
        <w:tc>
          <w:tcPr>
            <w:tcW w:w="4252" w:type="dxa"/>
            <w:vAlign w:val="center"/>
          </w:tcPr>
          <w:p w:rsidR="00767428" w:rsidRDefault="00767428">
            <w:pPr>
              <w:pStyle w:val="ConsPlusNormal"/>
              <w:jc w:val="both"/>
            </w:pPr>
            <w:r>
              <w:t>Разработка туристской карты Республики Саха (Якутия) с применением ГИС-технологий</w:t>
            </w:r>
          </w:p>
        </w:tc>
        <w:tc>
          <w:tcPr>
            <w:tcW w:w="1559" w:type="dxa"/>
            <w:vAlign w:val="center"/>
          </w:tcPr>
          <w:p w:rsidR="00767428" w:rsidRDefault="00767428">
            <w:pPr>
              <w:pStyle w:val="ConsPlusNormal"/>
              <w:jc w:val="right"/>
            </w:pPr>
            <w:r>
              <w:t>1 500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1 500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750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750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750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750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0</w:t>
            </w:r>
          </w:p>
        </w:tc>
        <w:tc>
          <w:tcPr>
            <w:tcW w:w="1417" w:type="dxa"/>
            <w:vAlign w:val="center"/>
          </w:tcPr>
          <w:p w:rsidR="00767428" w:rsidRDefault="00767428">
            <w:pPr>
              <w:pStyle w:val="ConsPlusNormal"/>
              <w:jc w:val="right"/>
            </w:pPr>
            <w:r>
              <w:t>0</w:t>
            </w:r>
          </w:p>
        </w:tc>
        <w:tc>
          <w:tcPr>
            <w:tcW w:w="1843" w:type="dxa"/>
            <w:vAlign w:val="center"/>
          </w:tcPr>
          <w:p w:rsidR="00767428" w:rsidRDefault="00767428">
            <w:pPr>
              <w:pStyle w:val="ConsPlusNormal"/>
              <w:jc w:val="right"/>
            </w:pPr>
            <w:r>
              <w:t>0</w:t>
            </w:r>
          </w:p>
        </w:tc>
      </w:tr>
      <w:tr w:rsidR="00767428">
        <w:tc>
          <w:tcPr>
            <w:tcW w:w="737" w:type="dxa"/>
            <w:vAlign w:val="center"/>
          </w:tcPr>
          <w:p w:rsidR="00767428" w:rsidRDefault="00767428">
            <w:pPr>
              <w:pStyle w:val="ConsPlusNormal"/>
              <w:jc w:val="center"/>
            </w:pPr>
            <w:r>
              <w:t>3.</w:t>
            </w:r>
          </w:p>
        </w:tc>
        <w:tc>
          <w:tcPr>
            <w:tcW w:w="4252" w:type="dxa"/>
            <w:vAlign w:val="center"/>
          </w:tcPr>
          <w:p w:rsidR="00767428" w:rsidRDefault="00767428">
            <w:pPr>
              <w:pStyle w:val="ConsPlusNormal"/>
              <w:jc w:val="both"/>
            </w:pPr>
            <w:r>
              <w:t>Подпрограмма "Создание современных туристско-рекреационных кластеров на территории Республики Саха (Якутия)"</w:t>
            </w:r>
          </w:p>
        </w:tc>
        <w:tc>
          <w:tcPr>
            <w:tcW w:w="1559" w:type="dxa"/>
            <w:vAlign w:val="center"/>
          </w:tcPr>
          <w:p w:rsidR="00767428" w:rsidRDefault="00767428">
            <w:pPr>
              <w:pStyle w:val="ConsPlusNormal"/>
              <w:jc w:val="right"/>
            </w:pPr>
            <w:r>
              <w:t>10 710 471</w:t>
            </w:r>
          </w:p>
        </w:tc>
        <w:tc>
          <w:tcPr>
            <w:tcW w:w="1658" w:type="dxa"/>
            <w:vAlign w:val="center"/>
          </w:tcPr>
          <w:p w:rsidR="00767428" w:rsidRDefault="00767428">
            <w:pPr>
              <w:pStyle w:val="ConsPlusNormal"/>
              <w:jc w:val="right"/>
            </w:pPr>
            <w:r>
              <w:t>531 500</w:t>
            </w:r>
          </w:p>
        </w:tc>
        <w:tc>
          <w:tcPr>
            <w:tcW w:w="2140" w:type="dxa"/>
            <w:vAlign w:val="center"/>
          </w:tcPr>
          <w:p w:rsidR="00767428" w:rsidRDefault="00767428">
            <w:pPr>
              <w:pStyle w:val="ConsPlusNormal"/>
              <w:jc w:val="right"/>
            </w:pPr>
            <w:r>
              <w:t>742 945</w:t>
            </w:r>
          </w:p>
        </w:tc>
        <w:tc>
          <w:tcPr>
            <w:tcW w:w="1417" w:type="dxa"/>
            <w:vAlign w:val="center"/>
          </w:tcPr>
          <w:p w:rsidR="00767428" w:rsidRDefault="00767428">
            <w:pPr>
              <w:pStyle w:val="ConsPlusNormal"/>
              <w:jc w:val="right"/>
            </w:pPr>
            <w:r>
              <w:t>86 820</w:t>
            </w:r>
          </w:p>
        </w:tc>
        <w:tc>
          <w:tcPr>
            <w:tcW w:w="1843" w:type="dxa"/>
            <w:vAlign w:val="center"/>
          </w:tcPr>
          <w:p w:rsidR="00767428" w:rsidRDefault="00767428">
            <w:pPr>
              <w:pStyle w:val="ConsPlusNormal"/>
              <w:jc w:val="right"/>
            </w:pPr>
            <w:r>
              <w:t>9 348 707</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377 837</w:t>
            </w:r>
          </w:p>
        </w:tc>
        <w:tc>
          <w:tcPr>
            <w:tcW w:w="1658" w:type="dxa"/>
            <w:vAlign w:val="center"/>
          </w:tcPr>
          <w:p w:rsidR="00767428" w:rsidRDefault="00767428">
            <w:pPr>
              <w:pStyle w:val="ConsPlusNormal"/>
              <w:jc w:val="right"/>
            </w:pPr>
            <w:r>
              <w:t>66 500</w:t>
            </w:r>
          </w:p>
        </w:tc>
        <w:tc>
          <w:tcPr>
            <w:tcW w:w="2140" w:type="dxa"/>
            <w:vAlign w:val="center"/>
          </w:tcPr>
          <w:p w:rsidR="00767428" w:rsidRDefault="00767428">
            <w:pPr>
              <w:pStyle w:val="ConsPlusNormal"/>
              <w:jc w:val="right"/>
            </w:pPr>
            <w:r>
              <w:t>151 919</w:t>
            </w:r>
          </w:p>
        </w:tc>
        <w:tc>
          <w:tcPr>
            <w:tcW w:w="1417" w:type="dxa"/>
            <w:vAlign w:val="center"/>
          </w:tcPr>
          <w:p w:rsidR="00767428" w:rsidRDefault="00767428">
            <w:pPr>
              <w:pStyle w:val="ConsPlusNormal"/>
              <w:jc w:val="right"/>
            </w:pPr>
            <w:r>
              <w:t>3 750</w:t>
            </w:r>
          </w:p>
        </w:tc>
        <w:tc>
          <w:tcPr>
            <w:tcW w:w="1843" w:type="dxa"/>
            <w:vAlign w:val="center"/>
          </w:tcPr>
          <w:p w:rsidR="00767428" w:rsidRDefault="00767428">
            <w:pPr>
              <w:pStyle w:val="ConsPlusNormal"/>
              <w:jc w:val="right"/>
            </w:pPr>
            <w:r>
              <w:t>155 669</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896 764</w:t>
            </w:r>
          </w:p>
        </w:tc>
        <w:tc>
          <w:tcPr>
            <w:tcW w:w="1658" w:type="dxa"/>
            <w:vAlign w:val="center"/>
          </w:tcPr>
          <w:p w:rsidR="00767428" w:rsidRDefault="00767428">
            <w:pPr>
              <w:pStyle w:val="ConsPlusNormal"/>
              <w:jc w:val="right"/>
            </w:pPr>
            <w:r>
              <w:t>133 000</w:t>
            </w:r>
          </w:p>
        </w:tc>
        <w:tc>
          <w:tcPr>
            <w:tcW w:w="2140" w:type="dxa"/>
            <w:vAlign w:val="center"/>
          </w:tcPr>
          <w:p w:rsidR="00767428" w:rsidRDefault="00767428">
            <w:pPr>
              <w:pStyle w:val="ConsPlusNormal"/>
              <w:jc w:val="right"/>
            </w:pPr>
            <w:r>
              <w:t>293 916</w:t>
            </w:r>
          </w:p>
        </w:tc>
        <w:tc>
          <w:tcPr>
            <w:tcW w:w="1417" w:type="dxa"/>
            <w:vAlign w:val="center"/>
          </w:tcPr>
          <w:p w:rsidR="00767428" w:rsidRDefault="00767428">
            <w:pPr>
              <w:pStyle w:val="ConsPlusNormal"/>
              <w:jc w:val="right"/>
            </w:pPr>
            <w:r>
              <w:t>3 723</w:t>
            </w:r>
          </w:p>
        </w:tc>
        <w:tc>
          <w:tcPr>
            <w:tcW w:w="1843" w:type="dxa"/>
            <w:vAlign w:val="center"/>
          </w:tcPr>
          <w:p w:rsidR="00767428" w:rsidRDefault="00767428">
            <w:pPr>
              <w:pStyle w:val="ConsPlusNormal"/>
              <w:jc w:val="right"/>
            </w:pPr>
            <w:r>
              <w:t>466 126</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1 621 608</w:t>
            </w:r>
          </w:p>
        </w:tc>
        <w:tc>
          <w:tcPr>
            <w:tcW w:w="1658" w:type="dxa"/>
            <w:vAlign w:val="center"/>
          </w:tcPr>
          <w:p w:rsidR="00767428" w:rsidRDefault="00767428">
            <w:pPr>
              <w:pStyle w:val="ConsPlusNormal"/>
              <w:jc w:val="right"/>
            </w:pPr>
            <w:r>
              <w:t>332 000</w:t>
            </w:r>
          </w:p>
        </w:tc>
        <w:tc>
          <w:tcPr>
            <w:tcW w:w="2140" w:type="dxa"/>
            <w:vAlign w:val="center"/>
          </w:tcPr>
          <w:p w:rsidR="00767428" w:rsidRDefault="00767428">
            <w:pPr>
              <w:pStyle w:val="ConsPlusNormal"/>
              <w:jc w:val="right"/>
            </w:pPr>
            <w:r>
              <w:t>88 825</w:t>
            </w:r>
          </w:p>
        </w:tc>
        <w:tc>
          <w:tcPr>
            <w:tcW w:w="1417" w:type="dxa"/>
            <w:vAlign w:val="center"/>
          </w:tcPr>
          <w:p w:rsidR="00767428" w:rsidRDefault="00767428">
            <w:pPr>
              <w:pStyle w:val="ConsPlusNormal"/>
              <w:jc w:val="right"/>
            </w:pPr>
            <w:r>
              <w:t>3 728</w:t>
            </w:r>
          </w:p>
        </w:tc>
        <w:tc>
          <w:tcPr>
            <w:tcW w:w="1843" w:type="dxa"/>
            <w:vAlign w:val="center"/>
          </w:tcPr>
          <w:p w:rsidR="00767428" w:rsidRDefault="00767428">
            <w:pPr>
              <w:pStyle w:val="ConsPlusNormal"/>
              <w:jc w:val="right"/>
            </w:pPr>
            <w:r>
              <w:t>1 196 555</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2 379 184</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35 673</w:t>
            </w:r>
          </w:p>
        </w:tc>
        <w:tc>
          <w:tcPr>
            <w:tcW w:w="1417" w:type="dxa"/>
            <w:vAlign w:val="center"/>
          </w:tcPr>
          <w:p w:rsidR="00767428" w:rsidRDefault="00767428">
            <w:pPr>
              <w:pStyle w:val="ConsPlusNormal"/>
              <w:jc w:val="right"/>
            </w:pPr>
            <w:r>
              <w:t>20 919</w:t>
            </w:r>
          </w:p>
        </w:tc>
        <w:tc>
          <w:tcPr>
            <w:tcW w:w="1843" w:type="dxa"/>
            <w:vAlign w:val="center"/>
          </w:tcPr>
          <w:p w:rsidR="00767428" w:rsidRDefault="00767428">
            <w:pPr>
              <w:pStyle w:val="ConsPlusNormal"/>
              <w:jc w:val="right"/>
            </w:pPr>
            <w:r>
              <w:t>2 322 591</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jc w:val="center"/>
            </w:pPr>
            <w:r>
              <w:t>3.1.</w:t>
            </w:r>
          </w:p>
        </w:tc>
        <w:tc>
          <w:tcPr>
            <w:tcW w:w="4252" w:type="dxa"/>
            <w:vAlign w:val="center"/>
          </w:tcPr>
          <w:p w:rsidR="00767428" w:rsidRDefault="00767428">
            <w:pPr>
              <w:pStyle w:val="ConsPlusNormal"/>
              <w:jc w:val="both"/>
            </w:pPr>
            <w:r>
              <w:t>Задача N 3.1. Создание инфраструктуры индустрии туризма с использованием кластерного подхода</w:t>
            </w:r>
          </w:p>
        </w:tc>
        <w:tc>
          <w:tcPr>
            <w:tcW w:w="1559" w:type="dxa"/>
            <w:vAlign w:val="center"/>
          </w:tcPr>
          <w:p w:rsidR="00767428" w:rsidRDefault="00767428">
            <w:pPr>
              <w:pStyle w:val="ConsPlusNormal"/>
              <w:jc w:val="right"/>
            </w:pPr>
            <w:r>
              <w:t>10 710 471</w:t>
            </w:r>
          </w:p>
        </w:tc>
        <w:tc>
          <w:tcPr>
            <w:tcW w:w="1658" w:type="dxa"/>
            <w:vAlign w:val="center"/>
          </w:tcPr>
          <w:p w:rsidR="00767428" w:rsidRDefault="00767428">
            <w:pPr>
              <w:pStyle w:val="ConsPlusNormal"/>
              <w:jc w:val="right"/>
            </w:pPr>
            <w:r>
              <w:t>531 500</w:t>
            </w:r>
          </w:p>
        </w:tc>
        <w:tc>
          <w:tcPr>
            <w:tcW w:w="2140" w:type="dxa"/>
            <w:vAlign w:val="center"/>
          </w:tcPr>
          <w:p w:rsidR="00767428" w:rsidRDefault="00767428">
            <w:pPr>
              <w:pStyle w:val="ConsPlusNormal"/>
              <w:jc w:val="right"/>
            </w:pPr>
            <w:r>
              <w:t>742 945</w:t>
            </w:r>
          </w:p>
        </w:tc>
        <w:tc>
          <w:tcPr>
            <w:tcW w:w="1417" w:type="dxa"/>
            <w:vAlign w:val="center"/>
          </w:tcPr>
          <w:p w:rsidR="00767428" w:rsidRDefault="00767428">
            <w:pPr>
              <w:pStyle w:val="ConsPlusNormal"/>
              <w:jc w:val="right"/>
            </w:pPr>
            <w:r>
              <w:t>86 820</w:t>
            </w:r>
          </w:p>
        </w:tc>
        <w:tc>
          <w:tcPr>
            <w:tcW w:w="1843" w:type="dxa"/>
            <w:vAlign w:val="center"/>
          </w:tcPr>
          <w:p w:rsidR="00767428" w:rsidRDefault="00767428">
            <w:pPr>
              <w:pStyle w:val="ConsPlusNormal"/>
              <w:jc w:val="right"/>
            </w:pPr>
            <w:r>
              <w:t>9 348 707</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377 837</w:t>
            </w:r>
          </w:p>
        </w:tc>
        <w:tc>
          <w:tcPr>
            <w:tcW w:w="1658" w:type="dxa"/>
            <w:vAlign w:val="center"/>
          </w:tcPr>
          <w:p w:rsidR="00767428" w:rsidRDefault="00767428">
            <w:pPr>
              <w:pStyle w:val="ConsPlusNormal"/>
              <w:jc w:val="right"/>
            </w:pPr>
            <w:r>
              <w:t>66 500</w:t>
            </w:r>
          </w:p>
        </w:tc>
        <w:tc>
          <w:tcPr>
            <w:tcW w:w="2140" w:type="dxa"/>
            <w:vAlign w:val="center"/>
          </w:tcPr>
          <w:p w:rsidR="00767428" w:rsidRDefault="00767428">
            <w:pPr>
              <w:pStyle w:val="ConsPlusNormal"/>
              <w:jc w:val="right"/>
            </w:pPr>
            <w:r>
              <w:t>151 919</w:t>
            </w:r>
          </w:p>
        </w:tc>
        <w:tc>
          <w:tcPr>
            <w:tcW w:w="1417" w:type="dxa"/>
            <w:vAlign w:val="center"/>
          </w:tcPr>
          <w:p w:rsidR="00767428" w:rsidRDefault="00767428">
            <w:pPr>
              <w:pStyle w:val="ConsPlusNormal"/>
              <w:jc w:val="right"/>
            </w:pPr>
            <w:r>
              <w:t>3 750</w:t>
            </w:r>
          </w:p>
        </w:tc>
        <w:tc>
          <w:tcPr>
            <w:tcW w:w="1843" w:type="dxa"/>
            <w:vAlign w:val="center"/>
          </w:tcPr>
          <w:p w:rsidR="00767428" w:rsidRDefault="00767428">
            <w:pPr>
              <w:pStyle w:val="ConsPlusNormal"/>
              <w:jc w:val="right"/>
            </w:pPr>
            <w:r>
              <w:t>155 669</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896 764</w:t>
            </w:r>
          </w:p>
        </w:tc>
        <w:tc>
          <w:tcPr>
            <w:tcW w:w="1658" w:type="dxa"/>
            <w:vAlign w:val="center"/>
          </w:tcPr>
          <w:p w:rsidR="00767428" w:rsidRDefault="00767428">
            <w:pPr>
              <w:pStyle w:val="ConsPlusNormal"/>
              <w:jc w:val="right"/>
            </w:pPr>
            <w:r>
              <w:t>133 000</w:t>
            </w:r>
          </w:p>
        </w:tc>
        <w:tc>
          <w:tcPr>
            <w:tcW w:w="2140" w:type="dxa"/>
            <w:vAlign w:val="center"/>
          </w:tcPr>
          <w:p w:rsidR="00767428" w:rsidRDefault="00767428">
            <w:pPr>
              <w:pStyle w:val="ConsPlusNormal"/>
              <w:jc w:val="right"/>
            </w:pPr>
            <w:r>
              <w:t>293 916</w:t>
            </w:r>
          </w:p>
        </w:tc>
        <w:tc>
          <w:tcPr>
            <w:tcW w:w="1417" w:type="dxa"/>
            <w:vAlign w:val="center"/>
          </w:tcPr>
          <w:p w:rsidR="00767428" w:rsidRDefault="00767428">
            <w:pPr>
              <w:pStyle w:val="ConsPlusNormal"/>
              <w:jc w:val="right"/>
            </w:pPr>
            <w:r>
              <w:t>3 723</w:t>
            </w:r>
          </w:p>
        </w:tc>
        <w:tc>
          <w:tcPr>
            <w:tcW w:w="1843" w:type="dxa"/>
            <w:vAlign w:val="center"/>
          </w:tcPr>
          <w:p w:rsidR="00767428" w:rsidRDefault="00767428">
            <w:pPr>
              <w:pStyle w:val="ConsPlusNormal"/>
              <w:jc w:val="right"/>
            </w:pPr>
            <w:r>
              <w:t>466 126</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1 621 608</w:t>
            </w:r>
          </w:p>
        </w:tc>
        <w:tc>
          <w:tcPr>
            <w:tcW w:w="1658" w:type="dxa"/>
            <w:vAlign w:val="center"/>
          </w:tcPr>
          <w:p w:rsidR="00767428" w:rsidRDefault="00767428">
            <w:pPr>
              <w:pStyle w:val="ConsPlusNormal"/>
              <w:jc w:val="right"/>
            </w:pPr>
            <w:r>
              <w:t>332 000</w:t>
            </w:r>
          </w:p>
        </w:tc>
        <w:tc>
          <w:tcPr>
            <w:tcW w:w="2140" w:type="dxa"/>
            <w:vAlign w:val="center"/>
          </w:tcPr>
          <w:p w:rsidR="00767428" w:rsidRDefault="00767428">
            <w:pPr>
              <w:pStyle w:val="ConsPlusNormal"/>
              <w:jc w:val="right"/>
            </w:pPr>
            <w:r>
              <w:t>88 825</w:t>
            </w:r>
          </w:p>
        </w:tc>
        <w:tc>
          <w:tcPr>
            <w:tcW w:w="1417" w:type="dxa"/>
            <w:vAlign w:val="center"/>
          </w:tcPr>
          <w:p w:rsidR="00767428" w:rsidRDefault="00767428">
            <w:pPr>
              <w:pStyle w:val="ConsPlusNormal"/>
              <w:jc w:val="right"/>
            </w:pPr>
            <w:r>
              <w:t>3 728</w:t>
            </w:r>
          </w:p>
        </w:tc>
        <w:tc>
          <w:tcPr>
            <w:tcW w:w="1843" w:type="dxa"/>
            <w:vAlign w:val="center"/>
          </w:tcPr>
          <w:p w:rsidR="00767428" w:rsidRDefault="00767428">
            <w:pPr>
              <w:pStyle w:val="ConsPlusNormal"/>
              <w:jc w:val="right"/>
            </w:pPr>
            <w:r>
              <w:t>1 196 555</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2 379 184</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35 673</w:t>
            </w:r>
          </w:p>
        </w:tc>
        <w:tc>
          <w:tcPr>
            <w:tcW w:w="1417" w:type="dxa"/>
            <w:vAlign w:val="center"/>
          </w:tcPr>
          <w:p w:rsidR="00767428" w:rsidRDefault="00767428">
            <w:pPr>
              <w:pStyle w:val="ConsPlusNormal"/>
              <w:jc w:val="right"/>
            </w:pPr>
            <w:r>
              <w:t>20 919</w:t>
            </w:r>
          </w:p>
        </w:tc>
        <w:tc>
          <w:tcPr>
            <w:tcW w:w="1843" w:type="dxa"/>
            <w:vAlign w:val="center"/>
          </w:tcPr>
          <w:p w:rsidR="00767428" w:rsidRDefault="00767428">
            <w:pPr>
              <w:pStyle w:val="ConsPlusNormal"/>
              <w:jc w:val="right"/>
            </w:pPr>
            <w:r>
              <w:t>2 322 591</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center"/>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center"/>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jc w:val="center"/>
            </w:pPr>
            <w:r>
              <w:t>3.1.1.</w:t>
            </w:r>
          </w:p>
        </w:tc>
        <w:tc>
          <w:tcPr>
            <w:tcW w:w="4252" w:type="dxa"/>
            <w:vAlign w:val="center"/>
          </w:tcPr>
          <w:p w:rsidR="00767428" w:rsidRDefault="00767428">
            <w:pPr>
              <w:pStyle w:val="ConsPlusNormal"/>
              <w:jc w:val="both"/>
            </w:pPr>
            <w:r>
              <w:t>Создание туристских комплексов на территории перспективных туристско-рекреационных кластеров Республики Саха (Якутия)</w:t>
            </w:r>
          </w:p>
        </w:tc>
        <w:tc>
          <w:tcPr>
            <w:tcW w:w="1559" w:type="dxa"/>
            <w:vAlign w:val="center"/>
          </w:tcPr>
          <w:p w:rsidR="00767428" w:rsidRDefault="00767428">
            <w:pPr>
              <w:pStyle w:val="ConsPlusNormal"/>
              <w:jc w:val="right"/>
            </w:pPr>
            <w:r>
              <w:t>10 710 471</w:t>
            </w:r>
          </w:p>
        </w:tc>
        <w:tc>
          <w:tcPr>
            <w:tcW w:w="1658" w:type="dxa"/>
            <w:vAlign w:val="center"/>
          </w:tcPr>
          <w:p w:rsidR="00767428" w:rsidRDefault="00767428">
            <w:pPr>
              <w:pStyle w:val="ConsPlusNormal"/>
              <w:jc w:val="right"/>
            </w:pPr>
            <w:r>
              <w:t>531 500</w:t>
            </w:r>
          </w:p>
        </w:tc>
        <w:tc>
          <w:tcPr>
            <w:tcW w:w="2140" w:type="dxa"/>
            <w:vAlign w:val="center"/>
          </w:tcPr>
          <w:p w:rsidR="00767428" w:rsidRDefault="00767428">
            <w:pPr>
              <w:pStyle w:val="ConsPlusNormal"/>
              <w:jc w:val="right"/>
            </w:pPr>
            <w:r>
              <w:t>742 945</w:t>
            </w:r>
          </w:p>
        </w:tc>
        <w:tc>
          <w:tcPr>
            <w:tcW w:w="1417" w:type="dxa"/>
            <w:vAlign w:val="center"/>
          </w:tcPr>
          <w:p w:rsidR="00767428" w:rsidRDefault="00767428">
            <w:pPr>
              <w:pStyle w:val="ConsPlusNormal"/>
              <w:jc w:val="right"/>
            </w:pPr>
            <w:r>
              <w:t>86 820</w:t>
            </w:r>
          </w:p>
        </w:tc>
        <w:tc>
          <w:tcPr>
            <w:tcW w:w="1843" w:type="dxa"/>
            <w:vAlign w:val="center"/>
          </w:tcPr>
          <w:p w:rsidR="00767428" w:rsidRDefault="00767428">
            <w:pPr>
              <w:pStyle w:val="ConsPlusNormal"/>
              <w:jc w:val="right"/>
            </w:pPr>
            <w:r>
              <w:t>9 348 707</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2012 год</w:t>
            </w:r>
          </w:p>
        </w:tc>
        <w:tc>
          <w:tcPr>
            <w:tcW w:w="1559" w:type="dxa"/>
            <w:vAlign w:val="center"/>
          </w:tcPr>
          <w:p w:rsidR="00767428" w:rsidRDefault="00767428">
            <w:pPr>
              <w:pStyle w:val="ConsPlusNormal"/>
              <w:jc w:val="right"/>
            </w:pPr>
            <w:r>
              <w:t>377 837</w:t>
            </w:r>
          </w:p>
        </w:tc>
        <w:tc>
          <w:tcPr>
            <w:tcW w:w="1658" w:type="dxa"/>
            <w:vAlign w:val="center"/>
          </w:tcPr>
          <w:p w:rsidR="00767428" w:rsidRDefault="00767428">
            <w:pPr>
              <w:pStyle w:val="ConsPlusNormal"/>
              <w:jc w:val="right"/>
            </w:pPr>
            <w:r>
              <w:t>66 500</w:t>
            </w:r>
          </w:p>
        </w:tc>
        <w:tc>
          <w:tcPr>
            <w:tcW w:w="2140" w:type="dxa"/>
            <w:vAlign w:val="center"/>
          </w:tcPr>
          <w:p w:rsidR="00767428" w:rsidRDefault="00767428">
            <w:pPr>
              <w:pStyle w:val="ConsPlusNormal"/>
              <w:jc w:val="right"/>
            </w:pPr>
            <w:r>
              <w:t>151 919</w:t>
            </w:r>
          </w:p>
        </w:tc>
        <w:tc>
          <w:tcPr>
            <w:tcW w:w="1417" w:type="dxa"/>
            <w:vAlign w:val="center"/>
          </w:tcPr>
          <w:p w:rsidR="00767428" w:rsidRDefault="00767428">
            <w:pPr>
              <w:pStyle w:val="ConsPlusNormal"/>
              <w:jc w:val="right"/>
            </w:pPr>
            <w:r>
              <w:t>3 750</w:t>
            </w:r>
          </w:p>
        </w:tc>
        <w:tc>
          <w:tcPr>
            <w:tcW w:w="1843" w:type="dxa"/>
            <w:vAlign w:val="center"/>
          </w:tcPr>
          <w:p w:rsidR="00767428" w:rsidRDefault="00767428">
            <w:pPr>
              <w:pStyle w:val="ConsPlusNormal"/>
              <w:jc w:val="right"/>
            </w:pPr>
            <w:r>
              <w:t>155 669</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2013 год</w:t>
            </w:r>
          </w:p>
        </w:tc>
        <w:tc>
          <w:tcPr>
            <w:tcW w:w="1559" w:type="dxa"/>
            <w:vAlign w:val="center"/>
          </w:tcPr>
          <w:p w:rsidR="00767428" w:rsidRDefault="00767428">
            <w:pPr>
              <w:pStyle w:val="ConsPlusNormal"/>
              <w:jc w:val="right"/>
            </w:pPr>
            <w:r>
              <w:t>896 764</w:t>
            </w:r>
          </w:p>
        </w:tc>
        <w:tc>
          <w:tcPr>
            <w:tcW w:w="1658" w:type="dxa"/>
            <w:vAlign w:val="center"/>
          </w:tcPr>
          <w:p w:rsidR="00767428" w:rsidRDefault="00767428">
            <w:pPr>
              <w:pStyle w:val="ConsPlusNormal"/>
              <w:jc w:val="right"/>
            </w:pPr>
            <w:r>
              <w:t>133 000</w:t>
            </w:r>
          </w:p>
        </w:tc>
        <w:tc>
          <w:tcPr>
            <w:tcW w:w="2140" w:type="dxa"/>
            <w:vAlign w:val="center"/>
          </w:tcPr>
          <w:p w:rsidR="00767428" w:rsidRDefault="00767428">
            <w:pPr>
              <w:pStyle w:val="ConsPlusNormal"/>
              <w:jc w:val="right"/>
            </w:pPr>
            <w:r>
              <w:t>293 916</w:t>
            </w:r>
          </w:p>
        </w:tc>
        <w:tc>
          <w:tcPr>
            <w:tcW w:w="1417" w:type="dxa"/>
            <w:vAlign w:val="center"/>
          </w:tcPr>
          <w:p w:rsidR="00767428" w:rsidRDefault="00767428">
            <w:pPr>
              <w:pStyle w:val="ConsPlusNormal"/>
              <w:jc w:val="right"/>
            </w:pPr>
            <w:r>
              <w:t>3 723</w:t>
            </w:r>
          </w:p>
        </w:tc>
        <w:tc>
          <w:tcPr>
            <w:tcW w:w="1843" w:type="dxa"/>
            <w:vAlign w:val="center"/>
          </w:tcPr>
          <w:p w:rsidR="00767428" w:rsidRDefault="00767428">
            <w:pPr>
              <w:pStyle w:val="ConsPlusNormal"/>
              <w:jc w:val="right"/>
            </w:pPr>
            <w:r>
              <w:t>466 126</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2014 год</w:t>
            </w:r>
          </w:p>
        </w:tc>
        <w:tc>
          <w:tcPr>
            <w:tcW w:w="1559" w:type="dxa"/>
            <w:vAlign w:val="center"/>
          </w:tcPr>
          <w:p w:rsidR="00767428" w:rsidRDefault="00767428">
            <w:pPr>
              <w:pStyle w:val="ConsPlusNormal"/>
              <w:jc w:val="right"/>
            </w:pPr>
            <w:r>
              <w:t>1 621 608</w:t>
            </w:r>
          </w:p>
        </w:tc>
        <w:tc>
          <w:tcPr>
            <w:tcW w:w="1658" w:type="dxa"/>
            <w:vAlign w:val="center"/>
          </w:tcPr>
          <w:p w:rsidR="00767428" w:rsidRDefault="00767428">
            <w:pPr>
              <w:pStyle w:val="ConsPlusNormal"/>
              <w:jc w:val="right"/>
            </w:pPr>
            <w:r>
              <w:t>332 000</w:t>
            </w:r>
          </w:p>
        </w:tc>
        <w:tc>
          <w:tcPr>
            <w:tcW w:w="2140" w:type="dxa"/>
            <w:vAlign w:val="center"/>
          </w:tcPr>
          <w:p w:rsidR="00767428" w:rsidRDefault="00767428">
            <w:pPr>
              <w:pStyle w:val="ConsPlusNormal"/>
              <w:jc w:val="right"/>
            </w:pPr>
            <w:r>
              <w:t>88 825</w:t>
            </w:r>
          </w:p>
        </w:tc>
        <w:tc>
          <w:tcPr>
            <w:tcW w:w="1417" w:type="dxa"/>
            <w:vAlign w:val="center"/>
          </w:tcPr>
          <w:p w:rsidR="00767428" w:rsidRDefault="00767428">
            <w:pPr>
              <w:pStyle w:val="ConsPlusNormal"/>
              <w:jc w:val="right"/>
            </w:pPr>
            <w:r>
              <w:t>3 728</w:t>
            </w:r>
          </w:p>
        </w:tc>
        <w:tc>
          <w:tcPr>
            <w:tcW w:w="1843" w:type="dxa"/>
            <w:vAlign w:val="center"/>
          </w:tcPr>
          <w:p w:rsidR="00767428" w:rsidRDefault="00767428">
            <w:pPr>
              <w:pStyle w:val="ConsPlusNormal"/>
              <w:jc w:val="right"/>
            </w:pPr>
            <w:r>
              <w:t>1 196 555</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2015 год</w:t>
            </w:r>
          </w:p>
        </w:tc>
        <w:tc>
          <w:tcPr>
            <w:tcW w:w="1559" w:type="dxa"/>
            <w:vAlign w:val="center"/>
          </w:tcPr>
          <w:p w:rsidR="00767428" w:rsidRDefault="00767428">
            <w:pPr>
              <w:pStyle w:val="ConsPlusNormal"/>
              <w:jc w:val="right"/>
            </w:pPr>
            <w:r>
              <w:t>2 379 184</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35 673</w:t>
            </w:r>
          </w:p>
        </w:tc>
        <w:tc>
          <w:tcPr>
            <w:tcW w:w="1417" w:type="dxa"/>
            <w:vAlign w:val="center"/>
          </w:tcPr>
          <w:p w:rsidR="00767428" w:rsidRDefault="00767428">
            <w:pPr>
              <w:pStyle w:val="ConsPlusNormal"/>
              <w:jc w:val="right"/>
            </w:pPr>
            <w:r>
              <w:t>20 919</w:t>
            </w:r>
          </w:p>
        </w:tc>
        <w:tc>
          <w:tcPr>
            <w:tcW w:w="1843" w:type="dxa"/>
            <w:vAlign w:val="center"/>
          </w:tcPr>
          <w:p w:rsidR="00767428" w:rsidRDefault="00767428">
            <w:pPr>
              <w:pStyle w:val="ConsPlusNormal"/>
              <w:jc w:val="right"/>
            </w:pPr>
            <w:r>
              <w:t>2 322 591</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2016 год</w:t>
            </w:r>
          </w:p>
        </w:tc>
        <w:tc>
          <w:tcPr>
            <w:tcW w:w="1559" w:type="dxa"/>
            <w:vAlign w:val="center"/>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center"/>
          </w:tcPr>
          <w:p w:rsidR="00767428" w:rsidRDefault="00767428">
            <w:pPr>
              <w:pStyle w:val="ConsPlusNormal"/>
            </w:pPr>
          </w:p>
        </w:tc>
        <w:tc>
          <w:tcPr>
            <w:tcW w:w="4252" w:type="dxa"/>
            <w:vAlign w:val="center"/>
          </w:tcPr>
          <w:p w:rsidR="00767428" w:rsidRDefault="00767428">
            <w:pPr>
              <w:pStyle w:val="ConsPlusNormal"/>
              <w:jc w:val="center"/>
            </w:pPr>
            <w:r>
              <w:t>2017 год</w:t>
            </w:r>
          </w:p>
        </w:tc>
        <w:tc>
          <w:tcPr>
            <w:tcW w:w="1559" w:type="dxa"/>
            <w:vAlign w:val="center"/>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bottom"/>
          </w:tcPr>
          <w:p w:rsidR="00767428" w:rsidRDefault="00767428">
            <w:pPr>
              <w:pStyle w:val="ConsPlusNormal"/>
            </w:pPr>
          </w:p>
        </w:tc>
        <w:tc>
          <w:tcPr>
            <w:tcW w:w="4252" w:type="dxa"/>
            <w:vAlign w:val="center"/>
          </w:tcPr>
          <w:p w:rsidR="00767428" w:rsidRDefault="00767428">
            <w:pPr>
              <w:pStyle w:val="ConsPlusNormal"/>
              <w:jc w:val="center"/>
            </w:pPr>
            <w:r>
              <w:t>2018 год</w:t>
            </w:r>
          </w:p>
        </w:tc>
        <w:tc>
          <w:tcPr>
            <w:tcW w:w="1559" w:type="dxa"/>
            <w:vAlign w:val="bottom"/>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r w:rsidR="00767428">
        <w:tc>
          <w:tcPr>
            <w:tcW w:w="737" w:type="dxa"/>
            <w:vAlign w:val="bottom"/>
          </w:tcPr>
          <w:p w:rsidR="00767428" w:rsidRDefault="00767428">
            <w:pPr>
              <w:pStyle w:val="ConsPlusNormal"/>
            </w:pPr>
          </w:p>
        </w:tc>
        <w:tc>
          <w:tcPr>
            <w:tcW w:w="4252" w:type="dxa"/>
            <w:vAlign w:val="center"/>
          </w:tcPr>
          <w:p w:rsidR="00767428" w:rsidRDefault="00767428">
            <w:pPr>
              <w:pStyle w:val="ConsPlusNormal"/>
              <w:jc w:val="center"/>
            </w:pPr>
            <w:r>
              <w:t>2019 год</w:t>
            </w:r>
          </w:p>
        </w:tc>
        <w:tc>
          <w:tcPr>
            <w:tcW w:w="1559" w:type="dxa"/>
            <w:vAlign w:val="bottom"/>
          </w:tcPr>
          <w:p w:rsidR="00767428" w:rsidRDefault="00767428">
            <w:pPr>
              <w:pStyle w:val="ConsPlusNormal"/>
              <w:jc w:val="right"/>
            </w:pPr>
            <w:r>
              <w:t>1 358 770</w:t>
            </w:r>
          </w:p>
        </w:tc>
        <w:tc>
          <w:tcPr>
            <w:tcW w:w="1658" w:type="dxa"/>
            <w:vAlign w:val="center"/>
          </w:tcPr>
          <w:p w:rsidR="00767428" w:rsidRDefault="00767428">
            <w:pPr>
              <w:pStyle w:val="ConsPlusNormal"/>
              <w:jc w:val="right"/>
            </w:pPr>
            <w:r>
              <w:t>0</w:t>
            </w:r>
          </w:p>
        </w:tc>
        <w:tc>
          <w:tcPr>
            <w:tcW w:w="2140" w:type="dxa"/>
            <w:vAlign w:val="center"/>
          </w:tcPr>
          <w:p w:rsidR="00767428" w:rsidRDefault="00767428">
            <w:pPr>
              <w:pStyle w:val="ConsPlusNormal"/>
              <w:jc w:val="right"/>
            </w:pPr>
            <w:r>
              <w:t>43 153</w:t>
            </w:r>
          </w:p>
        </w:tc>
        <w:tc>
          <w:tcPr>
            <w:tcW w:w="1417" w:type="dxa"/>
            <w:vAlign w:val="center"/>
          </w:tcPr>
          <w:p w:rsidR="00767428" w:rsidRDefault="00767428">
            <w:pPr>
              <w:pStyle w:val="ConsPlusNormal"/>
              <w:jc w:val="right"/>
            </w:pPr>
            <w:r>
              <w:t>13 675</w:t>
            </w:r>
          </w:p>
        </w:tc>
        <w:tc>
          <w:tcPr>
            <w:tcW w:w="1843" w:type="dxa"/>
            <w:vAlign w:val="center"/>
          </w:tcPr>
          <w:p w:rsidR="00767428" w:rsidRDefault="00767428">
            <w:pPr>
              <w:pStyle w:val="ConsPlusNormal"/>
              <w:jc w:val="right"/>
            </w:pPr>
            <w:r>
              <w:t>1 301 942</w:t>
            </w:r>
          </w:p>
        </w:tc>
      </w:tr>
    </w:tbl>
    <w:p w:rsidR="00767428" w:rsidRDefault="00767428">
      <w:pPr>
        <w:pStyle w:val="ConsPlusNormal"/>
        <w:jc w:val="both"/>
      </w:pPr>
    </w:p>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9</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bookmarkStart w:id="22" w:name="P7028"/>
      <w:bookmarkEnd w:id="22"/>
      <w:r>
        <w:t>ПОРЯДОК</w:t>
      </w:r>
    </w:p>
    <w:p w:rsidR="00767428" w:rsidRDefault="00767428">
      <w:pPr>
        <w:pStyle w:val="ConsPlusNormal"/>
        <w:jc w:val="center"/>
      </w:pPr>
      <w:r>
        <w:t>ПРЕДОСТАВЛЕНИЯ СУБСИДИЙ ЮРИДИЧЕСКИМ ЛИЦАМ (ЗА ИСКЛЮЧЕНИЕМ</w:t>
      </w:r>
    </w:p>
    <w:p w:rsidR="00767428" w:rsidRDefault="00767428">
      <w:pPr>
        <w:pStyle w:val="ConsPlusNormal"/>
        <w:jc w:val="center"/>
      </w:pPr>
      <w:r>
        <w:t>СУБСИДИЙ ГОСУДАРСТВЕННЫМ (МУНИЦИПАЛЬНЫМ) УЧРЕЖДЕНИЯМ),</w:t>
      </w:r>
    </w:p>
    <w:p w:rsidR="00767428" w:rsidRDefault="00767428">
      <w:pPr>
        <w:pStyle w:val="ConsPlusNormal"/>
        <w:jc w:val="center"/>
      </w:pPr>
      <w:r>
        <w:t>ИНДИВИДУАЛЬНЫМ ПРЕДПРИНИМАТЕЛЯМ ИЗ ГОСУДАРСТВЕННОГО БЮДЖЕТА</w:t>
      </w:r>
    </w:p>
    <w:p w:rsidR="00767428" w:rsidRDefault="00767428">
      <w:pPr>
        <w:pStyle w:val="ConsPlusNormal"/>
        <w:jc w:val="center"/>
      </w:pPr>
      <w:r>
        <w:t>РЕСПУБЛИКИ САХА (ЯКУТИЯ)</w:t>
      </w:r>
    </w:p>
    <w:p w:rsidR="00767428" w:rsidRDefault="00767428">
      <w:pPr>
        <w:pStyle w:val="ConsPlusNormal"/>
        <w:jc w:val="center"/>
      </w:pPr>
      <w:r>
        <w:t>Список изменяющих документов</w:t>
      </w:r>
    </w:p>
    <w:p w:rsidR="00767428" w:rsidRDefault="00767428">
      <w:pPr>
        <w:pStyle w:val="ConsPlusNormal"/>
        <w:jc w:val="center"/>
      </w:pPr>
      <w:r>
        <w:t>(в ред. Указов Президента РС(Я)</w:t>
      </w:r>
    </w:p>
    <w:p w:rsidR="00767428" w:rsidRDefault="00767428">
      <w:pPr>
        <w:pStyle w:val="ConsPlusNormal"/>
        <w:jc w:val="center"/>
      </w:pPr>
      <w:r>
        <w:t xml:space="preserve">от 31.08.2012 </w:t>
      </w:r>
      <w:hyperlink r:id="rId202" w:history="1">
        <w:r>
          <w:rPr>
            <w:color w:val="0000FF"/>
          </w:rPr>
          <w:t>N 1620</w:t>
        </w:r>
      </w:hyperlink>
      <w:r>
        <w:t xml:space="preserve">, от 29.12.2012 </w:t>
      </w:r>
      <w:hyperlink r:id="rId203" w:history="1">
        <w:r>
          <w:rPr>
            <w:color w:val="0000FF"/>
          </w:rPr>
          <w:t>N 1823</w:t>
        </w:r>
      </w:hyperlink>
      <w:r>
        <w:t>,</w:t>
      </w:r>
    </w:p>
    <w:p w:rsidR="00767428" w:rsidRDefault="00767428">
      <w:pPr>
        <w:pStyle w:val="ConsPlusNormal"/>
        <w:jc w:val="center"/>
      </w:pPr>
      <w:r>
        <w:t xml:space="preserve">от 08.04.2013 </w:t>
      </w:r>
      <w:hyperlink r:id="rId204" w:history="1">
        <w:r>
          <w:rPr>
            <w:color w:val="0000FF"/>
          </w:rPr>
          <w:t>N 2003</w:t>
        </w:r>
      </w:hyperlink>
      <w:r>
        <w:t xml:space="preserve">, от 29.11.2013 </w:t>
      </w:r>
      <w:hyperlink r:id="rId205" w:history="1">
        <w:r>
          <w:rPr>
            <w:color w:val="0000FF"/>
          </w:rPr>
          <w:t>N 2342</w:t>
        </w:r>
      </w:hyperlink>
      <w:r>
        <w:t>,</w:t>
      </w:r>
    </w:p>
    <w:p w:rsidR="00767428" w:rsidRDefault="00767428">
      <w:pPr>
        <w:pStyle w:val="ConsPlusNormal"/>
        <w:jc w:val="center"/>
      </w:pPr>
      <w:hyperlink r:id="rId206" w:history="1">
        <w:r>
          <w:rPr>
            <w:color w:val="0000FF"/>
          </w:rPr>
          <w:t>Указа</w:t>
        </w:r>
      </w:hyperlink>
      <w:r>
        <w:t xml:space="preserve"> Главы РС(Я) от 02.06.2014 N 2690)</w:t>
      </w:r>
    </w:p>
    <w:p w:rsidR="00767428" w:rsidRDefault="00767428">
      <w:pPr>
        <w:pStyle w:val="ConsPlusNormal"/>
        <w:jc w:val="both"/>
      </w:pPr>
    </w:p>
    <w:p w:rsidR="00767428" w:rsidRDefault="00767428">
      <w:pPr>
        <w:pStyle w:val="ConsPlusNormal"/>
        <w:jc w:val="center"/>
      </w:pPr>
      <w:r>
        <w:t>I. Общие положения</w:t>
      </w:r>
    </w:p>
    <w:p w:rsidR="00767428" w:rsidRDefault="00767428">
      <w:pPr>
        <w:pStyle w:val="ConsPlusNormal"/>
        <w:jc w:val="both"/>
      </w:pPr>
    </w:p>
    <w:p w:rsidR="00767428" w:rsidRDefault="00767428">
      <w:pPr>
        <w:pStyle w:val="ConsPlusNormal"/>
        <w:ind w:firstLine="540"/>
        <w:jc w:val="both"/>
      </w:pPr>
      <w:r>
        <w:t xml:space="preserve">1.1. Настоящий Порядок разработан в соответствии со </w:t>
      </w:r>
      <w:hyperlink r:id="rId207" w:history="1">
        <w:r>
          <w:rPr>
            <w:color w:val="0000FF"/>
          </w:rPr>
          <w:t>статьей 78</w:t>
        </w:r>
      </w:hyperlink>
      <w:r>
        <w:t xml:space="preserve"> Бюджетного кодекса Российской Федерации, Федеральным </w:t>
      </w:r>
      <w:hyperlink r:id="rId208" w:history="1">
        <w:r>
          <w:rPr>
            <w:color w:val="0000FF"/>
          </w:rPr>
          <w:t>законом</w:t>
        </w:r>
      </w:hyperlink>
      <w:r>
        <w:t xml:space="preserve"> от 24.11.1996 N 132-ФЗ "Об основах туристской деятельности в Российской Федерации", </w:t>
      </w:r>
      <w:hyperlink r:id="rId209" w:history="1">
        <w:r>
          <w:rPr>
            <w:color w:val="0000FF"/>
          </w:rPr>
          <w:t>Законом</w:t>
        </w:r>
      </w:hyperlink>
      <w:r>
        <w:t xml:space="preserve"> Республики Саха (Якутия) от 15.12.2009 N 780-З N 443-IV "О туристской деятельности в Республике Саха (Якутия)" и устанавливает процедуру предоставления государственной поддержки в сфере туризма в Республике Саха (Якутия) в форме субсидий юридическим лицам (за исключением субсидий государственным (муниципальным) учреждениям) (далее - юридические лица) и индивидуальным предпринимателям за счет средств государственного бюджета Республики Саха (Якутия).</w:t>
      </w:r>
    </w:p>
    <w:p w:rsidR="00767428" w:rsidRDefault="00767428">
      <w:pPr>
        <w:pStyle w:val="ConsPlusNormal"/>
        <w:jc w:val="both"/>
      </w:pPr>
      <w:r>
        <w:t xml:space="preserve">(в ред. </w:t>
      </w:r>
      <w:hyperlink r:id="rId210" w:history="1">
        <w:r>
          <w:rPr>
            <w:color w:val="0000FF"/>
          </w:rPr>
          <w:t>Указа</w:t>
        </w:r>
      </w:hyperlink>
      <w:r>
        <w:t xml:space="preserve"> Президента РС(Я) от 29.11.2013 N 2342)</w:t>
      </w:r>
    </w:p>
    <w:p w:rsidR="00767428" w:rsidRDefault="00767428">
      <w:pPr>
        <w:pStyle w:val="ConsPlusNormal"/>
        <w:ind w:firstLine="540"/>
        <w:jc w:val="both"/>
      </w:pPr>
      <w:r>
        <w:t>1.2. Целями оказания государственной поддержки в сфере внутреннего и въездного туризма в Республике Саха (Якутия) в форме субсидии являются:</w:t>
      </w:r>
    </w:p>
    <w:p w:rsidR="00767428" w:rsidRDefault="00767428">
      <w:pPr>
        <w:pStyle w:val="ConsPlusNormal"/>
        <w:ind w:firstLine="540"/>
        <w:jc w:val="both"/>
      </w:pPr>
      <w:r>
        <w:t>создание инфраструктуры туризма;</w:t>
      </w:r>
    </w:p>
    <w:p w:rsidR="00767428" w:rsidRDefault="00767428">
      <w:pPr>
        <w:pStyle w:val="ConsPlusNormal"/>
        <w:ind w:firstLine="540"/>
        <w:jc w:val="both"/>
      </w:pPr>
      <w:r>
        <w:t>создание условий для стимулирования деятельности организаций туристской отрасли;</w:t>
      </w:r>
    </w:p>
    <w:p w:rsidR="00767428" w:rsidRDefault="00767428">
      <w:pPr>
        <w:pStyle w:val="ConsPlusNormal"/>
        <w:ind w:firstLine="540"/>
        <w:jc w:val="both"/>
      </w:pPr>
      <w:r>
        <w:t>содействие в продвижении туристского продукта.</w:t>
      </w:r>
    </w:p>
    <w:p w:rsidR="00767428" w:rsidRDefault="00767428">
      <w:pPr>
        <w:pStyle w:val="ConsPlusNormal"/>
        <w:ind w:firstLine="540"/>
        <w:jc w:val="both"/>
      </w:pPr>
      <w:r>
        <w:t>1.3. Уполномоченным органом исполнительной власти по реализации настоящего Порядка является Министерство по делам предпринимательства и развития туризма Республики Саха (Якутия) (далее - Министерство). Субсидии предоставляются в пределах бюджетных ассигнований, выделенных на эти цели в соответствующем финансовом году.</w:t>
      </w:r>
    </w:p>
    <w:p w:rsidR="00767428" w:rsidRDefault="00767428">
      <w:pPr>
        <w:pStyle w:val="ConsPlusNormal"/>
        <w:ind w:firstLine="540"/>
        <w:jc w:val="both"/>
      </w:pPr>
      <w:r>
        <w:t xml:space="preserve">1.4. Утратил силу. - </w:t>
      </w:r>
      <w:hyperlink r:id="rId211" w:history="1">
        <w:r>
          <w:rPr>
            <w:color w:val="0000FF"/>
          </w:rPr>
          <w:t>Указ</w:t>
        </w:r>
      </w:hyperlink>
      <w:r>
        <w:t xml:space="preserve"> Главы РС(Я) от 02.06.2014 N 2690.</w:t>
      </w:r>
    </w:p>
    <w:p w:rsidR="00767428" w:rsidRDefault="00767428">
      <w:pPr>
        <w:pStyle w:val="ConsPlusNormal"/>
        <w:ind w:firstLine="540"/>
        <w:jc w:val="both"/>
      </w:pPr>
      <w:r>
        <w:t>1.5. Оказание государственной поддержки осуществляется при отсутствии у юридических лиц и индивидуальных предпринимателей просроченной задолженности по налоговым и иным обязательным платежам в бюджетную систему Российской Федерации.</w:t>
      </w:r>
    </w:p>
    <w:p w:rsidR="00767428" w:rsidRDefault="00767428">
      <w:pPr>
        <w:pStyle w:val="ConsPlusNormal"/>
        <w:ind w:firstLine="540"/>
        <w:jc w:val="both"/>
      </w:pPr>
      <w:r>
        <w:t>1.6. Для участия в мероприятиях по предоставлению государственной поддержки юридическое лицо и индивидуальный предприниматель представляют следующие документы:</w:t>
      </w:r>
    </w:p>
    <w:p w:rsidR="00767428" w:rsidRDefault="00767428">
      <w:pPr>
        <w:pStyle w:val="ConsPlusNormal"/>
        <w:ind w:firstLine="540"/>
        <w:jc w:val="both"/>
      </w:pPr>
      <w:r>
        <w:t>заявление на оказание государственной поддержки;</w:t>
      </w:r>
    </w:p>
    <w:p w:rsidR="00767428" w:rsidRDefault="00767428">
      <w:pPr>
        <w:pStyle w:val="ConsPlusNormal"/>
        <w:ind w:firstLine="540"/>
        <w:jc w:val="both"/>
      </w:pPr>
      <w:r>
        <w:t>иные документы, определенные настоящим Порядком.</w:t>
      </w:r>
    </w:p>
    <w:p w:rsidR="00767428" w:rsidRDefault="00767428">
      <w:pPr>
        <w:pStyle w:val="ConsPlusNormal"/>
        <w:ind w:firstLine="540"/>
        <w:jc w:val="both"/>
      </w:pPr>
      <w:r>
        <w:t>1.7. Заявка на оказание государственной поддержки считается принятой с даты поступления распорядителю и регистрируется с проставлением входящего номера и даты поступления в журнале, который пронумерован, прошнурован и скреплен печатью распорядителя.</w:t>
      </w:r>
    </w:p>
    <w:p w:rsidR="00767428" w:rsidRDefault="00767428">
      <w:pPr>
        <w:pStyle w:val="ConsPlusNormal"/>
        <w:ind w:firstLine="540"/>
        <w:jc w:val="both"/>
      </w:pPr>
      <w:r>
        <w:t>1.8. В предоставлении государственной поддержки должно быть отказано в случае, если:</w:t>
      </w:r>
    </w:p>
    <w:p w:rsidR="00767428" w:rsidRDefault="00767428">
      <w:pPr>
        <w:pStyle w:val="ConsPlusNormal"/>
        <w:ind w:firstLine="540"/>
        <w:jc w:val="both"/>
      </w:pPr>
      <w:r>
        <w:t>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767428" w:rsidRDefault="00767428">
      <w:pPr>
        <w:pStyle w:val="ConsPlusNormal"/>
        <w:ind w:firstLine="540"/>
        <w:jc w:val="both"/>
      </w:pPr>
      <w:r>
        <w:t xml:space="preserve">абзацы третий - четвертый исключены. - </w:t>
      </w:r>
      <w:hyperlink r:id="rId212" w:history="1">
        <w:r>
          <w:rPr>
            <w:color w:val="0000FF"/>
          </w:rPr>
          <w:t>Указ</w:t>
        </w:r>
      </w:hyperlink>
      <w:r>
        <w:t xml:space="preserve"> Президента РС(Я) от 31.08.2012 N 1620;</w:t>
      </w:r>
    </w:p>
    <w:p w:rsidR="00767428" w:rsidRDefault="00767428">
      <w:pPr>
        <w:pStyle w:val="ConsPlusNormal"/>
        <w:ind w:firstLine="540"/>
        <w:jc w:val="both"/>
      </w:pPr>
      <w:r>
        <w:t>ранее в отношении заявителя было принято решение об оказании аналогичной поддержки, и сроки ее оказания не истекли.</w:t>
      </w:r>
    </w:p>
    <w:p w:rsidR="00767428" w:rsidRDefault="00767428">
      <w:pPr>
        <w:pStyle w:val="ConsPlusNormal"/>
        <w:ind w:firstLine="540"/>
        <w:jc w:val="both"/>
      </w:pPr>
      <w:r>
        <w:t xml:space="preserve">1.9. Исключен. - </w:t>
      </w:r>
      <w:hyperlink r:id="rId213" w:history="1">
        <w:r>
          <w:rPr>
            <w:color w:val="0000FF"/>
          </w:rPr>
          <w:t>Указ</w:t>
        </w:r>
      </w:hyperlink>
      <w:r>
        <w:t xml:space="preserve"> Президента РС(Я) от 31.08.2012 N 1620.</w:t>
      </w:r>
    </w:p>
    <w:p w:rsidR="00767428" w:rsidRDefault="00767428">
      <w:pPr>
        <w:pStyle w:val="ConsPlusNormal"/>
        <w:jc w:val="both"/>
      </w:pPr>
    </w:p>
    <w:p w:rsidR="00767428" w:rsidRDefault="00767428">
      <w:pPr>
        <w:pStyle w:val="ConsPlusNormal"/>
        <w:jc w:val="center"/>
      </w:pPr>
      <w:r>
        <w:t>II. Условия и порядок предоставления грантов (субсидии)</w:t>
      </w:r>
    </w:p>
    <w:p w:rsidR="00767428" w:rsidRDefault="00767428">
      <w:pPr>
        <w:pStyle w:val="ConsPlusNormal"/>
        <w:jc w:val="center"/>
      </w:pPr>
      <w:r>
        <w:t>на усовершенствование действующих туристских маршрутов</w:t>
      </w:r>
    </w:p>
    <w:p w:rsidR="00767428" w:rsidRDefault="00767428">
      <w:pPr>
        <w:pStyle w:val="ConsPlusNormal"/>
        <w:jc w:val="center"/>
      </w:pPr>
      <w:r>
        <w:t>внутреннего и въездного туризма</w:t>
      </w:r>
    </w:p>
    <w:p w:rsidR="00767428" w:rsidRDefault="00767428">
      <w:pPr>
        <w:pStyle w:val="ConsPlusNormal"/>
        <w:jc w:val="both"/>
      </w:pPr>
    </w:p>
    <w:p w:rsidR="00767428" w:rsidRDefault="00767428">
      <w:pPr>
        <w:pStyle w:val="ConsPlusNormal"/>
        <w:jc w:val="center"/>
      </w:pPr>
      <w:r>
        <w:t>2.1. Общие положения</w:t>
      </w:r>
    </w:p>
    <w:p w:rsidR="00767428" w:rsidRDefault="00767428">
      <w:pPr>
        <w:pStyle w:val="ConsPlusNormal"/>
        <w:jc w:val="both"/>
      </w:pPr>
    </w:p>
    <w:p w:rsidR="00767428" w:rsidRDefault="00767428">
      <w:pPr>
        <w:pStyle w:val="ConsPlusNormal"/>
        <w:ind w:firstLine="540"/>
        <w:jc w:val="both"/>
      </w:pPr>
      <w:r>
        <w:t>2.1.1. Настоящий Порядок определяет условия конкурсного отбора предоставления грантов (субсидии) на усовершенствование действующих туристских маршрутов внутреннего и въездного туризма (далее - грант).</w:t>
      </w:r>
    </w:p>
    <w:p w:rsidR="00767428" w:rsidRDefault="00767428">
      <w:pPr>
        <w:pStyle w:val="ConsPlusNormal"/>
        <w:ind w:firstLine="540"/>
        <w:jc w:val="both"/>
      </w:pPr>
      <w:r>
        <w:t>2.1.2. Соискателями гранта выступают юридические лица и индивидуальные предприниматели, оказывающие услуги в сфере внутреннего и въездного туризма на территории Республики Саха (Якутия) не менее 1 года.</w:t>
      </w:r>
    </w:p>
    <w:p w:rsidR="00767428" w:rsidRDefault="00767428">
      <w:pPr>
        <w:pStyle w:val="ConsPlusNormal"/>
        <w:ind w:firstLine="540"/>
        <w:jc w:val="both"/>
      </w:pPr>
      <w:r>
        <w:t>2.1.3. Предоставление грантов осуществляется в пределах средств, предусмотренных в государственном бюджете Республики Саха (Якутия) на очередной финансовый год в соответствии с государственной программой "Развитие внутреннего и въездного туризма на территории Республики Саха (Якутия) на 2012 - 2016 годы", на конкурсной основе.</w:t>
      </w:r>
    </w:p>
    <w:p w:rsidR="00767428" w:rsidRDefault="00767428">
      <w:pPr>
        <w:pStyle w:val="ConsPlusNormal"/>
        <w:jc w:val="both"/>
      </w:pPr>
    </w:p>
    <w:p w:rsidR="00767428" w:rsidRDefault="00767428">
      <w:pPr>
        <w:pStyle w:val="ConsPlusNormal"/>
        <w:jc w:val="center"/>
      </w:pPr>
      <w:r>
        <w:t>2.2. Условия предоставления гранта на усовершенствование</w:t>
      </w:r>
    </w:p>
    <w:p w:rsidR="00767428" w:rsidRDefault="00767428">
      <w:pPr>
        <w:pStyle w:val="ConsPlusNormal"/>
        <w:jc w:val="center"/>
      </w:pPr>
      <w:r>
        <w:t>действующих туристских маршрутов внутреннего</w:t>
      </w:r>
    </w:p>
    <w:p w:rsidR="00767428" w:rsidRDefault="00767428">
      <w:pPr>
        <w:pStyle w:val="ConsPlusNormal"/>
        <w:jc w:val="center"/>
      </w:pPr>
      <w:r>
        <w:t>и въездного туризма</w:t>
      </w:r>
    </w:p>
    <w:p w:rsidR="00767428" w:rsidRDefault="00767428">
      <w:pPr>
        <w:pStyle w:val="ConsPlusNormal"/>
        <w:jc w:val="both"/>
      </w:pPr>
    </w:p>
    <w:p w:rsidR="00767428" w:rsidRDefault="00767428">
      <w:pPr>
        <w:pStyle w:val="ConsPlusNormal"/>
        <w:ind w:firstLine="540"/>
        <w:jc w:val="both"/>
      </w:pPr>
      <w:bookmarkStart w:id="23" w:name="P7074"/>
      <w:bookmarkEnd w:id="23"/>
      <w:r>
        <w:t>2.2.1. Размер гранта не может превышать 500,0 тыс. рублей.</w:t>
      </w:r>
    </w:p>
    <w:p w:rsidR="00767428" w:rsidRDefault="00767428">
      <w:pPr>
        <w:pStyle w:val="ConsPlusNormal"/>
        <w:jc w:val="both"/>
      </w:pPr>
      <w:r>
        <w:t xml:space="preserve">(в ред. </w:t>
      </w:r>
      <w:hyperlink r:id="rId214" w:history="1">
        <w:r>
          <w:rPr>
            <w:color w:val="0000FF"/>
          </w:rPr>
          <w:t>Указа</w:t>
        </w:r>
      </w:hyperlink>
      <w:r>
        <w:t xml:space="preserve"> Президента РС(Я) от 31.08.2012 N 1620)</w:t>
      </w:r>
    </w:p>
    <w:p w:rsidR="00767428" w:rsidRDefault="00767428">
      <w:pPr>
        <w:pStyle w:val="ConsPlusNormal"/>
        <w:ind w:firstLine="540"/>
        <w:jc w:val="both"/>
      </w:pPr>
      <w:r>
        <w:t>Гранты предоставляются на возмещение документально подтвержденных расходов, произведенных не ранее 1 января предыдущего календарного года на усовершенствование действующих туристских маршрутов внутреннего и въездного туризма.</w:t>
      </w:r>
    </w:p>
    <w:p w:rsidR="00767428" w:rsidRDefault="00767428">
      <w:pPr>
        <w:pStyle w:val="ConsPlusNormal"/>
        <w:jc w:val="both"/>
      </w:pPr>
      <w:r>
        <w:t xml:space="preserve">(в ред. </w:t>
      </w:r>
      <w:hyperlink r:id="rId215" w:history="1">
        <w:r>
          <w:rPr>
            <w:color w:val="0000FF"/>
          </w:rPr>
          <w:t>Указа</w:t>
        </w:r>
      </w:hyperlink>
      <w:r>
        <w:t xml:space="preserve"> Президента РС(Я) от 08.04.2013 N 2003)</w:t>
      </w:r>
    </w:p>
    <w:p w:rsidR="00767428" w:rsidRDefault="00767428">
      <w:pPr>
        <w:pStyle w:val="ConsPlusNormal"/>
        <w:ind w:firstLine="540"/>
        <w:jc w:val="both"/>
      </w:pPr>
      <w:r>
        <w:t>2.2.2. Порядок обращения юридических лиц и индивидуальных предпринимателей за получением гранта носит заявительный характер.</w:t>
      </w:r>
    </w:p>
    <w:p w:rsidR="00767428" w:rsidRDefault="00767428">
      <w:pPr>
        <w:pStyle w:val="ConsPlusNormal"/>
        <w:ind w:firstLine="540"/>
        <w:jc w:val="both"/>
      </w:pPr>
      <w:r>
        <w:t>2.2.3. Информационное сообщение о проведении конкурсного отбора проектов размещается Министерством на официальном портале Министерства www.sakha.gov.ru/minpred.</w:t>
      </w:r>
    </w:p>
    <w:p w:rsidR="00767428" w:rsidRDefault="00767428">
      <w:pPr>
        <w:pStyle w:val="ConsPlusNormal"/>
        <w:ind w:firstLine="540"/>
        <w:jc w:val="both"/>
      </w:pPr>
      <w:r>
        <w:t>2.2.4. Прием заявок производится в течение тридцати рабочих дней со дня публикации информационного сообщения о проведении конкурсного отбора.</w:t>
      </w:r>
    </w:p>
    <w:p w:rsidR="00767428" w:rsidRDefault="00767428">
      <w:pPr>
        <w:pStyle w:val="ConsPlusNormal"/>
        <w:ind w:firstLine="540"/>
        <w:jc w:val="both"/>
      </w:pPr>
      <w:r>
        <w:t>2.2.5. Конкурсный отбор претендентов на получение гранта осуществляет Конкурсная комиссия по распределению средств, предусмотренных на государственную поддержку внутреннего и въездного туризма (далее - Комиссия). В состав Комиссии входят представители Министерства по делам предпринимательства и развития туризма Республики Саха (Якутия), Министерства экономики и промышленной политики Республики Саха (Якутия), общественных объединений Республики Саха (Якутия).</w:t>
      </w:r>
    </w:p>
    <w:p w:rsidR="00767428" w:rsidRDefault="00767428">
      <w:pPr>
        <w:pStyle w:val="ConsPlusNormal"/>
        <w:jc w:val="both"/>
      </w:pPr>
      <w:r>
        <w:t xml:space="preserve">(в ред. </w:t>
      </w:r>
      <w:hyperlink r:id="rId216" w:history="1">
        <w:r>
          <w:rPr>
            <w:color w:val="0000FF"/>
          </w:rPr>
          <w:t>Указа</w:t>
        </w:r>
      </w:hyperlink>
      <w:r>
        <w:t xml:space="preserve"> Президента РС(Я) от 29.11.2013 N 2342)</w:t>
      </w:r>
    </w:p>
    <w:p w:rsidR="00767428" w:rsidRDefault="00767428">
      <w:pPr>
        <w:pStyle w:val="ConsPlusNormal"/>
        <w:ind w:firstLine="540"/>
        <w:jc w:val="both"/>
      </w:pPr>
      <w:r>
        <w:t>2.2.6. Состав Комиссии утверждается ежегодно приказом Министерства и размещается на официальном портале www.sakha.gov.ru/minpred в течение трех рабочих дней со дня подписания.</w:t>
      </w:r>
    </w:p>
    <w:p w:rsidR="00767428" w:rsidRDefault="00767428">
      <w:pPr>
        <w:pStyle w:val="ConsPlusNormal"/>
        <w:ind w:firstLine="540"/>
        <w:jc w:val="both"/>
      </w:pPr>
      <w:r>
        <w:t>2.2.7. Комиссия правомочна решать вопросы, отнесенные к ее компетенции, если на заседании присутствует не менее половины ее членов.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голос председательствующего является определяющим.</w:t>
      </w:r>
    </w:p>
    <w:p w:rsidR="00767428" w:rsidRDefault="00767428">
      <w:pPr>
        <w:pStyle w:val="ConsPlusNormal"/>
        <w:jc w:val="both"/>
      </w:pPr>
      <w:r>
        <w:t xml:space="preserve">(п. 2.2.7 в ред. </w:t>
      </w:r>
      <w:hyperlink r:id="rId217" w:history="1">
        <w:r>
          <w:rPr>
            <w:color w:val="0000FF"/>
          </w:rPr>
          <w:t>Указа</w:t>
        </w:r>
      </w:hyperlink>
      <w:r>
        <w:t xml:space="preserve"> Президента РС(Я) от 31.08.2012 N 1620)</w:t>
      </w:r>
    </w:p>
    <w:p w:rsidR="00767428" w:rsidRDefault="00767428">
      <w:pPr>
        <w:pStyle w:val="ConsPlusNormal"/>
        <w:ind w:firstLine="540"/>
        <w:jc w:val="both"/>
      </w:pPr>
      <w:r>
        <w:t>2.2.8. Решение Комиссии оформляется протоколом и размещается на официальном портале Министерства www.sakha.gov.ru/minpred в течение пяти рабочих дней со дня подведения результатов конкурса.</w:t>
      </w:r>
    </w:p>
    <w:p w:rsidR="00767428" w:rsidRDefault="00767428">
      <w:pPr>
        <w:pStyle w:val="ConsPlusNormal"/>
        <w:ind w:firstLine="540"/>
        <w:jc w:val="both"/>
      </w:pPr>
      <w:r>
        <w:t>2.2.9. Юридическое лицо и индивидуальный предприниматель вправе получить не более одного гранта.</w:t>
      </w:r>
    </w:p>
    <w:p w:rsidR="00767428" w:rsidRDefault="00767428">
      <w:pPr>
        <w:pStyle w:val="ConsPlusNormal"/>
        <w:jc w:val="both"/>
      </w:pPr>
      <w:r>
        <w:t xml:space="preserve">(п. 2.2.9 введен </w:t>
      </w:r>
      <w:hyperlink r:id="rId218" w:history="1">
        <w:r>
          <w:rPr>
            <w:color w:val="0000FF"/>
          </w:rPr>
          <w:t>Указом</w:t>
        </w:r>
      </w:hyperlink>
      <w:r>
        <w:t xml:space="preserve"> Президента РС(Я) от 31.08.2012 N 1620)</w:t>
      </w:r>
    </w:p>
    <w:p w:rsidR="00767428" w:rsidRDefault="00767428">
      <w:pPr>
        <w:pStyle w:val="ConsPlusNormal"/>
        <w:jc w:val="both"/>
      </w:pPr>
    </w:p>
    <w:p w:rsidR="00767428" w:rsidRDefault="00767428">
      <w:pPr>
        <w:pStyle w:val="ConsPlusNormal"/>
        <w:jc w:val="center"/>
      </w:pPr>
      <w:r>
        <w:t>2.3. Перечень документов, предоставляемых для участия</w:t>
      </w:r>
    </w:p>
    <w:p w:rsidR="00767428" w:rsidRDefault="00767428">
      <w:pPr>
        <w:pStyle w:val="ConsPlusNormal"/>
        <w:jc w:val="center"/>
      </w:pPr>
      <w:r>
        <w:t>в конкурсном отборе</w:t>
      </w:r>
    </w:p>
    <w:p w:rsidR="00767428" w:rsidRDefault="00767428">
      <w:pPr>
        <w:pStyle w:val="ConsPlusNormal"/>
        <w:jc w:val="both"/>
      </w:pPr>
    </w:p>
    <w:p w:rsidR="00767428" w:rsidRDefault="00767428">
      <w:pPr>
        <w:pStyle w:val="ConsPlusNormal"/>
        <w:ind w:firstLine="540"/>
        <w:jc w:val="both"/>
      </w:pPr>
      <w:r>
        <w:t>2.3.1. Для получения гранта в Министерство представляются следующие документы:</w:t>
      </w:r>
    </w:p>
    <w:p w:rsidR="00767428" w:rsidRDefault="00767428">
      <w:pPr>
        <w:pStyle w:val="ConsPlusNormal"/>
        <w:ind w:firstLine="540"/>
        <w:jc w:val="both"/>
      </w:pPr>
      <w:r>
        <w:t>1) заявка на участие в конкурсе;</w:t>
      </w:r>
    </w:p>
    <w:p w:rsidR="00767428" w:rsidRDefault="00767428">
      <w:pPr>
        <w:pStyle w:val="ConsPlusNormal"/>
        <w:ind w:firstLine="540"/>
        <w:jc w:val="both"/>
      </w:pPr>
      <w:r>
        <w:t>2) личная анкета претендента;</w:t>
      </w:r>
    </w:p>
    <w:p w:rsidR="00767428" w:rsidRDefault="00767428">
      <w:pPr>
        <w:pStyle w:val="ConsPlusNormal"/>
        <w:ind w:firstLine="540"/>
        <w:jc w:val="both"/>
      </w:pPr>
      <w:r>
        <w:t>3) бизнес-план, в целях реализации которого понесены соответствующие расходы;</w:t>
      </w:r>
    </w:p>
    <w:p w:rsidR="00767428" w:rsidRDefault="00767428">
      <w:pPr>
        <w:pStyle w:val="ConsPlusNormal"/>
        <w:jc w:val="both"/>
      </w:pPr>
      <w:r>
        <w:t xml:space="preserve">(пп. 3 в ред. </w:t>
      </w:r>
      <w:hyperlink r:id="rId219" w:history="1">
        <w:r>
          <w:rPr>
            <w:color w:val="0000FF"/>
          </w:rPr>
          <w:t>Указа</w:t>
        </w:r>
      </w:hyperlink>
      <w:r>
        <w:t xml:space="preserve"> Президента РС(Я) от 31.08.2012 N 1620)</w:t>
      </w:r>
    </w:p>
    <w:p w:rsidR="00767428" w:rsidRDefault="00767428">
      <w:pPr>
        <w:pStyle w:val="ConsPlusNormal"/>
        <w:ind w:firstLine="540"/>
        <w:jc w:val="both"/>
      </w:pPr>
      <w:r>
        <w:t>4) копия паспорта гражданина Российской Федерации (для индивидуального предпринимателя), копия паспорта гражданина Российской Федерации - руководителя юридического лица (для юридического лица);</w:t>
      </w:r>
    </w:p>
    <w:p w:rsidR="00767428" w:rsidRDefault="00767428">
      <w:pPr>
        <w:pStyle w:val="ConsPlusNormal"/>
        <w:ind w:firstLine="540"/>
        <w:jc w:val="both"/>
      </w:pPr>
      <w:r>
        <w:t xml:space="preserve">5) документы, подтверждающие понесенные расходы в соответствии с </w:t>
      </w:r>
      <w:hyperlink w:anchor="P7074" w:history="1">
        <w:r>
          <w:rPr>
            <w:color w:val="0000FF"/>
          </w:rPr>
          <w:t>п. 2.2.1</w:t>
        </w:r>
      </w:hyperlink>
      <w:r>
        <w:t>;</w:t>
      </w:r>
    </w:p>
    <w:p w:rsidR="00767428" w:rsidRDefault="00767428">
      <w:pPr>
        <w:pStyle w:val="ConsPlusNormal"/>
        <w:jc w:val="both"/>
      </w:pPr>
      <w:r>
        <w:t xml:space="preserve">(пп. 5 в ред. </w:t>
      </w:r>
      <w:hyperlink r:id="rId220" w:history="1">
        <w:r>
          <w:rPr>
            <w:color w:val="0000FF"/>
          </w:rPr>
          <w:t>Указа</w:t>
        </w:r>
      </w:hyperlink>
      <w:r>
        <w:t xml:space="preserve"> Президента РС(Я) от 31.08.2012 N 1620)</w:t>
      </w:r>
    </w:p>
    <w:p w:rsidR="00767428" w:rsidRDefault="00767428">
      <w:pPr>
        <w:pStyle w:val="ConsPlusNormal"/>
        <w:ind w:firstLine="540"/>
        <w:jc w:val="both"/>
      </w:pPr>
      <w:r>
        <w:t xml:space="preserve">6) исключен. - </w:t>
      </w:r>
      <w:hyperlink r:id="rId221" w:history="1">
        <w:r>
          <w:rPr>
            <w:color w:val="0000FF"/>
          </w:rPr>
          <w:t>Указ</w:t>
        </w:r>
      </w:hyperlink>
      <w:r>
        <w:t xml:space="preserve"> Президента РС(Я) от 31.08.2012 N 1620;</w:t>
      </w:r>
    </w:p>
    <w:p w:rsidR="00767428" w:rsidRDefault="00767428">
      <w:pPr>
        <w:pStyle w:val="ConsPlusNormal"/>
        <w:ind w:firstLine="540"/>
        <w:jc w:val="both"/>
      </w:pPr>
      <w:bookmarkStart w:id="24" w:name="P7102"/>
      <w:bookmarkEnd w:id="24"/>
      <w:r>
        <w:t>7) справка налогового органа о состоянии расчетов по налогам, сборам, пеням и штрафам;</w:t>
      </w:r>
    </w:p>
    <w:p w:rsidR="00767428" w:rsidRDefault="00767428">
      <w:pPr>
        <w:pStyle w:val="ConsPlusNormal"/>
        <w:jc w:val="both"/>
      </w:pPr>
      <w:r>
        <w:t xml:space="preserve">(пп. 7 в ред. </w:t>
      </w:r>
      <w:hyperlink r:id="rId222" w:history="1">
        <w:r>
          <w:rPr>
            <w:color w:val="0000FF"/>
          </w:rPr>
          <w:t>Указа</w:t>
        </w:r>
      </w:hyperlink>
      <w:r>
        <w:t xml:space="preserve"> Президента РС(Я) от 31.08.2012 N 1620)</w:t>
      </w:r>
    </w:p>
    <w:p w:rsidR="00767428" w:rsidRDefault="00767428">
      <w:pPr>
        <w:pStyle w:val="ConsPlusNormal"/>
        <w:ind w:firstLine="540"/>
        <w:jc w:val="both"/>
      </w:pPr>
      <w:bookmarkStart w:id="25" w:name="P7104"/>
      <w:bookmarkEnd w:id="25"/>
      <w:r>
        <w:t>8)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767428" w:rsidRDefault="00767428">
      <w:pPr>
        <w:pStyle w:val="ConsPlusNormal"/>
        <w:ind w:firstLine="540"/>
        <w:jc w:val="both"/>
      </w:pPr>
      <w:r>
        <w:t xml:space="preserve">9) исключен. - </w:t>
      </w:r>
      <w:hyperlink r:id="rId223" w:history="1">
        <w:r>
          <w:rPr>
            <w:color w:val="0000FF"/>
          </w:rPr>
          <w:t>Указ</w:t>
        </w:r>
      </w:hyperlink>
      <w:r>
        <w:t xml:space="preserve"> Президента РС(Я) от 31.08.2012 N 1620;</w:t>
      </w:r>
    </w:p>
    <w:p w:rsidR="00767428" w:rsidRDefault="00767428">
      <w:pPr>
        <w:pStyle w:val="ConsPlusNormal"/>
        <w:ind w:firstLine="540"/>
        <w:jc w:val="both"/>
      </w:pPr>
      <w:r>
        <w:t>10) справка о количестве обслуженных туристов за год (предоставление подтверждения из Территориального органа Федеральной службы государственной статистики по Республике Саха (Якутия)).</w:t>
      </w:r>
    </w:p>
    <w:p w:rsidR="00767428" w:rsidRDefault="00767428">
      <w:pPr>
        <w:pStyle w:val="ConsPlusNormal"/>
        <w:jc w:val="both"/>
      </w:pPr>
      <w:r>
        <w:t xml:space="preserve">(пп. 10 в ред. </w:t>
      </w:r>
      <w:hyperlink r:id="rId224" w:history="1">
        <w:r>
          <w:rPr>
            <w:color w:val="0000FF"/>
          </w:rPr>
          <w:t>Указа</w:t>
        </w:r>
      </w:hyperlink>
      <w:r>
        <w:t xml:space="preserve"> Президента РС(Я) от 31.08.2012 N 1620)</w:t>
      </w:r>
    </w:p>
    <w:p w:rsidR="00767428" w:rsidRDefault="00767428">
      <w:pPr>
        <w:pStyle w:val="ConsPlusNormal"/>
        <w:ind w:firstLine="540"/>
        <w:jc w:val="both"/>
      </w:pPr>
      <w:r>
        <w:t xml:space="preserve">В случае, если документы, указанные в </w:t>
      </w:r>
      <w:hyperlink w:anchor="P7102" w:history="1">
        <w:r>
          <w:rPr>
            <w:color w:val="0000FF"/>
          </w:rPr>
          <w:t>подпунктах 7</w:t>
        </w:r>
      </w:hyperlink>
      <w:r>
        <w:t xml:space="preserve">, </w:t>
      </w:r>
      <w:hyperlink w:anchor="P7104" w:history="1">
        <w:r>
          <w:rPr>
            <w:color w:val="0000FF"/>
          </w:rPr>
          <w:t>8</w:t>
        </w:r>
      </w:hyperlink>
      <w:r>
        <w:t>, не были представлены соискателем по собственной инициативе, данные документы получаются Министерством в рамках межведомственного взаимодействия. Для получения информации и документов, необходимых для предоставления государственной поддержки, Министерство осуществляет межведомственное взаимодействие с использованием системы межведомственного электронного взаимодействия с Федеральной налоговой службой.</w:t>
      </w:r>
    </w:p>
    <w:p w:rsidR="00767428" w:rsidRDefault="00767428">
      <w:pPr>
        <w:pStyle w:val="ConsPlusNormal"/>
        <w:jc w:val="both"/>
      </w:pPr>
      <w:r>
        <w:t xml:space="preserve">(абзац введен </w:t>
      </w:r>
      <w:hyperlink r:id="rId225" w:history="1">
        <w:r>
          <w:rPr>
            <w:color w:val="0000FF"/>
          </w:rPr>
          <w:t>Указом</w:t>
        </w:r>
      </w:hyperlink>
      <w:r>
        <w:t xml:space="preserve"> Президента РС(Я) от 31.08.2012 N 1620)</w:t>
      </w:r>
    </w:p>
    <w:p w:rsidR="00767428" w:rsidRDefault="00767428">
      <w:pPr>
        <w:pStyle w:val="ConsPlusNormal"/>
        <w:ind w:firstLine="540"/>
        <w:jc w:val="both"/>
      </w:pPr>
      <w:r>
        <w:t>2.3.2. Министерство не вправе требовать от соискателя:</w:t>
      </w:r>
    </w:p>
    <w:p w:rsidR="00767428" w:rsidRDefault="00767428">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7428" w:rsidRDefault="00767428">
      <w:pPr>
        <w:pStyle w:val="ConsPlusNormal"/>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6"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7"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Министерство по собственной инициативе. Положение данного пункта в части внесения заявителем платы за предоставление государственных услуг применяется с 1 января 2013 года;</w:t>
      </w:r>
    </w:p>
    <w:p w:rsidR="00767428" w:rsidRDefault="00767428">
      <w:pPr>
        <w:pStyle w:val="ConsPlusNormal"/>
        <w:jc w:val="both"/>
      </w:pPr>
      <w:r>
        <w:t xml:space="preserve">(в ред. </w:t>
      </w:r>
      <w:hyperlink r:id="rId228" w:history="1">
        <w:r>
          <w:rPr>
            <w:color w:val="0000FF"/>
          </w:rPr>
          <w:t>Указа</w:t>
        </w:r>
      </w:hyperlink>
      <w:r>
        <w:t xml:space="preserve"> Президента РС(Я) от 29.12.2012 N 1823)</w:t>
      </w:r>
    </w:p>
    <w:p w:rsidR="00767428" w:rsidRDefault="00767428">
      <w:pPr>
        <w:pStyle w:val="ConsPlusNormal"/>
        <w:ind w:firstLine="540"/>
        <w:jc w:val="both"/>
      </w:pPr>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9"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767428" w:rsidRDefault="00767428">
      <w:pPr>
        <w:pStyle w:val="ConsPlusNormal"/>
        <w:jc w:val="both"/>
      </w:pPr>
      <w:r>
        <w:t xml:space="preserve">(в ред. </w:t>
      </w:r>
      <w:hyperlink r:id="rId230" w:history="1">
        <w:r>
          <w:rPr>
            <w:color w:val="0000FF"/>
          </w:rPr>
          <w:t>Указа</w:t>
        </w:r>
      </w:hyperlink>
      <w:r>
        <w:t xml:space="preserve"> Президента РС(Я) от 29.12.2012 N 1823)</w:t>
      </w:r>
    </w:p>
    <w:p w:rsidR="00767428" w:rsidRDefault="00767428">
      <w:pPr>
        <w:pStyle w:val="ConsPlusNormal"/>
        <w:jc w:val="both"/>
      </w:pPr>
      <w:r>
        <w:t xml:space="preserve">(п. 2.3.2 в ред. </w:t>
      </w:r>
      <w:hyperlink r:id="rId231" w:history="1">
        <w:r>
          <w:rPr>
            <w:color w:val="0000FF"/>
          </w:rPr>
          <w:t>Указа</w:t>
        </w:r>
      </w:hyperlink>
      <w:r>
        <w:t xml:space="preserve"> Президента РС(Я) от 31.08.2012 N 1620)</w:t>
      </w:r>
    </w:p>
    <w:p w:rsidR="00767428" w:rsidRDefault="00767428">
      <w:pPr>
        <w:pStyle w:val="ConsPlusNormal"/>
        <w:ind w:firstLine="540"/>
        <w:jc w:val="both"/>
      </w:pPr>
      <w:r>
        <w:t>2.3.3. Претендент несет полную ответственность за достоверность представленных документов.</w:t>
      </w:r>
    </w:p>
    <w:p w:rsidR="00767428" w:rsidRDefault="00767428">
      <w:pPr>
        <w:pStyle w:val="ConsPlusNormal"/>
        <w:ind w:firstLine="540"/>
        <w:jc w:val="both"/>
      </w:pPr>
      <w:r>
        <w:t>2.3.4. Министерство осуществляет проверку достоверности сведений, предоставляемых претендентом на получение гранта.</w:t>
      </w:r>
    </w:p>
    <w:p w:rsidR="00767428" w:rsidRDefault="00767428">
      <w:pPr>
        <w:pStyle w:val="ConsPlusNormal"/>
        <w:ind w:firstLine="540"/>
        <w:jc w:val="both"/>
      </w:pPr>
      <w:r>
        <w:t>2.3.5. Заявки, оформленные с нарушением условий и правил оформления и подачи заявки, к участию в конкурсе не допускаются.</w:t>
      </w:r>
    </w:p>
    <w:p w:rsidR="00767428" w:rsidRDefault="00767428">
      <w:pPr>
        <w:pStyle w:val="ConsPlusNormal"/>
        <w:jc w:val="both"/>
      </w:pPr>
    </w:p>
    <w:p w:rsidR="00767428" w:rsidRDefault="00767428">
      <w:pPr>
        <w:pStyle w:val="ConsPlusNormal"/>
        <w:jc w:val="center"/>
      </w:pPr>
      <w:r>
        <w:t>2.4. Критерии отбора заявок на получение гранта</w:t>
      </w:r>
    </w:p>
    <w:p w:rsidR="00767428" w:rsidRDefault="00767428">
      <w:pPr>
        <w:pStyle w:val="ConsPlusNormal"/>
        <w:jc w:val="both"/>
      </w:pPr>
    </w:p>
    <w:p w:rsidR="00767428" w:rsidRDefault="00767428">
      <w:pPr>
        <w:pStyle w:val="ConsPlusNormal"/>
        <w:ind w:firstLine="540"/>
        <w:jc w:val="both"/>
      </w:pPr>
      <w:r>
        <w:t xml:space="preserve">2.4.1. Исключен. - </w:t>
      </w:r>
      <w:hyperlink r:id="rId232" w:history="1">
        <w:r>
          <w:rPr>
            <w:color w:val="0000FF"/>
          </w:rPr>
          <w:t>Указ</w:t>
        </w:r>
      </w:hyperlink>
      <w:r>
        <w:t xml:space="preserve"> Президента РС(Я) от 31.08.2012 N 1620.</w:t>
      </w:r>
    </w:p>
    <w:p w:rsidR="00767428" w:rsidRDefault="00767428">
      <w:pPr>
        <w:pStyle w:val="ConsPlusNormal"/>
        <w:ind w:firstLine="540"/>
        <w:jc w:val="both"/>
      </w:pPr>
      <w:r>
        <w:t>2.4.2. При принятии решения о предоставлении гранта юридическим лицам и индивидуальным предпринимателям, подавшим заявку на участие в конкурсе, учитываются следующие критерии:</w:t>
      </w:r>
    </w:p>
    <w:p w:rsidR="00767428" w:rsidRDefault="00767428">
      <w:pPr>
        <w:pStyle w:val="ConsPlusNormal"/>
        <w:ind w:firstLine="540"/>
        <w:jc w:val="both"/>
      </w:pPr>
      <w:r>
        <w:t>продолжительность работы туристского маршрута не менее 1 (одного) года;</w:t>
      </w:r>
    </w:p>
    <w:p w:rsidR="00767428" w:rsidRDefault="00767428">
      <w:pPr>
        <w:pStyle w:val="ConsPlusNormal"/>
        <w:jc w:val="both"/>
      </w:pPr>
      <w:r>
        <w:t xml:space="preserve">(в ред. </w:t>
      </w:r>
      <w:hyperlink r:id="rId233" w:history="1">
        <w:r>
          <w:rPr>
            <w:color w:val="0000FF"/>
          </w:rPr>
          <w:t>Указа</w:t>
        </w:r>
      </w:hyperlink>
      <w:r>
        <w:t xml:space="preserve"> Президента РС(Я) от 31.08.2012 N 1620)</w:t>
      </w:r>
    </w:p>
    <w:p w:rsidR="00767428" w:rsidRDefault="00767428">
      <w:pPr>
        <w:pStyle w:val="ConsPlusNormal"/>
        <w:ind w:firstLine="540"/>
        <w:jc w:val="both"/>
      </w:pPr>
      <w:r>
        <w:t>создание новых рабочих мест в период реализации проекта;</w:t>
      </w:r>
    </w:p>
    <w:p w:rsidR="00767428" w:rsidRDefault="00767428">
      <w:pPr>
        <w:pStyle w:val="ConsPlusNormal"/>
        <w:ind w:firstLine="540"/>
        <w:jc w:val="both"/>
      </w:pPr>
      <w:r>
        <w:t xml:space="preserve">абзацы четвертый - пятый исключены. - </w:t>
      </w:r>
      <w:hyperlink r:id="rId234" w:history="1">
        <w:r>
          <w:rPr>
            <w:color w:val="0000FF"/>
          </w:rPr>
          <w:t>Указ</w:t>
        </w:r>
      </w:hyperlink>
      <w:r>
        <w:t xml:space="preserve"> Президента РС(Я) от 31.08.2012 N 1620;</w:t>
      </w:r>
    </w:p>
    <w:p w:rsidR="00767428" w:rsidRDefault="00767428">
      <w:pPr>
        <w:pStyle w:val="ConsPlusNormal"/>
        <w:ind w:firstLine="540"/>
        <w:jc w:val="both"/>
      </w:pPr>
      <w:r>
        <w:t>количество обслуженных туристов за год (предоставление подтверждения из Территориального органа Федеральной службы государственной статистики по Республике Саха (Якутия));</w:t>
      </w:r>
    </w:p>
    <w:p w:rsidR="00767428" w:rsidRDefault="00767428">
      <w:pPr>
        <w:pStyle w:val="ConsPlusNormal"/>
        <w:ind w:firstLine="540"/>
        <w:jc w:val="both"/>
      </w:pPr>
      <w:r>
        <w:t xml:space="preserve">абзац исключен. - </w:t>
      </w:r>
      <w:hyperlink r:id="rId235" w:history="1">
        <w:r>
          <w:rPr>
            <w:color w:val="0000FF"/>
          </w:rPr>
          <w:t>Указ</w:t>
        </w:r>
      </w:hyperlink>
      <w:r>
        <w:t xml:space="preserve"> Президента РС(Я) от 31.08.2012 N 1620;</w:t>
      </w:r>
    </w:p>
    <w:p w:rsidR="00767428" w:rsidRDefault="00767428">
      <w:pPr>
        <w:pStyle w:val="ConsPlusNormal"/>
        <w:ind w:firstLine="540"/>
        <w:jc w:val="both"/>
      </w:pPr>
      <w:r>
        <w:t>рекламно-информационное продвижение турмаршрута.</w:t>
      </w:r>
    </w:p>
    <w:p w:rsidR="00767428" w:rsidRDefault="00767428">
      <w:pPr>
        <w:pStyle w:val="ConsPlusNormal"/>
        <w:jc w:val="both"/>
      </w:pPr>
    </w:p>
    <w:p w:rsidR="00767428" w:rsidRDefault="00767428">
      <w:pPr>
        <w:pStyle w:val="ConsPlusNormal"/>
        <w:jc w:val="center"/>
      </w:pPr>
      <w:r>
        <w:t>2.5. Предоставление гранта</w:t>
      </w:r>
    </w:p>
    <w:p w:rsidR="00767428" w:rsidRDefault="00767428">
      <w:pPr>
        <w:pStyle w:val="ConsPlusNormal"/>
        <w:jc w:val="both"/>
      </w:pPr>
    </w:p>
    <w:p w:rsidR="00767428" w:rsidRDefault="00767428">
      <w:pPr>
        <w:pStyle w:val="ConsPlusNormal"/>
        <w:ind w:firstLine="540"/>
        <w:jc w:val="both"/>
      </w:pPr>
      <w:r>
        <w:t>2.5.1. При положительном решении на основании протокола Комиссии в течение пяти рабочих дней со дня подписания протокола Комиссии издается приказ о предоставлении гранта.</w:t>
      </w:r>
    </w:p>
    <w:p w:rsidR="00767428" w:rsidRDefault="00767428">
      <w:pPr>
        <w:pStyle w:val="ConsPlusNormal"/>
        <w:ind w:firstLine="540"/>
        <w:jc w:val="both"/>
      </w:pPr>
      <w:r>
        <w:t>2.5.2. Министерство в течение 10 рабочих дней с момента издания приказа о предоставлении гранта заключает с каждым победителем конкурса договор о предоставлении гранта.</w:t>
      </w:r>
    </w:p>
    <w:p w:rsidR="00767428" w:rsidRDefault="00767428">
      <w:pPr>
        <w:pStyle w:val="ConsPlusNormal"/>
        <w:jc w:val="both"/>
      </w:pPr>
      <w:r>
        <w:t xml:space="preserve">(п. 2.5.2 в ред. </w:t>
      </w:r>
      <w:hyperlink r:id="rId236" w:history="1">
        <w:r>
          <w:rPr>
            <w:color w:val="0000FF"/>
          </w:rPr>
          <w:t>Указа</w:t>
        </w:r>
      </w:hyperlink>
      <w:r>
        <w:t xml:space="preserve"> Президента РС(Я) от 31.08.2012 N 1620)</w:t>
      </w:r>
    </w:p>
    <w:p w:rsidR="00767428" w:rsidRDefault="00767428">
      <w:pPr>
        <w:pStyle w:val="ConsPlusNormal"/>
        <w:ind w:firstLine="540"/>
        <w:jc w:val="both"/>
      </w:pPr>
      <w:r>
        <w:t>2.5.3. Перечисление гранта осуществляется Министерством со своего лицевого счета на банковские счета победителей конкурса на основании протокола Комиссии и приказа Министерства в течение пяти рабочих дней.</w:t>
      </w:r>
    </w:p>
    <w:p w:rsidR="00767428" w:rsidRDefault="00767428">
      <w:pPr>
        <w:pStyle w:val="ConsPlusNormal"/>
        <w:jc w:val="both"/>
      </w:pPr>
      <w:r>
        <w:t xml:space="preserve">(в ред. </w:t>
      </w:r>
      <w:hyperlink r:id="rId237" w:history="1">
        <w:r>
          <w:rPr>
            <w:color w:val="0000FF"/>
          </w:rPr>
          <w:t>Указа</w:t>
        </w:r>
      </w:hyperlink>
      <w:r>
        <w:t xml:space="preserve"> Президента РС(Я) от 31.08.2012 N 1620)</w:t>
      </w:r>
    </w:p>
    <w:p w:rsidR="00767428" w:rsidRDefault="00767428">
      <w:pPr>
        <w:pStyle w:val="ConsPlusNormal"/>
        <w:ind w:firstLine="540"/>
        <w:jc w:val="both"/>
      </w:pPr>
      <w:r>
        <w:t xml:space="preserve">2.5.4. Исключен. - </w:t>
      </w:r>
      <w:hyperlink r:id="rId238" w:history="1">
        <w:r>
          <w:rPr>
            <w:color w:val="0000FF"/>
          </w:rPr>
          <w:t>Указ</w:t>
        </w:r>
      </w:hyperlink>
      <w:r>
        <w:t xml:space="preserve"> Президента РС(Я) от 31.08.2012 N 1620.</w:t>
      </w:r>
    </w:p>
    <w:p w:rsidR="00767428" w:rsidRDefault="00767428">
      <w:pPr>
        <w:pStyle w:val="ConsPlusNormal"/>
        <w:jc w:val="both"/>
      </w:pPr>
    </w:p>
    <w:p w:rsidR="00767428" w:rsidRDefault="00767428">
      <w:pPr>
        <w:pStyle w:val="ConsPlusNormal"/>
        <w:jc w:val="center"/>
      </w:pPr>
      <w:r>
        <w:t>2.6. Порядок возврата гранта в случае нарушения условий,</w:t>
      </w:r>
    </w:p>
    <w:p w:rsidR="00767428" w:rsidRDefault="00767428">
      <w:pPr>
        <w:pStyle w:val="ConsPlusNormal"/>
        <w:jc w:val="center"/>
      </w:pPr>
      <w:r>
        <w:t>установленных при его предоставлении, и возврата в текущем</w:t>
      </w:r>
    </w:p>
    <w:p w:rsidR="00767428" w:rsidRDefault="00767428">
      <w:pPr>
        <w:pStyle w:val="ConsPlusNormal"/>
        <w:jc w:val="center"/>
      </w:pPr>
      <w:r>
        <w:t>финансовом году получателем гранта остатков гранта,</w:t>
      </w:r>
    </w:p>
    <w:p w:rsidR="00767428" w:rsidRDefault="00767428">
      <w:pPr>
        <w:pStyle w:val="ConsPlusNormal"/>
        <w:jc w:val="center"/>
      </w:pPr>
      <w:r>
        <w:t>не использованных в отчетном финансовом году, в случаях,</w:t>
      </w:r>
    </w:p>
    <w:p w:rsidR="00767428" w:rsidRDefault="00767428">
      <w:pPr>
        <w:pStyle w:val="ConsPlusNormal"/>
        <w:jc w:val="center"/>
      </w:pPr>
      <w:r>
        <w:t>предусмотренных договором о предоставлении гранта</w:t>
      </w:r>
    </w:p>
    <w:p w:rsidR="00767428" w:rsidRDefault="00767428">
      <w:pPr>
        <w:pStyle w:val="ConsPlusNormal"/>
        <w:jc w:val="center"/>
      </w:pPr>
      <w:r>
        <w:t xml:space="preserve">(в ред. </w:t>
      </w:r>
      <w:hyperlink r:id="rId239" w:history="1">
        <w:r>
          <w:rPr>
            <w:color w:val="0000FF"/>
          </w:rPr>
          <w:t>Указа</w:t>
        </w:r>
      </w:hyperlink>
      <w:r>
        <w:t xml:space="preserve"> Президента РС(Я) от 29.11.2013 N 2342)</w:t>
      </w:r>
    </w:p>
    <w:p w:rsidR="00767428" w:rsidRDefault="00767428">
      <w:pPr>
        <w:pStyle w:val="ConsPlusNormal"/>
        <w:jc w:val="both"/>
      </w:pPr>
    </w:p>
    <w:p w:rsidR="00767428" w:rsidRDefault="00767428">
      <w:pPr>
        <w:pStyle w:val="ConsPlusNormal"/>
        <w:ind w:firstLine="540"/>
        <w:jc w:val="both"/>
      </w:pPr>
      <w:r>
        <w:t xml:space="preserve">2.6.1. Исключен. - </w:t>
      </w:r>
      <w:hyperlink r:id="rId240" w:history="1">
        <w:r>
          <w:rPr>
            <w:color w:val="0000FF"/>
          </w:rPr>
          <w:t>Указ</w:t>
        </w:r>
      </w:hyperlink>
      <w:r>
        <w:t xml:space="preserve"> Президента РС(Я) от 31.08.2012 N 1620.</w:t>
      </w:r>
    </w:p>
    <w:p w:rsidR="00767428" w:rsidRDefault="00767428">
      <w:pPr>
        <w:pStyle w:val="ConsPlusNormal"/>
        <w:ind w:firstLine="540"/>
        <w:jc w:val="both"/>
      </w:pPr>
      <w:r>
        <w:t>2.6.2. В случае нарушения условий, установленных при предоставлении гранта, грант должен быть возвращен в полном объеме Министерству в добровольном порядке в течение пяти дней, начиная со срока получения претензионного письма от Министерства. В противном случае Министерство обращается с исковым заявлением в арбитражный суд в соответствии с действующим законодательством Российской Федерации.</w:t>
      </w:r>
    </w:p>
    <w:p w:rsidR="00767428" w:rsidRDefault="00767428">
      <w:pPr>
        <w:pStyle w:val="ConsPlusNormal"/>
        <w:jc w:val="both"/>
      </w:pPr>
      <w:r>
        <w:t xml:space="preserve">(в ред. </w:t>
      </w:r>
      <w:hyperlink r:id="rId241" w:history="1">
        <w:r>
          <w:rPr>
            <w:color w:val="0000FF"/>
          </w:rPr>
          <w:t>Указа</w:t>
        </w:r>
      </w:hyperlink>
      <w:r>
        <w:t xml:space="preserve"> Президента РС(Я) от 31.08.2012 N 1620)</w:t>
      </w:r>
    </w:p>
    <w:p w:rsidR="00767428" w:rsidRDefault="00767428">
      <w:pPr>
        <w:pStyle w:val="ConsPlusNormal"/>
        <w:ind w:firstLine="540"/>
        <w:jc w:val="both"/>
      </w:pPr>
      <w:r>
        <w:t>2.6.3. Остатки гранта, не использованные в текущем финансовом году, в случаях, предусмотренных договором о предоставлении гранта, подлежат возврату до 15 числа месяца, следующего за отчетным периодом - годом.</w:t>
      </w:r>
    </w:p>
    <w:p w:rsidR="00767428" w:rsidRDefault="00767428">
      <w:pPr>
        <w:pStyle w:val="ConsPlusNormal"/>
        <w:jc w:val="both"/>
      </w:pPr>
      <w:r>
        <w:t xml:space="preserve">(п. 2.6.3 введен </w:t>
      </w:r>
      <w:hyperlink r:id="rId242" w:history="1">
        <w:r>
          <w:rPr>
            <w:color w:val="0000FF"/>
          </w:rPr>
          <w:t>Указом</w:t>
        </w:r>
      </w:hyperlink>
      <w:r>
        <w:t xml:space="preserve"> Президента РС(Я) от 29.11.2013 N 2342)</w:t>
      </w:r>
    </w:p>
    <w:p w:rsidR="00767428" w:rsidRDefault="00767428">
      <w:pPr>
        <w:pStyle w:val="ConsPlusNormal"/>
        <w:ind w:firstLine="540"/>
        <w:jc w:val="both"/>
      </w:pPr>
      <w:r>
        <w:t>2.6.4. Министерство и органы государственного финансового контроля проводят обязательную проверку соблюдения условий, целей и порядка предоставления гранта их получателями.</w:t>
      </w:r>
    </w:p>
    <w:p w:rsidR="00767428" w:rsidRDefault="00767428">
      <w:pPr>
        <w:pStyle w:val="ConsPlusNormal"/>
        <w:ind w:firstLine="540"/>
        <w:jc w:val="both"/>
      </w:pPr>
      <w:r>
        <w:t>Обязательным условием предоставления гранта, включаемым в договор о предоставлении гранта, является согласие получателя гранта на осуществление Министерством и органом государственного финансового контроля Республики Саха (Якутия) обязательной проверки соблюдения условий, целей и порядка предоставления гранта их получателями.</w:t>
      </w:r>
    </w:p>
    <w:p w:rsidR="00767428" w:rsidRDefault="00767428">
      <w:pPr>
        <w:pStyle w:val="ConsPlusNormal"/>
        <w:jc w:val="both"/>
      </w:pPr>
      <w:r>
        <w:t xml:space="preserve">(п. 2.6.4 введен </w:t>
      </w:r>
      <w:hyperlink r:id="rId243" w:history="1">
        <w:r>
          <w:rPr>
            <w:color w:val="0000FF"/>
          </w:rPr>
          <w:t>Указом</w:t>
        </w:r>
      </w:hyperlink>
      <w:r>
        <w:t xml:space="preserve"> Президента РС(Я) от 29.11.2013 N 2342)</w:t>
      </w:r>
    </w:p>
    <w:p w:rsidR="00767428" w:rsidRDefault="00767428">
      <w:pPr>
        <w:pStyle w:val="ConsPlusNormal"/>
        <w:jc w:val="both"/>
      </w:pPr>
    </w:p>
    <w:p w:rsidR="00767428" w:rsidRDefault="00767428">
      <w:pPr>
        <w:pStyle w:val="ConsPlusNormal"/>
        <w:jc w:val="center"/>
      </w:pPr>
      <w:r>
        <w:t>III. Условия и порядок субсидирования части затрат</w:t>
      </w:r>
    </w:p>
    <w:p w:rsidR="00767428" w:rsidRDefault="00767428">
      <w:pPr>
        <w:pStyle w:val="ConsPlusNormal"/>
        <w:jc w:val="center"/>
      </w:pPr>
      <w:r>
        <w:t>субъектов туристского бизнеса по выпуску</w:t>
      </w:r>
    </w:p>
    <w:p w:rsidR="00767428" w:rsidRDefault="00767428">
      <w:pPr>
        <w:pStyle w:val="ConsPlusNormal"/>
        <w:jc w:val="center"/>
      </w:pPr>
      <w:r>
        <w:t>печатных и электронных материалов</w:t>
      </w:r>
    </w:p>
    <w:p w:rsidR="00767428" w:rsidRDefault="00767428">
      <w:pPr>
        <w:pStyle w:val="ConsPlusNormal"/>
        <w:jc w:val="both"/>
      </w:pPr>
    </w:p>
    <w:p w:rsidR="00767428" w:rsidRDefault="00767428">
      <w:pPr>
        <w:pStyle w:val="ConsPlusNormal"/>
        <w:jc w:val="center"/>
      </w:pPr>
      <w:r>
        <w:t>3.1. Общие положения</w:t>
      </w:r>
    </w:p>
    <w:p w:rsidR="00767428" w:rsidRDefault="00767428">
      <w:pPr>
        <w:pStyle w:val="ConsPlusNormal"/>
        <w:jc w:val="both"/>
      </w:pPr>
    </w:p>
    <w:p w:rsidR="00767428" w:rsidRDefault="00767428">
      <w:pPr>
        <w:pStyle w:val="ConsPlusNormal"/>
        <w:ind w:firstLine="540"/>
        <w:jc w:val="both"/>
      </w:pPr>
      <w:r>
        <w:t>3.1.1. Настоящий Порядок определяет условия предоставления субсидии юридическим лицам и индивидуальным предпринимателям, занятым в сфере внутреннего и въездного туризма на возмещение части затрат по выпуску печатных и электронных материалов.</w:t>
      </w:r>
    </w:p>
    <w:p w:rsidR="00767428" w:rsidRDefault="00767428">
      <w:pPr>
        <w:pStyle w:val="ConsPlusNormal"/>
        <w:jc w:val="both"/>
      </w:pPr>
      <w:r>
        <w:t xml:space="preserve">(в ред. </w:t>
      </w:r>
      <w:hyperlink r:id="rId244" w:history="1">
        <w:r>
          <w:rPr>
            <w:color w:val="0000FF"/>
          </w:rPr>
          <w:t>Указа</w:t>
        </w:r>
      </w:hyperlink>
      <w:r>
        <w:t xml:space="preserve"> Президента РС(Я) от 29.11.2013 N 2342)</w:t>
      </w:r>
    </w:p>
    <w:p w:rsidR="00767428" w:rsidRDefault="00767428">
      <w:pPr>
        <w:pStyle w:val="ConsPlusNormal"/>
        <w:ind w:firstLine="540"/>
        <w:jc w:val="both"/>
      </w:pPr>
      <w:r>
        <w:t>3.1.2. Субсидия предоставляется по итогам отбора на безвозмездной основе в целях содействия юридическим лицам и индивидуальным предпринимателям в повышении имиджа, конкурентоспособности, а также стимулирования продвижения туристских продуктов Республики Саха (Якутия).</w:t>
      </w:r>
    </w:p>
    <w:p w:rsidR="00767428" w:rsidRDefault="00767428">
      <w:pPr>
        <w:pStyle w:val="ConsPlusNormal"/>
        <w:jc w:val="both"/>
      </w:pPr>
      <w:r>
        <w:t xml:space="preserve">(в ред. </w:t>
      </w:r>
      <w:hyperlink r:id="rId245" w:history="1">
        <w:r>
          <w:rPr>
            <w:color w:val="0000FF"/>
          </w:rPr>
          <w:t>Указа</w:t>
        </w:r>
      </w:hyperlink>
      <w:r>
        <w:t xml:space="preserve"> Президента РС(Я) от 29.11.2013 N 2342)</w:t>
      </w:r>
    </w:p>
    <w:p w:rsidR="00767428" w:rsidRDefault="00767428">
      <w:pPr>
        <w:pStyle w:val="ConsPlusNormal"/>
        <w:jc w:val="both"/>
      </w:pPr>
    </w:p>
    <w:p w:rsidR="00767428" w:rsidRDefault="00767428">
      <w:pPr>
        <w:pStyle w:val="ConsPlusNormal"/>
        <w:jc w:val="center"/>
      </w:pPr>
      <w:r>
        <w:t>3.2. Условия предоставления субсидии</w:t>
      </w:r>
    </w:p>
    <w:p w:rsidR="00767428" w:rsidRDefault="00767428">
      <w:pPr>
        <w:pStyle w:val="ConsPlusNormal"/>
        <w:jc w:val="both"/>
      </w:pPr>
    </w:p>
    <w:p w:rsidR="00767428" w:rsidRDefault="00767428">
      <w:pPr>
        <w:pStyle w:val="ConsPlusNormal"/>
        <w:ind w:firstLine="540"/>
        <w:jc w:val="both"/>
      </w:pPr>
      <w:r>
        <w:t>3.2.1. Субсидия предоставляется для покрытия части произведенных затрат на подготовку и выпуск печатных и электронных материалов о туристском потенциале и турпродуктах для участия в выставках-ярмарках, конкурсах на территории Российской Федерации, а также за ее пределами.</w:t>
      </w:r>
    </w:p>
    <w:p w:rsidR="00767428" w:rsidRDefault="00767428">
      <w:pPr>
        <w:pStyle w:val="ConsPlusNormal"/>
        <w:jc w:val="both"/>
      </w:pPr>
      <w:r>
        <w:t xml:space="preserve">(в ред. </w:t>
      </w:r>
      <w:hyperlink r:id="rId246" w:history="1">
        <w:r>
          <w:rPr>
            <w:color w:val="0000FF"/>
          </w:rPr>
          <w:t>Указа</w:t>
        </w:r>
      </w:hyperlink>
      <w:r>
        <w:t xml:space="preserve"> Президента РС(Я) от 08.04.2013 N 2003)</w:t>
      </w:r>
    </w:p>
    <w:p w:rsidR="00767428" w:rsidRDefault="00767428">
      <w:pPr>
        <w:pStyle w:val="ConsPlusNormal"/>
        <w:ind w:firstLine="540"/>
        <w:jc w:val="both"/>
      </w:pPr>
      <w:r>
        <w:t>3.2.2. Общий объем субсидирования не должен превышать 50,0 (пятьдесят) тыс. рублей на 1 (одно) юридическое лицо и индивидуального предпринимателя.</w:t>
      </w:r>
    </w:p>
    <w:p w:rsidR="00767428" w:rsidRDefault="00767428">
      <w:pPr>
        <w:pStyle w:val="ConsPlusNormal"/>
        <w:ind w:firstLine="540"/>
        <w:jc w:val="both"/>
      </w:pPr>
      <w:r>
        <w:t>3.2.3. Юридическое лицо и индивидуальный предприниматель имеют право получить субсидию не более одного раза в год.</w:t>
      </w:r>
    </w:p>
    <w:p w:rsidR="00767428" w:rsidRDefault="00767428">
      <w:pPr>
        <w:pStyle w:val="ConsPlusNormal"/>
        <w:ind w:firstLine="540"/>
        <w:jc w:val="both"/>
      </w:pPr>
      <w:r>
        <w:t>3.2.4. Порядок обращения юридических лиц и индивидуальных предпринимателей за получением субсидии носит заявительный характер.</w:t>
      </w:r>
    </w:p>
    <w:p w:rsidR="00767428" w:rsidRDefault="00767428">
      <w:pPr>
        <w:pStyle w:val="ConsPlusNormal"/>
        <w:ind w:firstLine="540"/>
        <w:jc w:val="both"/>
      </w:pPr>
      <w:r>
        <w:t>3.2.5. Информационное сообщение о начале приема документов на проведение отбора претендентов размещается на официальном портале Министерства www.sakha.gov.ru/minpred.</w:t>
      </w:r>
    </w:p>
    <w:p w:rsidR="00767428" w:rsidRDefault="00767428">
      <w:pPr>
        <w:pStyle w:val="ConsPlusNormal"/>
        <w:ind w:firstLine="540"/>
        <w:jc w:val="both"/>
      </w:pPr>
      <w:r>
        <w:t>3.2.6. Прием заявок производится со дня публикации информационного сообщения о проведении отбора заявок в течение тридцати рабочих дней со дня публикации информационного сообщения о проведении отбора.</w:t>
      </w:r>
    </w:p>
    <w:p w:rsidR="00767428" w:rsidRDefault="00767428">
      <w:pPr>
        <w:pStyle w:val="ConsPlusNormal"/>
        <w:jc w:val="both"/>
      </w:pPr>
      <w:r>
        <w:t xml:space="preserve">(в ред. </w:t>
      </w:r>
      <w:hyperlink r:id="rId247" w:history="1">
        <w:r>
          <w:rPr>
            <w:color w:val="0000FF"/>
          </w:rPr>
          <w:t>Указа</w:t>
        </w:r>
      </w:hyperlink>
      <w:r>
        <w:t xml:space="preserve"> Президента РС(Я) от 29.11.2013 N 2342)</w:t>
      </w:r>
    </w:p>
    <w:p w:rsidR="00767428" w:rsidRDefault="00767428">
      <w:pPr>
        <w:pStyle w:val="ConsPlusNormal"/>
        <w:ind w:firstLine="540"/>
        <w:jc w:val="both"/>
      </w:pPr>
      <w:r>
        <w:t>3.2.7. Министерство осуществляет оценку соответствия заявок требованиям, предъявляемым настоящим Порядком, производит расчет субсидий на основании документов, представленных получателем в соответствии с настоящим Положением для рассмотрения комиссией, готовит материалы для рассмотрения на заседании Комиссии в течение пятнадцати рабочих дней с момента окончания срока приема заявок.</w:t>
      </w:r>
    </w:p>
    <w:p w:rsidR="00767428" w:rsidRDefault="00767428">
      <w:pPr>
        <w:pStyle w:val="ConsPlusNormal"/>
        <w:jc w:val="both"/>
      </w:pPr>
      <w:r>
        <w:t xml:space="preserve">(в ред. </w:t>
      </w:r>
      <w:hyperlink r:id="rId248" w:history="1">
        <w:r>
          <w:rPr>
            <w:color w:val="0000FF"/>
          </w:rPr>
          <w:t>Указа</w:t>
        </w:r>
      </w:hyperlink>
      <w:r>
        <w:t xml:space="preserve"> Президента РС(Я) от 29.11.2013 N 2342)</w:t>
      </w:r>
    </w:p>
    <w:p w:rsidR="00767428" w:rsidRDefault="00767428">
      <w:pPr>
        <w:pStyle w:val="ConsPlusNormal"/>
        <w:ind w:firstLine="540"/>
        <w:jc w:val="both"/>
      </w:pPr>
      <w:r>
        <w:t>3.2.8. Отбор претендентов на получение субсидии осуществляет Конкурсная комиссия по распределению средств, предусмотренных на государственную поддержку внутреннего и въездного туризма (далее - Комиссия). В состав Комиссии входят представители Министерства по делам предпринимательства и развития туризма Республики Саха (Якутия), Министерства экономики и промышленной политики Республики Саха (Якутия), Министерства по федеративным отношениям и внешним связям Республики Саха (Якутия), общественных, профессиональных объединений Республики Саха (Якутия).</w:t>
      </w:r>
    </w:p>
    <w:p w:rsidR="00767428" w:rsidRDefault="00767428">
      <w:pPr>
        <w:pStyle w:val="ConsPlusNormal"/>
        <w:jc w:val="both"/>
      </w:pPr>
      <w:r>
        <w:t xml:space="preserve">(в ред. </w:t>
      </w:r>
      <w:hyperlink r:id="rId249" w:history="1">
        <w:r>
          <w:rPr>
            <w:color w:val="0000FF"/>
          </w:rPr>
          <w:t>Указа</w:t>
        </w:r>
      </w:hyperlink>
      <w:r>
        <w:t xml:space="preserve"> Президента РС(Я) от 29.11.2013 N 2342)</w:t>
      </w:r>
    </w:p>
    <w:p w:rsidR="00767428" w:rsidRDefault="00767428">
      <w:pPr>
        <w:pStyle w:val="ConsPlusNormal"/>
        <w:ind w:firstLine="540"/>
        <w:jc w:val="both"/>
      </w:pPr>
      <w:r>
        <w:t>3.2.9. Состав Комиссии утверждается ежегодно приказом Министерства и размещается на официальном портале www.sakha.gov.ru/minpred в течение 3 рабочих дней со дня подписания.</w:t>
      </w:r>
    </w:p>
    <w:p w:rsidR="00767428" w:rsidRDefault="00767428">
      <w:pPr>
        <w:pStyle w:val="ConsPlusNormal"/>
        <w:ind w:firstLine="540"/>
        <w:jc w:val="both"/>
      </w:pPr>
      <w:r>
        <w:t>3.2.10. Решение о получателях субсидии и объеме предоставляемых средств определяется простым большинством голосов членов Комиссии. В случае, если голоса членов Комиссии распределятся поровну, право решающего голоса имеет председатель Комиссии.</w:t>
      </w:r>
    </w:p>
    <w:p w:rsidR="00767428" w:rsidRDefault="00767428">
      <w:pPr>
        <w:pStyle w:val="ConsPlusNormal"/>
        <w:ind w:firstLine="540"/>
        <w:jc w:val="both"/>
      </w:pPr>
      <w:r>
        <w:t>3.2.11. Решения Комиссии оформляются протоколом и размещаются на официальном портале Министерства www.sakha.gov.ru/minpred в течение 5 рабочих дней с момента принятия решения.</w:t>
      </w:r>
    </w:p>
    <w:p w:rsidR="00767428" w:rsidRDefault="00767428">
      <w:pPr>
        <w:pStyle w:val="ConsPlusNormal"/>
        <w:jc w:val="both"/>
      </w:pPr>
    </w:p>
    <w:p w:rsidR="00767428" w:rsidRDefault="00767428">
      <w:pPr>
        <w:pStyle w:val="ConsPlusNormal"/>
        <w:jc w:val="center"/>
      </w:pPr>
      <w:r>
        <w:t>3.3. Перечень документов, предоставляемых</w:t>
      </w:r>
    </w:p>
    <w:p w:rsidR="00767428" w:rsidRDefault="00767428">
      <w:pPr>
        <w:pStyle w:val="ConsPlusNormal"/>
        <w:jc w:val="center"/>
      </w:pPr>
      <w:r>
        <w:t>для участия в отборе</w:t>
      </w:r>
    </w:p>
    <w:p w:rsidR="00767428" w:rsidRDefault="00767428">
      <w:pPr>
        <w:pStyle w:val="ConsPlusNormal"/>
        <w:jc w:val="center"/>
      </w:pPr>
      <w:r>
        <w:t xml:space="preserve">(в ред. </w:t>
      </w:r>
      <w:hyperlink r:id="rId250" w:history="1">
        <w:r>
          <w:rPr>
            <w:color w:val="0000FF"/>
          </w:rPr>
          <w:t>Указа</w:t>
        </w:r>
      </w:hyperlink>
      <w:r>
        <w:t xml:space="preserve"> Президента РС(Я) от 29.11.2013 N 2342)</w:t>
      </w:r>
    </w:p>
    <w:p w:rsidR="00767428" w:rsidRDefault="00767428">
      <w:pPr>
        <w:pStyle w:val="ConsPlusNormal"/>
        <w:jc w:val="both"/>
      </w:pPr>
    </w:p>
    <w:p w:rsidR="00767428" w:rsidRDefault="00767428">
      <w:pPr>
        <w:pStyle w:val="ConsPlusNormal"/>
        <w:ind w:firstLine="540"/>
        <w:jc w:val="both"/>
      </w:pPr>
      <w:r>
        <w:t>3.3.1. Для получения субсидии в Министерство представляются следующие документы:</w:t>
      </w:r>
    </w:p>
    <w:p w:rsidR="00767428" w:rsidRDefault="00767428">
      <w:pPr>
        <w:pStyle w:val="ConsPlusNormal"/>
        <w:ind w:firstLine="540"/>
        <w:jc w:val="both"/>
      </w:pPr>
      <w:r>
        <w:t>1) заявка на предоставление субсидии по форме, утвержденной приказом Министерства;</w:t>
      </w:r>
    </w:p>
    <w:p w:rsidR="00767428" w:rsidRDefault="00767428">
      <w:pPr>
        <w:pStyle w:val="ConsPlusNormal"/>
        <w:ind w:firstLine="540"/>
        <w:jc w:val="both"/>
      </w:pPr>
      <w:bookmarkStart w:id="26" w:name="P7193"/>
      <w:bookmarkEnd w:id="26"/>
      <w:r>
        <w:t>2) копия свидетельства о постановке на налоговый учет;</w:t>
      </w:r>
    </w:p>
    <w:p w:rsidR="00767428" w:rsidRDefault="00767428">
      <w:pPr>
        <w:pStyle w:val="ConsPlusNormal"/>
        <w:ind w:firstLine="540"/>
        <w:jc w:val="both"/>
      </w:pPr>
      <w:bookmarkStart w:id="27" w:name="P7194"/>
      <w:bookmarkEnd w:id="27"/>
      <w:r>
        <w:t>3) выписка из Единого государственного реестра юридических лиц (ЕГРЮЛ) и (или) индивидуальных предпринимателей (ЕГРИП);</w:t>
      </w:r>
    </w:p>
    <w:p w:rsidR="00767428" w:rsidRDefault="00767428">
      <w:pPr>
        <w:pStyle w:val="ConsPlusNormal"/>
        <w:ind w:firstLine="540"/>
        <w:jc w:val="both"/>
      </w:pPr>
      <w:r>
        <w:t>4) копия паспорта гражданина Российской Федерации (для индивидуального предпринимателя), копия паспорта гражданина Российской Федерации - руководителя юридического лица (для юридического лица);</w:t>
      </w:r>
    </w:p>
    <w:p w:rsidR="00767428" w:rsidRDefault="00767428">
      <w:pPr>
        <w:pStyle w:val="ConsPlusNormal"/>
        <w:ind w:firstLine="540"/>
        <w:jc w:val="both"/>
      </w:pPr>
      <w:bookmarkStart w:id="28" w:name="P7196"/>
      <w:bookmarkEnd w:id="28"/>
      <w:r>
        <w:t>5) справка Федеральной налоговой службы о текущем состоянии расчетов по налогам, сборам, пеням и штрафам;</w:t>
      </w:r>
    </w:p>
    <w:p w:rsidR="00767428" w:rsidRDefault="00767428">
      <w:pPr>
        <w:pStyle w:val="ConsPlusNormal"/>
        <w:ind w:firstLine="540"/>
        <w:jc w:val="both"/>
      </w:pPr>
      <w:r>
        <w:t>6) копии первичных документов об оплате расходов по подготовке и выпуску презентационных материалов, произведенных не ранее 1 января предыдущего календарного года.</w:t>
      </w:r>
    </w:p>
    <w:p w:rsidR="00767428" w:rsidRDefault="00767428">
      <w:pPr>
        <w:pStyle w:val="ConsPlusNormal"/>
        <w:jc w:val="both"/>
      </w:pPr>
      <w:r>
        <w:t xml:space="preserve">(в ред. </w:t>
      </w:r>
      <w:hyperlink r:id="rId251" w:history="1">
        <w:r>
          <w:rPr>
            <w:color w:val="0000FF"/>
          </w:rPr>
          <w:t>Указа</w:t>
        </w:r>
      </w:hyperlink>
      <w:r>
        <w:t xml:space="preserve"> Президента РС(Я) от 08.04.2013 N 2003)</w:t>
      </w:r>
    </w:p>
    <w:p w:rsidR="00767428" w:rsidRDefault="00767428">
      <w:pPr>
        <w:pStyle w:val="ConsPlusNormal"/>
        <w:ind w:firstLine="540"/>
        <w:jc w:val="both"/>
      </w:pPr>
      <w:r>
        <w:t>7) образцы печатных и электронных материалов о туристском потенциале и турпродуктах, изданные для участия в выставках-ярмарках, конкурсах на территории Российской Федерации, а также за ее пределами.</w:t>
      </w:r>
    </w:p>
    <w:p w:rsidR="00767428" w:rsidRDefault="00767428">
      <w:pPr>
        <w:pStyle w:val="ConsPlusNormal"/>
        <w:jc w:val="both"/>
      </w:pPr>
      <w:r>
        <w:t xml:space="preserve">(пп. 7 введен </w:t>
      </w:r>
      <w:hyperlink r:id="rId252" w:history="1">
        <w:r>
          <w:rPr>
            <w:color w:val="0000FF"/>
          </w:rPr>
          <w:t>Указом</w:t>
        </w:r>
      </w:hyperlink>
      <w:r>
        <w:t xml:space="preserve"> Главы РС(Я) от 02.06.2014 N 2690)</w:t>
      </w:r>
    </w:p>
    <w:p w:rsidR="00767428" w:rsidRDefault="00767428">
      <w:pPr>
        <w:pStyle w:val="ConsPlusNormal"/>
        <w:ind w:firstLine="540"/>
        <w:jc w:val="both"/>
      </w:pPr>
      <w:r>
        <w:t xml:space="preserve">Документы, указанные в </w:t>
      </w:r>
      <w:hyperlink w:anchor="P7193" w:history="1">
        <w:r>
          <w:rPr>
            <w:color w:val="0000FF"/>
          </w:rPr>
          <w:t>подпунктах 2</w:t>
        </w:r>
      </w:hyperlink>
      <w:r>
        <w:t xml:space="preserve">, </w:t>
      </w:r>
      <w:hyperlink w:anchor="P7194" w:history="1">
        <w:r>
          <w:rPr>
            <w:color w:val="0000FF"/>
          </w:rPr>
          <w:t>3</w:t>
        </w:r>
      </w:hyperlink>
      <w:r>
        <w:t xml:space="preserve">, </w:t>
      </w:r>
      <w:hyperlink w:anchor="P7196" w:history="1">
        <w:r>
          <w:rPr>
            <w:color w:val="0000FF"/>
          </w:rPr>
          <w:t>5</w:t>
        </w:r>
      </w:hyperlink>
      <w:r>
        <w:t>, могут быть получены Министерством в рамках межведомственного взаимодействия, в случае, если указанные документы не были представлены соискателем по собственной инициативе. Для получения информации и документов, необходимых для предоставления государственной поддержки, Министерство осуществляет межведомственное взаимодействие с использованием системы межведомственного электронного взаимодействия с Федеральной налоговой службой.</w:t>
      </w:r>
    </w:p>
    <w:p w:rsidR="00767428" w:rsidRDefault="00767428">
      <w:pPr>
        <w:pStyle w:val="ConsPlusNormal"/>
        <w:jc w:val="both"/>
      </w:pPr>
      <w:r>
        <w:t xml:space="preserve">(абзац введен </w:t>
      </w:r>
      <w:hyperlink r:id="rId253" w:history="1">
        <w:r>
          <w:rPr>
            <w:color w:val="0000FF"/>
          </w:rPr>
          <w:t>Указом</w:t>
        </w:r>
      </w:hyperlink>
      <w:r>
        <w:t xml:space="preserve"> Президента РС(Я) от 29.12.2012 N 1823)</w:t>
      </w:r>
    </w:p>
    <w:p w:rsidR="00767428" w:rsidRDefault="00767428">
      <w:pPr>
        <w:pStyle w:val="ConsPlusNormal"/>
        <w:ind w:firstLine="540"/>
        <w:jc w:val="both"/>
      </w:pPr>
      <w:r>
        <w:t>Министерство не вправе требовать от соискателя:</w:t>
      </w:r>
    </w:p>
    <w:p w:rsidR="00767428" w:rsidRDefault="00767428">
      <w:pPr>
        <w:pStyle w:val="ConsPlusNormal"/>
        <w:jc w:val="both"/>
      </w:pPr>
      <w:r>
        <w:t xml:space="preserve">(абзац введен </w:t>
      </w:r>
      <w:hyperlink r:id="rId254" w:history="1">
        <w:r>
          <w:rPr>
            <w:color w:val="0000FF"/>
          </w:rPr>
          <w:t>Указом</w:t>
        </w:r>
      </w:hyperlink>
      <w:r>
        <w:t xml:space="preserve"> Президента РС(Я) от 29.12.2012 N 1823)</w:t>
      </w:r>
    </w:p>
    <w:p w:rsidR="00767428" w:rsidRDefault="00767428">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7428" w:rsidRDefault="00767428">
      <w:pPr>
        <w:pStyle w:val="ConsPlusNormal"/>
        <w:jc w:val="both"/>
      </w:pPr>
      <w:r>
        <w:t xml:space="preserve">(абзац введен </w:t>
      </w:r>
      <w:hyperlink r:id="rId255" w:history="1">
        <w:r>
          <w:rPr>
            <w:color w:val="0000FF"/>
          </w:rPr>
          <w:t>Указом</w:t>
        </w:r>
      </w:hyperlink>
      <w:r>
        <w:t xml:space="preserve"> Президента РС(Я) от 29.12.2012 N 1823)</w:t>
      </w:r>
    </w:p>
    <w:p w:rsidR="00767428" w:rsidRDefault="00767428">
      <w:pPr>
        <w:pStyle w:val="ConsPlusNormal"/>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6"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7"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Министерство по собственной инициативе. Положение данного пункта в части внесения заявителем платы за предоставление государственных услуг применяется с 1 января 2013 года;</w:t>
      </w:r>
    </w:p>
    <w:p w:rsidR="00767428" w:rsidRDefault="00767428">
      <w:pPr>
        <w:pStyle w:val="ConsPlusNormal"/>
        <w:jc w:val="both"/>
      </w:pPr>
      <w:r>
        <w:t xml:space="preserve">(абзац введен </w:t>
      </w:r>
      <w:hyperlink r:id="rId258" w:history="1">
        <w:r>
          <w:rPr>
            <w:color w:val="0000FF"/>
          </w:rPr>
          <w:t>Указом</w:t>
        </w:r>
      </w:hyperlink>
      <w:r>
        <w:t xml:space="preserve"> Президента РС(Я) от 29.12.2012 N 1823)</w:t>
      </w:r>
    </w:p>
    <w:p w:rsidR="00767428" w:rsidRDefault="00767428">
      <w:pPr>
        <w:pStyle w:val="ConsPlusNormal"/>
        <w:ind w:firstLine="540"/>
        <w:jc w:val="both"/>
      </w:pPr>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9"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767428" w:rsidRDefault="00767428">
      <w:pPr>
        <w:pStyle w:val="ConsPlusNormal"/>
        <w:jc w:val="both"/>
      </w:pPr>
      <w:r>
        <w:t xml:space="preserve">(абзац введен </w:t>
      </w:r>
      <w:hyperlink r:id="rId260" w:history="1">
        <w:r>
          <w:rPr>
            <w:color w:val="0000FF"/>
          </w:rPr>
          <w:t>Указом</w:t>
        </w:r>
      </w:hyperlink>
      <w:r>
        <w:t xml:space="preserve"> Президента РС(Я) от 29.12.2012 N 1823)</w:t>
      </w:r>
    </w:p>
    <w:p w:rsidR="00767428" w:rsidRDefault="00767428">
      <w:pPr>
        <w:pStyle w:val="ConsPlusNormal"/>
        <w:ind w:firstLine="540"/>
        <w:jc w:val="both"/>
      </w:pPr>
      <w:r>
        <w:t>3.3.2. Претендент на получение субсидии несет полную ответственность за достоверность представленных документов.</w:t>
      </w:r>
    </w:p>
    <w:p w:rsidR="00767428" w:rsidRDefault="00767428">
      <w:pPr>
        <w:pStyle w:val="ConsPlusNormal"/>
        <w:ind w:firstLine="540"/>
        <w:jc w:val="both"/>
      </w:pPr>
      <w:r>
        <w:t>3.3.3. Министерство осуществляет проверку достоверности сведений, предоставляемых претендентом на получение субсидии.</w:t>
      </w:r>
    </w:p>
    <w:p w:rsidR="00767428" w:rsidRDefault="00767428">
      <w:pPr>
        <w:pStyle w:val="ConsPlusNormal"/>
        <w:jc w:val="both"/>
      </w:pPr>
    </w:p>
    <w:p w:rsidR="00767428" w:rsidRDefault="00767428">
      <w:pPr>
        <w:pStyle w:val="ConsPlusNormal"/>
        <w:jc w:val="center"/>
      </w:pPr>
      <w:r>
        <w:t>3.4. Порядок возврата субсидии в случае нарушения условий,</w:t>
      </w:r>
    </w:p>
    <w:p w:rsidR="00767428" w:rsidRDefault="00767428">
      <w:pPr>
        <w:pStyle w:val="ConsPlusNormal"/>
        <w:jc w:val="center"/>
      </w:pPr>
      <w:r>
        <w:t>установленных при ее предоставлении, и возврата в текущем</w:t>
      </w:r>
    </w:p>
    <w:p w:rsidR="00767428" w:rsidRDefault="00767428">
      <w:pPr>
        <w:pStyle w:val="ConsPlusNormal"/>
        <w:jc w:val="center"/>
      </w:pPr>
      <w:r>
        <w:t>финансовом году получателем субсидии остатков субсидии,</w:t>
      </w:r>
    </w:p>
    <w:p w:rsidR="00767428" w:rsidRDefault="00767428">
      <w:pPr>
        <w:pStyle w:val="ConsPlusNormal"/>
        <w:jc w:val="center"/>
      </w:pPr>
      <w:r>
        <w:t>не использованных в отчетном финансовом году, в случаях,</w:t>
      </w:r>
    </w:p>
    <w:p w:rsidR="00767428" w:rsidRDefault="00767428">
      <w:pPr>
        <w:pStyle w:val="ConsPlusNormal"/>
        <w:jc w:val="center"/>
      </w:pPr>
      <w:r>
        <w:t>предусмотренных договором о предоставлении субсидии</w:t>
      </w:r>
    </w:p>
    <w:p w:rsidR="00767428" w:rsidRDefault="00767428">
      <w:pPr>
        <w:pStyle w:val="ConsPlusNormal"/>
        <w:jc w:val="center"/>
      </w:pPr>
      <w:r>
        <w:t xml:space="preserve">(в ред. </w:t>
      </w:r>
      <w:hyperlink r:id="rId261" w:history="1">
        <w:r>
          <w:rPr>
            <w:color w:val="0000FF"/>
          </w:rPr>
          <w:t>Указа</w:t>
        </w:r>
      </w:hyperlink>
      <w:r>
        <w:t xml:space="preserve"> Президента РС(Я) от 29.11.2013 N 2342)</w:t>
      </w:r>
    </w:p>
    <w:p w:rsidR="00767428" w:rsidRDefault="00767428">
      <w:pPr>
        <w:pStyle w:val="ConsPlusNormal"/>
        <w:jc w:val="both"/>
      </w:pPr>
    </w:p>
    <w:p w:rsidR="00767428" w:rsidRDefault="00767428">
      <w:pPr>
        <w:pStyle w:val="ConsPlusNormal"/>
        <w:ind w:firstLine="540"/>
        <w:jc w:val="both"/>
      </w:pPr>
      <w:r>
        <w:t>3.4.1. При положительном решении, на основании протокола Комиссии в течение пяти рабочих дней со дня подписания протокола Комиссии, издается приказ Министерства о выделении субсидии.</w:t>
      </w:r>
    </w:p>
    <w:p w:rsidR="00767428" w:rsidRDefault="00767428">
      <w:pPr>
        <w:pStyle w:val="ConsPlusNormal"/>
        <w:jc w:val="both"/>
      </w:pPr>
      <w:r>
        <w:t xml:space="preserve">(в ред. </w:t>
      </w:r>
      <w:hyperlink r:id="rId262" w:history="1">
        <w:r>
          <w:rPr>
            <w:color w:val="0000FF"/>
          </w:rPr>
          <w:t>Указа</w:t>
        </w:r>
      </w:hyperlink>
      <w:r>
        <w:t xml:space="preserve"> Президента РС(Я) от 08.04.2013 N 2003)</w:t>
      </w:r>
    </w:p>
    <w:p w:rsidR="00767428" w:rsidRDefault="00767428">
      <w:pPr>
        <w:pStyle w:val="ConsPlusNormal"/>
        <w:ind w:firstLine="540"/>
        <w:jc w:val="both"/>
      </w:pPr>
      <w:r>
        <w:t>3.4.2. Министерство в течение 10 рабочих дней с момента издания приказа о предоставлении субсидии заключает с каждым получателем субсидии договор о предоставлении субсидии.</w:t>
      </w:r>
    </w:p>
    <w:p w:rsidR="00767428" w:rsidRDefault="00767428">
      <w:pPr>
        <w:pStyle w:val="ConsPlusNormal"/>
        <w:jc w:val="both"/>
      </w:pPr>
      <w:r>
        <w:t xml:space="preserve">(в ред. </w:t>
      </w:r>
      <w:hyperlink r:id="rId263" w:history="1">
        <w:r>
          <w:rPr>
            <w:color w:val="0000FF"/>
          </w:rPr>
          <w:t>Указа</w:t>
        </w:r>
      </w:hyperlink>
      <w:r>
        <w:t xml:space="preserve"> Президента РС(Я) от 08.04.2013 N 2003)</w:t>
      </w:r>
    </w:p>
    <w:p w:rsidR="00767428" w:rsidRDefault="00767428">
      <w:pPr>
        <w:pStyle w:val="ConsPlusNormal"/>
        <w:ind w:firstLine="540"/>
        <w:jc w:val="both"/>
      </w:pPr>
      <w:r>
        <w:t>3.4.3. Перечисление субсидии осуществляется Министерством со своего лицевого счета на банковские счета победителей отбора на основании протокола Комиссии и приказа Министерства в течение пяти рабочих дней.</w:t>
      </w:r>
    </w:p>
    <w:p w:rsidR="00767428" w:rsidRDefault="00767428">
      <w:pPr>
        <w:pStyle w:val="ConsPlusNormal"/>
        <w:jc w:val="both"/>
      </w:pPr>
      <w:r>
        <w:t xml:space="preserve">(в ред. Указов Президента РС(Я) от 08.04.2013 </w:t>
      </w:r>
      <w:hyperlink r:id="rId264" w:history="1">
        <w:r>
          <w:rPr>
            <w:color w:val="0000FF"/>
          </w:rPr>
          <w:t>N 2003</w:t>
        </w:r>
      </w:hyperlink>
      <w:r>
        <w:t xml:space="preserve">, от 29.11.2013 </w:t>
      </w:r>
      <w:hyperlink r:id="rId265" w:history="1">
        <w:r>
          <w:rPr>
            <w:color w:val="0000FF"/>
          </w:rPr>
          <w:t>N 2342</w:t>
        </w:r>
      </w:hyperlink>
      <w:r>
        <w:t>)</w:t>
      </w:r>
    </w:p>
    <w:p w:rsidR="00767428" w:rsidRDefault="00767428">
      <w:pPr>
        <w:pStyle w:val="ConsPlusNormal"/>
        <w:ind w:firstLine="540"/>
        <w:jc w:val="both"/>
      </w:pPr>
      <w:r>
        <w:t>3.4.4. В случае нарушения условий, установленных при предоставлении субсидии, субсидия подлежит возврату Министерству в полном объеме в добровольном порядке в течение пяти дней с момента получения претензионного письма Министерства. В противном случае Министерство обращается с исковым заявлением в Арбитражный суд в соответствии с действующим законодательством Российской Федерации.</w:t>
      </w:r>
    </w:p>
    <w:p w:rsidR="00767428" w:rsidRDefault="00767428">
      <w:pPr>
        <w:pStyle w:val="ConsPlusNormal"/>
        <w:jc w:val="both"/>
      </w:pPr>
      <w:r>
        <w:t xml:space="preserve">(п. 3.4.4 в ред. </w:t>
      </w:r>
      <w:hyperlink r:id="rId266" w:history="1">
        <w:r>
          <w:rPr>
            <w:color w:val="0000FF"/>
          </w:rPr>
          <w:t>Указа</w:t>
        </w:r>
      </w:hyperlink>
      <w:r>
        <w:t xml:space="preserve"> Президента РС(Я) от 31.08.2012 N 1620)</w:t>
      </w:r>
    </w:p>
    <w:p w:rsidR="00767428" w:rsidRDefault="00767428">
      <w:pPr>
        <w:pStyle w:val="ConsPlusNormal"/>
        <w:ind w:firstLine="540"/>
        <w:jc w:val="both"/>
      </w:pPr>
      <w:r>
        <w:t>3.4.5. Остатки субсидий, не использованные в текущем финансовом году, в случаях, предусмотренных договором о предоставлении субсидии, подлежат возврату до 15 числа месяца, следующего за отчетным периодом - годом.</w:t>
      </w:r>
    </w:p>
    <w:p w:rsidR="00767428" w:rsidRDefault="00767428">
      <w:pPr>
        <w:pStyle w:val="ConsPlusNormal"/>
        <w:jc w:val="both"/>
      </w:pPr>
      <w:r>
        <w:t xml:space="preserve">(п. 3.4.5 введен </w:t>
      </w:r>
      <w:hyperlink r:id="rId267" w:history="1">
        <w:r>
          <w:rPr>
            <w:color w:val="0000FF"/>
          </w:rPr>
          <w:t>Указом</w:t>
        </w:r>
      </w:hyperlink>
      <w:r>
        <w:t xml:space="preserve"> Президента РС(Я) от 29.11.2013 N 2342)</w:t>
      </w:r>
    </w:p>
    <w:p w:rsidR="00767428" w:rsidRDefault="00767428">
      <w:pPr>
        <w:pStyle w:val="ConsPlusNormal"/>
        <w:ind w:firstLine="540"/>
        <w:jc w:val="both"/>
      </w:pPr>
      <w:r>
        <w:t>3.4.6. Министерство и органы государственного финансового контроля проводят обязательную проверку соблюдения условий, целей и порядка предоставления субсидии их получателями.</w:t>
      </w:r>
    </w:p>
    <w:p w:rsidR="00767428" w:rsidRDefault="00767428">
      <w:pPr>
        <w:pStyle w:val="ConsPlusNormal"/>
        <w:ind w:firstLine="540"/>
        <w:jc w:val="both"/>
      </w:pPr>
      <w:r>
        <w:t>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Министерством и органом государственного финансового контроля Республики Саха (Якутия) обязательной проверки соблюдения условий, целей и порядка предоставления гранта их получателями.</w:t>
      </w:r>
    </w:p>
    <w:p w:rsidR="00767428" w:rsidRDefault="00767428">
      <w:pPr>
        <w:pStyle w:val="ConsPlusNormal"/>
        <w:jc w:val="both"/>
      </w:pPr>
      <w:r>
        <w:t xml:space="preserve">(п. 3.4.6 введен </w:t>
      </w:r>
      <w:hyperlink r:id="rId268" w:history="1">
        <w:r>
          <w:rPr>
            <w:color w:val="0000FF"/>
          </w:rPr>
          <w:t>Указом</w:t>
        </w:r>
      </w:hyperlink>
      <w:r>
        <w:t xml:space="preserve"> Президента РС(Я) от 29.11.2013 N 2342)</w:t>
      </w: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10</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r>
        <w:t>ПЕРЕЧЕНЬ</w:t>
      </w:r>
    </w:p>
    <w:p w:rsidR="00767428" w:rsidRDefault="00767428">
      <w:pPr>
        <w:pStyle w:val="ConsPlusNormal"/>
        <w:jc w:val="center"/>
      </w:pPr>
      <w:r>
        <w:t>ОБЪЕКТОВ КАПИТАЛЬНОГО СТРОИТЕЛЬСТВА, ФИНАНСИРУЕМЫХ</w:t>
      </w:r>
    </w:p>
    <w:p w:rsidR="00767428" w:rsidRDefault="00767428">
      <w:pPr>
        <w:pStyle w:val="ConsPlusNormal"/>
        <w:jc w:val="center"/>
      </w:pPr>
      <w:r>
        <w:t>В РАМКАХ ГОСУДАРСТВЕННОЙ ПРОГРАММЫ "РАЗВИТИЕ ВНУТРЕННЕГО</w:t>
      </w:r>
    </w:p>
    <w:p w:rsidR="00767428" w:rsidRDefault="00767428">
      <w:pPr>
        <w:pStyle w:val="ConsPlusNormal"/>
        <w:jc w:val="center"/>
      </w:pPr>
      <w:r>
        <w:t>И ВЪЕЗДНОГО ТУРИЗМА НА ТЕРРИТОРИИ РЕСПУБЛИКИ САХА (ЯКУТИЯ)</w:t>
      </w:r>
    </w:p>
    <w:p w:rsidR="00767428" w:rsidRDefault="00767428">
      <w:pPr>
        <w:pStyle w:val="ConsPlusNormal"/>
        <w:jc w:val="center"/>
      </w:pPr>
      <w:r>
        <w:t>НА 2012 - 2019 ГОДЫ"</w:t>
      </w:r>
    </w:p>
    <w:p w:rsidR="00767428" w:rsidRDefault="00767428">
      <w:pPr>
        <w:pStyle w:val="ConsPlusNormal"/>
        <w:jc w:val="center"/>
      </w:pPr>
      <w:r>
        <w:t>Список изменяющих документов</w:t>
      </w:r>
    </w:p>
    <w:p w:rsidR="00767428" w:rsidRDefault="00767428">
      <w:pPr>
        <w:pStyle w:val="ConsPlusNormal"/>
        <w:jc w:val="center"/>
      </w:pPr>
      <w:r>
        <w:t xml:space="preserve">(в ред. </w:t>
      </w:r>
      <w:hyperlink r:id="rId269" w:history="1">
        <w:r>
          <w:rPr>
            <w:color w:val="0000FF"/>
          </w:rPr>
          <w:t>Указа</w:t>
        </w:r>
      </w:hyperlink>
      <w:r>
        <w:t xml:space="preserve"> Главы РС(Я) от 24.09.2015 N 674)</w:t>
      </w:r>
    </w:p>
    <w:p w:rsidR="00767428" w:rsidRDefault="00767428">
      <w:pPr>
        <w:sectPr w:rsidR="00767428">
          <w:pgSz w:w="11905" w:h="16838"/>
          <w:pgMar w:top="1134" w:right="850" w:bottom="1134" w:left="1701" w:header="0" w:footer="0" w:gutter="0"/>
          <w:cols w:space="720"/>
        </w:sectPr>
      </w:pPr>
    </w:p>
    <w:p w:rsidR="00767428" w:rsidRDefault="007674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417"/>
        <w:gridCol w:w="1361"/>
        <w:gridCol w:w="767"/>
        <w:gridCol w:w="624"/>
        <w:gridCol w:w="1361"/>
        <w:gridCol w:w="2041"/>
        <w:gridCol w:w="1304"/>
        <w:gridCol w:w="1191"/>
        <w:gridCol w:w="1304"/>
        <w:gridCol w:w="1191"/>
        <w:gridCol w:w="1020"/>
        <w:gridCol w:w="1134"/>
        <w:gridCol w:w="1051"/>
        <w:gridCol w:w="1191"/>
      </w:tblGrid>
      <w:tr w:rsidR="00767428">
        <w:tc>
          <w:tcPr>
            <w:tcW w:w="567" w:type="dxa"/>
            <w:vMerge w:val="restart"/>
            <w:vAlign w:val="center"/>
          </w:tcPr>
          <w:p w:rsidR="00767428" w:rsidRDefault="00767428">
            <w:pPr>
              <w:pStyle w:val="ConsPlusNormal"/>
              <w:jc w:val="center"/>
            </w:pPr>
            <w:r>
              <w:t>N</w:t>
            </w:r>
          </w:p>
        </w:tc>
        <w:tc>
          <w:tcPr>
            <w:tcW w:w="3118" w:type="dxa"/>
            <w:vMerge w:val="restart"/>
            <w:vAlign w:val="center"/>
          </w:tcPr>
          <w:p w:rsidR="00767428" w:rsidRDefault="00767428">
            <w:pPr>
              <w:pStyle w:val="ConsPlusNormal"/>
              <w:jc w:val="center"/>
            </w:pPr>
            <w:r>
              <w:t>Наименование объекта</w:t>
            </w:r>
          </w:p>
        </w:tc>
        <w:tc>
          <w:tcPr>
            <w:tcW w:w="1417" w:type="dxa"/>
            <w:vMerge w:val="restart"/>
            <w:vAlign w:val="center"/>
          </w:tcPr>
          <w:p w:rsidR="00767428" w:rsidRDefault="00767428">
            <w:pPr>
              <w:pStyle w:val="ConsPlusNormal"/>
              <w:jc w:val="center"/>
            </w:pPr>
            <w:r>
              <w:t>Сроки строительства</w:t>
            </w:r>
          </w:p>
        </w:tc>
        <w:tc>
          <w:tcPr>
            <w:tcW w:w="1361" w:type="dxa"/>
            <w:vMerge w:val="restart"/>
            <w:vAlign w:val="center"/>
          </w:tcPr>
          <w:p w:rsidR="00767428" w:rsidRDefault="00767428">
            <w:pPr>
              <w:pStyle w:val="ConsPlusNormal"/>
              <w:jc w:val="center"/>
            </w:pPr>
            <w:r>
              <w:t>Сметная стоимость (тыс. руб.)</w:t>
            </w:r>
          </w:p>
        </w:tc>
        <w:tc>
          <w:tcPr>
            <w:tcW w:w="1391" w:type="dxa"/>
            <w:gridSpan w:val="2"/>
            <w:vMerge w:val="restart"/>
            <w:vAlign w:val="center"/>
          </w:tcPr>
          <w:p w:rsidR="00767428" w:rsidRDefault="00767428">
            <w:pPr>
              <w:pStyle w:val="ConsPlusNormal"/>
              <w:jc w:val="center"/>
            </w:pPr>
            <w:r>
              <w:t>Наличие ПСД/гос. экспертизы</w:t>
            </w:r>
          </w:p>
        </w:tc>
        <w:tc>
          <w:tcPr>
            <w:tcW w:w="1361" w:type="dxa"/>
            <w:vMerge w:val="restart"/>
            <w:vAlign w:val="center"/>
          </w:tcPr>
          <w:p w:rsidR="00767428" w:rsidRDefault="00767428">
            <w:pPr>
              <w:pStyle w:val="ConsPlusNormal"/>
              <w:jc w:val="center"/>
            </w:pPr>
            <w:r>
              <w:t>Проектная мощность</w:t>
            </w:r>
          </w:p>
        </w:tc>
        <w:tc>
          <w:tcPr>
            <w:tcW w:w="2041" w:type="dxa"/>
            <w:vMerge w:val="restart"/>
            <w:vAlign w:val="center"/>
          </w:tcPr>
          <w:p w:rsidR="00767428" w:rsidRDefault="00767428">
            <w:pPr>
              <w:pStyle w:val="ConsPlusNormal"/>
              <w:jc w:val="center"/>
            </w:pPr>
            <w:r>
              <w:t>Заказчик</w:t>
            </w:r>
          </w:p>
        </w:tc>
        <w:tc>
          <w:tcPr>
            <w:tcW w:w="9386" w:type="dxa"/>
            <w:gridSpan w:val="8"/>
            <w:vAlign w:val="center"/>
          </w:tcPr>
          <w:p w:rsidR="00767428" w:rsidRDefault="00767428">
            <w:pPr>
              <w:pStyle w:val="ConsPlusNormal"/>
              <w:jc w:val="center"/>
            </w:pPr>
            <w:r>
              <w:t>В том числе по источникам финансирования (тыс. руб.)</w:t>
            </w:r>
          </w:p>
        </w:tc>
      </w:tr>
      <w:tr w:rsidR="00767428">
        <w:tc>
          <w:tcPr>
            <w:tcW w:w="567" w:type="dxa"/>
            <w:vMerge/>
          </w:tcPr>
          <w:p w:rsidR="00767428" w:rsidRDefault="00767428"/>
        </w:tc>
        <w:tc>
          <w:tcPr>
            <w:tcW w:w="3118" w:type="dxa"/>
            <w:vMerge/>
          </w:tcPr>
          <w:p w:rsidR="00767428" w:rsidRDefault="00767428"/>
        </w:tc>
        <w:tc>
          <w:tcPr>
            <w:tcW w:w="1417" w:type="dxa"/>
            <w:vMerge/>
          </w:tcPr>
          <w:p w:rsidR="00767428" w:rsidRDefault="00767428"/>
        </w:tc>
        <w:tc>
          <w:tcPr>
            <w:tcW w:w="1361" w:type="dxa"/>
            <w:vMerge/>
          </w:tcPr>
          <w:p w:rsidR="00767428" w:rsidRDefault="00767428"/>
        </w:tc>
        <w:tc>
          <w:tcPr>
            <w:tcW w:w="1391" w:type="dxa"/>
            <w:gridSpan w:val="2"/>
            <w:vMerge/>
          </w:tcPr>
          <w:p w:rsidR="00767428" w:rsidRDefault="00767428"/>
        </w:tc>
        <w:tc>
          <w:tcPr>
            <w:tcW w:w="1361" w:type="dxa"/>
            <w:vMerge/>
          </w:tcPr>
          <w:p w:rsidR="00767428" w:rsidRDefault="00767428"/>
        </w:tc>
        <w:tc>
          <w:tcPr>
            <w:tcW w:w="2041" w:type="dxa"/>
            <w:vMerge/>
          </w:tcPr>
          <w:p w:rsidR="00767428" w:rsidRDefault="00767428"/>
        </w:tc>
        <w:tc>
          <w:tcPr>
            <w:tcW w:w="2495" w:type="dxa"/>
            <w:gridSpan w:val="2"/>
            <w:vAlign w:val="center"/>
          </w:tcPr>
          <w:p w:rsidR="00767428" w:rsidRDefault="00767428">
            <w:pPr>
              <w:pStyle w:val="ConsPlusNormal"/>
              <w:jc w:val="center"/>
            </w:pPr>
            <w:r>
              <w:t>Федеральный бюджет</w:t>
            </w:r>
          </w:p>
        </w:tc>
        <w:tc>
          <w:tcPr>
            <w:tcW w:w="2495" w:type="dxa"/>
            <w:gridSpan w:val="2"/>
            <w:vAlign w:val="center"/>
          </w:tcPr>
          <w:p w:rsidR="00767428" w:rsidRDefault="00767428">
            <w:pPr>
              <w:pStyle w:val="ConsPlusNormal"/>
              <w:jc w:val="center"/>
            </w:pPr>
            <w:r>
              <w:t>Государственный бюджет РС(Я)</w:t>
            </w:r>
          </w:p>
        </w:tc>
        <w:tc>
          <w:tcPr>
            <w:tcW w:w="2154" w:type="dxa"/>
            <w:gridSpan w:val="2"/>
            <w:vAlign w:val="center"/>
          </w:tcPr>
          <w:p w:rsidR="00767428" w:rsidRDefault="00767428">
            <w:pPr>
              <w:pStyle w:val="ConsPlusNormal"/>
              <w:jc w:val="center"/>
            </w:pPr>
            <w:r>
              <w:t>Местный бюджет</w:t>
            </w:r>
          </w:p>
        </w:tc>
        <w:tc>
          <w:tcPr>
            <w:tcW w:w="2242" w:type="dxa"/>
            <w:gridSpan w:val="2"/>
            <w:vAlign w:val="center"/>
          </w:tcPr>
          <w:p w:rsidR="00767428" w:rsidRDefault="00767428">
            <w:pPr>
              <w:pStyle w:val="ConsPlusNormal"/>
              <w:jc w:val="center"/>
            </w:pPr>
            <w:r>
              <w:t>Внебюджетные источники</w:t>
            </w:r>
          </w:p>
        </w:tc>
      </w:tr>
      <w:tr w:rsidR="00767428">
        <w:tc>
          <w:tcPr>
            <w:tcW w:w="567" w:type="dxa"/>
            <w:vAlign w:val="center"/>
          </w:tcPr>
          <w:p w:rsidR="00767428" w:rsidRDefault="00767428">
            <w:pPr>
              <w:pStyle w:val="ConsPlusNormal"/>
            </w:pPr>
          </w:p>
        </w:tc>
        <w:tc>
          <w:tcPr>
            <w:tcW w:w="3118" w:type="dxa"/>
            <w:vAlign w:val="center"/>
          </w:tcPr>
          <w:p w:rsidR="00767428" w:rsidRDefault="00767428">
            <w:pPr>
              <w:pStyle w:val="ConsPlusNormal"/>
            </w:pPr>
          </w:p>
        </w:tc>
        <w:tc>
          <w:tcPr>
            <w:tcW w:w="1417" w:type="dxa"/>
            <w:vAlign w:val="center"/>
          </w:tcPr>
          <w:p w:rsidR="00767428" w:rsidRDefault="00767428">
            <w:pPr>
              <w:pStyle w:val="ConsPlusNormal"/>
            </w:pPr>
          </w:p>
        </w:tc>
        <w:tc>
          <w:tcPr>
            <w:tcW w:w="1361" w:type="dxa"/>
            <w:vAlign w:val="center"/>
          </w:tcPr>
          <w:p w:rsidR="00767428" w:rsidRDefault="00767428">
            <w:pPr>
              <w:pStyle w:val="ConsPlusNormal"/>
            </w:pPr>
          </w:p>
        </w:tc>
        <w:tc>
          <w:tcPr>
            <w:tcW w:w="1391" w:type="dxa"/>
            <w:gridSpan w:val="2"/>
            <w:vAlign w:val="center"/>
          </w:tcPr>
          <w:p w:rsidR="00767428" w:rsidRDefault="00767428">
            <w:pPr>
              <w:pStyle w:val="ConsPlusNormal"/>
            </w:pPr>
          </w:p>
        </w:tc>
        <w:tc>
          <w:tcPr>
            <w:tcW w:w="1361" w:type="dxa"/>
            <w:vAlign w:val="center"/>
          </w:tcPr>
          <w:p w:rsidR="00767428" w:rsidRDefault="00767428">
            <w:pPr>
              <w:pStyle w:val="ConsPlusNormal"/>
            </w:pPr>
          </w:p>
        </w:tc>
        <w:tc>
          <w:tcPr>
            <w:tcW w:w="2041" w:type="dxa"/>
            <w:vAlign w:val="center"/>
          </w:tcPr>
          <w:p w:rsidR="00767428" w:rsidRDefault="00767428">
            <w:pPr>
              <w:pStyle w:val="ConsPlusNormal"/>
            </w:pPr>
          </w:p>
        </w:tc>
        <w:tc>
          <w:tcPr>
            <w:tcW w:w="1304" w:type="dxa"/>
            <w:vAlign w:val="center"/>
          </w:tcPr>
          <w:p w:rsidR="00767428" w:rsidRDefault="00767428">
            <w:pPr>
              <w:pStyle w:val="ConsPlusNormal"/>
              <w:jc w:val="center"/>
            </w:pPr>
            <w:r>
              <w:t>базовый</w:t>
            </w:r>
          </w:p>
        </w:tc>
        <w:tc>
          <w:tcPr>
            <w:tcW w:w="1191" w:type="dxa"/>
            <w:vAlign w:val="center"/>
          </w:tcPr>
          <w:p w:rsidR="00767428" w:rsidRDefault="00767428">
            <w:pPr>
              <w:pStyle w:val="ConsPlusNormal"/>
              <w:jc w:val="center"/>
            </w:pPr>
            <w:r>
              <w:t>интенсивный</w:t>
            </w:r>
          </w:p>
        </w:tc>
        <w:tc>
          <w:tcPr>
            <w:tcW w:w="1304" w:type="dxa"/>
            <w:vAlign w:val="center"/>
          </w:tcPr>
          <w:p w:rsidR="00767428" w:rsidRDefault="00767428">
            <w:pPr>
              <w:pStyle w:val="ConsPlusNormal"/>
              <w:jc w:val="center"/>
            </w:pPr>
            <w:r>
              <w:t>базовый</w:t>
            </w:r>
          </w:p>
        </w:tc>
        <w:tc>
          <w:tcPr>
            <w:tcW w:w="1191" w:type="dxa"/>
            <w:vAlign w:val="center"/>
          </w:tcPr>
          <w:p w:rsidR="00767428" w:rsidRDefault="00767428">
            <w:pPr>
              <w:pStyle w:val="ConsPlusNormal"/>
              <w:jc w:val="center"/>
            </w:pPr>
            <w:r>
              <w:t>интенсивный</w:t>
            </w:r>
          </w:p>
        </w:tc>
        <w:tc>
          <w:tcPr>
            <w:tcW w:w="1020" w:type="dxa"/>
            <w:vAlign w:val="center"/>
          </w:tcPr>
          <w:p w:rsidR="00767428" w:rsidRDefault="00767428">
            <w:pPr>
              <w:pStyle w:val="ConsPlusNormal"/>
              <w:jc w:val="center"/>
            </w:pPr>
            <w:r>
              <w:t>базовый</w:t>
            </w:r>
          </w:p>
        </w:tc>
        <w:tc>
          <w:tcPr>
            <w:tcW w:w="1134" w:type="dxa"/>
            <w:vAlign w:val="center"/>
          </w:tcPr>
          <w:p w:rsidR="00767428" w:rsidRDefault="00767428">
            <w:pPr>
              <w:pStyle w:val="ConsPlusNormal"/>
              <w:jc w:val="center"/>
            </w:pPr>
            <w:r>
              <w:t>интенсивный</w:t>
            </w:r>
          </w:p>
        </w:tc>
        <w:tc>
          <w:tcPr>
            <w:tcW w:w="1051" w:type="dxa"/>
            <w:vAlign w:val="center"/>
          </w:tcPr>
          <w:p w:rsidR="00767428" w:rsidRDefault="00767428">
            <w:pPr>
              <w:pStyle w:val="ConsPlusNormal"/>
              <w:jc w:val="center"/>
            </w:pPr>
            <w:r>
              <w:t>базовый</w:t>
            </w:r>
          </w:p>
        </w:tc>
        <w:tc>
          <w:tcPr>
            <w:tcW w:w="1191" w:type="dxa"/>
            <w:vAlign w:val="center"/>
          </w:tcPr>
          <w:p w:rsidR="00767428" w:rsidRDefault="00767428">
            <w:pPr>
              <w:pStyle w:val="ConsPlusNormal"/>
              <w:jc w:val="center"/>
            </w:pPr>
            <w:r>
              <w:t>интенсивный</w:t>
            </w:r>
          </w:p>
        </w:tc>
      </w:tr>
      <w:tr w:rsidR="00767428">
        <w:tc>
          <w:tcPr>
            <w:tcW w:w="20642" w:type="dxa"/>
            <w:gridSpan w:val="16"/>
          </w:tcPr>
          <w:p w:rsidR="00767428" w:rsidRDefault="00767428">
            <w:pPr>
              <w:pStyle w:val="ConsPlusNormal"/>
              <w:jc w:val="center"/>
            </w:pPr>
            <w:r>
              <w:t>Подпрограмма "Создание современных туристско-рекреационных кластеров на территории Республики Саха (Якутия)"</w:t>
            </w:r>
          </w:p>
        </w:tc>
      </w:tr>
      <w:tr w:rsidR="00767428">
        <w:tc>
          <w:tcPr>
            <w:tcW w:w="567" w:type="dxa"/>
          </w:tcPr>
          <w:p w:rsidR="00767428" w:rsidRDefault="00767428">
            <w:pPr>
              <w:pStyle w:val="ConsPlusNormal"/>
            </w:pPr>
            <w:r>
              <w:t>1</w:t>
            </w:r>
          </w:p>
        </w:tc>
        <w:tc>
          <w:tcPr>
            <w:tcW w:w="3118" w:type="dxa"/>
          </w:tcPr>
          <w:p w:rsidR="00767428" w:rsidRDefault="00767428">
            <w:pPr>
              <w:pStyle w:val="ConsPlusNormal"/>
              <w:jc w:val="both"/>
            </w:pPr>
            <w:r>
              <w:t>Туристско-рекреационный кластер "Северная мозаика"</w:t>
            </w:r>
          </w:p>
        </w:tc>
        <w:tc>
          <w:tcPr>
            <w:tcW w:w="1417" w:type="dxa"/>
          </w:tcPr>
          <w:p w:rsidR="00767428" w:rsidRDefault="00767428">
            <w:pPr>
              <w:pStyle w:val="ConsPlusNormal"/>
              <w:jc w:val="center"/>
            </w:pPr>
            <w:r>
              <w:t>2012 - 2016</w:t>
            </w: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100 280,23</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73 499,65</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539 000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2012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1 000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2013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10 000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14 589</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519 000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2014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80 000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24 000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2015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10 280,23</w:t>
            </w:r>
          </w:p>
        </w:tc>
        <w:tc>
          <w:tcPr>
            <w:tcW w:w="1191" w:type="dxa"/>
          </w:tcPr>
          <w:p w:rsidR="00767428" w:rsidRDefault="00767428">
            <w:pPr>
              <w:pStyle w:val="ConsPlusNormal"/>
              <w:jc w:val="right"/>
            </w:pPr>
            <w:r>
              <w:t>0</w:t>
            </w:r>
          </w:p>
        </w:tc>
        <w:tc>
          <w:tcPr>
            <w:tcW w:w="1304" w:type="dxa"/>
          </w:tcPr>
          <w:p w:rsidR="00767428" w:rsidRDefault="00767428">
            <w:pPr>
              <w:pStyle w:val="ConsPlusNormal"/>
            </w:pPr>
            <w:r>
              <w:t>33 910,65</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20 000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2016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2017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2018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jc w:val="both"/>
            </w:pPr>
            <w:r>
              <w:t>1.1</w:t>
            </w:r>
          </w:p>
        </w:tc>
        <w:tc>
          <w:tcPr>
            <w:tcW w:w="3118" w:type="dxa"/>
          </w:tcPr>
          <w:p w:rsidR="00767428" w:rsidRDefault="00767428">
            <w:pPr>
              <w:pStyle w:val="ConsPlusNormal"/>
              <w:jc w:val="both"/>
            </w:pPr>
            <w:r>
              <w:t>Создание комплекса обеспечивающей инфраструктуры туристско-рекреационного кластера "Северная мозаика" в Республике Саха (Якутия), в том числе системы электроснабжения, связи, теплоснабжения, газоснабжения, водоснабжения, водоотведения, транспортная инфраструктура</w:t>
            </w:r>
          </w:p>
        </w:tc>
        <w:tc>
          <w:tcPr>
            <w:tcW w:w="1417" w:type="dxa"/>
          </w:tcPr>
          <w:p w:rsidR="00767428" w:rsidRDefault="00767428">
            <w:pPr>
              <w:pStyle w:val="ConsPlusNormal"/>
              <w:jc w:val="center"/>
            </w:pPr>
            <w:r>
              <w:t>2013 - 2016</w:t>
            </w:r>
          </w:p>
        </w:tc>
        <w:tc>
          <w:tcPr>
            <w:tcW w:w="1361" w:type="dxa"/>
          </w:tcPr>
          <w:p w:rsidR="00767428" w:rsidRDefault="00767428">
            <w:pPr>
              <w:pStyle w:val="ConsPlusNormal"/>
              <w:jc w:val="center"/>
            </w:pPr>
            <w:r>
              <w:t>221</w:t>
            </w:r>
          </w:p>
        </w:tc>
        <w:tc>
          <w:tcPr>
            <w:tcW w:w="767" w:type="dxa"/>
          </w:tcPr>
          <w:p w:rsidR="00767428" w:rsidRDefault="00767428">
            <w:pPr>
              <w:pStyle w:val="ConsPlusNormal"/>
              <w:jc w:val="center"/>
            </w:pPr>
            <w:r>
              <w:t>есть</w:t>
            </w:r>
          </w:p>
        </w:tc>
        <w:tc>
          <w:tcPr>
            <w:tcW w:w="1985" w:type="dxa"/>
            <w:gridSpan w:val="2"/>
          </w:tcPr>
          <w:p w:rsidR="00767428" w:rsidRDefault="00767428">
            <w:pPr>
              <w:pStyle w:val="ConsPlusNormal"/>
              <w:jc w:val="center"/>
            </w:pPr>
            <w:r>
              <w:t>-</w:t>
            </w:r>
          </w:p>
        </w:tc>
        <w:tc>
          <w:tcPr>
            <w:tcW w:w="2041" w:type="dxa"/>
          </w:tcPr>
          <w:p w:rsidR="00767428" w:rsidRDefault="00767428">
            <w:pPr>
              <w:pStyle w:val="ConsPlusNormal"/>
              <w:jc w:val="center"/>
            </w:pPr>
            <w:r>
              <w:t>ГКУ РС(Я) "Служба государственного заказчика Республики Саха (Якутия)"</w:t>
            </w:r>
          </w:p>
        </w:tc>
        <w:tc>
          <w:tcPr>
            <w:tcW w:w="1304" w:type="dxa"/>
          </w:tcPr>
          <w:p w:rsidR="00767428" w:rsidRDefault="00767428">
            <w:pPr>
              <w:pStyle w:val="ConsPlusNormal"/>
              <w:jc w:val="right"/>
            </w:pPr>
            <w:r>
              <w:t>100 280,23</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60 910,65</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2012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2013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10 000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3 000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2014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80 000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24 000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2015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10 280,23</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33 910,65</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2016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2017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2018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r>
              <w:t>1.2</w:t>
            </w:r>
          </w:p>
        </w:tc>
        <w:tc>
          <w:tcPr>
            <w:tcW w:w="3118" w:type="dxa"/>
          </w:tcPr>
          <w:p w:rsidR="00767428" w:rsidRDefault="00767428">
            <w:pPr>
              <w:pStyle w:val="ConsPlusNormal"/>
              <w:jc w:val="both"/>
            </w:pPr>
            <w:r>
              <w:t>Разработка проектно-сметной документации по созданию комплекса, обеспечивающей инфраструктуры туристско-рекреационного кластера "Северная мозаика", в том числе системы электроснабжения, связи, теплоснабжения, газоснабжения, водоснабжения, водоотведения, транспортная инфраструктура</w:t>
            </w:r>
          </w:p>
        </w:tc>
        <w:tc>
          <w:tcPr>
            <w:tcW w:w="1417" w:type="dxa"/>
          </w:tcPr>
          <w:p w:rsidR="00767428" w:rsidRDefault="00767428">
            <w:pPr>
              <w:pStyle w:val="ConsPlusNormal"/>
              <w:jc w:val="center"/>
            </w:pPr>
            <w:r>
              <w:t>2012 - 2013</w:t>
            </w:r>
          </w:p>
        </w:tc>
        <w:tc>
          <w:tcPr>
            <w:tcW w:w="1361" w:type="dxa"/>
          </w:tcPr>
          <w:p w:rsidR="00767428" w:rsidRDefault="00767428">
            <w:pPr>
              <w:pStyle w:val="ConsPlusNormal"/>
              <w:jc w:val="center"/>
            </w:pPr>
            <w:r>
              <w:t>221</w:t>
            </w:r>
          </w:p>
        </w:tc>
        <w:tc>
          <w:tcPr>
            <w:tcW w:w="767" w:type="dxa"/>
          </w:tcPr>
          <w:p w:rsidR="00767428" w:rsidRDefault="00767428">
            <w:pPr>
              <w:pStyle w:val="ConsPlusNormal"/>
              <w:jc w:val="center"/>
            </w:pPr>
            <w:r>
              <w:t>-</w:t>
            </w:r>
          </w:p>
        </w:tc>
        <w:tc>
          <w:tcPr>
            <w:tcW w:w="1985" w:type="dxa"/>
            <w:gridSpan w:val="2"/>
          </w:tcPr>
          <w:p w:rsidR="00767428" w:rsidRDefault="00767428">
            <w:pPr>
              <w:pStyle w:val="ConsPlusNormal"/>
              <w:jc w:val="center"/>
            </w:pPr>
            <w:r>
              <w:t>-</w:t>
            </w:r>
          </w:p>
        </w:tc>
        <w:tc>
          <w:tcPr>
            <w:tcW w:w="2041" w:type="dxa"/>
          </w:tcPr>
          <w:p w:rsidR="00767428" w:rsidRDefault="00767428">
            <w:pPr>
              <w:pStyle w:val="ConsPlusNormal"/>
              <w:jc w:val="center"/>
            </w:pPr>
            <w:r>
              <w:t>ГКУ РС(Я) "Служба государственного заказчика Республики Саха (Якутия)"</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12 589</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2012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1 000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2013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11 589</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2014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2015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2016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2017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2018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jc w:val="both"/>
            </w:pPr>
            <w:r>
              <w:t>1.3</w:t>
            </w:r>
          </w:p>
        </w:tc>
        <w:tc>
          <w:tcPr>
            <w:tcW w:w="3118" w:type="dxa"/>
          </w:tcPr>
          <w:p w:rsidR="00767428" w:rsidRDefault="00767428">
            <w:pPr>
              <w:pStyle w:val="ConsPlusNormal"/>
              <w:jc w:val="both"/>
            </w:pPr>
            <w:r>
              <w:t>Создание туристской инфраструктуры туристских кластеров в Республики Саха (Якутия), в том числе: коллективные средства размещения, объекты торговли, досуга, развлечения и питания. Туристско-рекреационный кластер "Северная мозаика"</w:t>
            </w:r>
          </w:p>
        </w:tc>
        <w:tc>
          <w:tcPr>
            <w:tcW w:w="1417" w:type="dxa"/>
          </w:tcPr>
          <w:p w:rsidR="00767428" w:rsidRDefault="00767428">
            <w:pPr>
              <w:pStyle w:val="ConsPlusNormal"/>
              <w:jc w:val="center"/>
            </w:pPr>
            <w:r>
              <w:t>2013 - 2015</w:t>
            </w:r>
          </w:p>
        </w:tc>
        <w:tc>
          <w:tcPr>
            <w:tcW w:w="1361" w:type="dxa"/>
          </w:tcPr>
          <w:p w:rsidR="00767428" w:rsidRDefault="00767428">
            <w:pPr>
              <w:pStyle w:val="ConsPlusNormal"/>
            </w:pPr>
          </w:p>
        </w:tc>
        <w:tc>
          <w:tcPr>
            <w:tcW w:w="767" w:type="dxa"/>
          </w:tcPr>
          <w:p w:rsidR="00767428" w:rsidRDefault="00767428">
            <w:pPr>
              <w:pStyle w:val="ConsPlusNormal"/>
              <w:jc w:val="center"/>
            </w:pPr>
            <w:r>
              <w:t>-</w:t>
            </w:r>
          </w:p>
        </w:tc>
        <w:tc>
          <w:tcPr>
            <w:tcW w:w="1985" w:type="dxa"/>
            <w:gridSpan w:val="2"/>
          </w:tcPr>
          <w:p w:rsidR="00767428" w:rsidRDefault="00767428">
            <w:pPr>
              <w:pStyle w:val="ConsPlusNormal"/>
              <w:jc w:val="center"/>
            </w:pPr>
            <w:r>
              <w:t>-</w:t>
            </w:r>
          </w:p>
        </w:tc>
        <w:tc>
          <w:tcPr>
            <w:tcW w:w="2041" w:type="dxa"/>
          </w:tcPr>
          <w:p w:rsidR="00767428" w:rsidRDefault="00767428">
            <w:pPr>
              <w:pStyle w:val="ConsPlusNormal"/>
              <w:jc w:val="center"/>
            </w:pPr>
            <w:r>
              <w:t>Инвесторы</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539 000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2012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2013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519 000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2014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2015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20 000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2016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2017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2018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r>
              <w:t>2</w:t>
            </w:r>
          </w:p>
        </w:tc>
        <w:tc>
          <w:tcPr>
            <w:tcW w:w="3118" w:type="dxa"/>
          </w:tcPr>
          <w:p w:rsidR="00767428" w:rsidRDefault="00767428">
            <w:pPr>
              <w:pStyle w:val="ConsPlusNormal"/>
            </w:pPr>
            <w:r>
              <w:t>Туристско - рекреационный кластер "Орто-Дойду"</w:t>
            </w:r>
          </w:p>
        </w:tc>
        <w:tc>
          <w:tcPr>
            <w:tcW w:w="1417" w:type="dxa"/>
          </w:tcPr>
          <w:p w:rsidR="00767428" w:rsidRDefault="00767428">
            <w:pPr>
              <w:pStyle w:val="ConsPlusNormal"/>
              <w:jc w:val="center"/>
            </w:pPr>
            <w:r>
              <w:t>2015 - 2018</w:t>
            </w: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jc w:val="center"/>
            </w:pPr>
            <w:r>
              <w:t>Администрация муниципального района "Хангаласский улус"</w:t>
            </w:r>
          </w:p>
        </w:tc>
        <w:tc>
          <w:tcPr>
            <w:tcW w:w="1304" w:type="dxa"/>
          </w:tcPr>
          <w:p w:rsidR="00767428" w:rsidRDefault="00767428">
            <w:pPr>
              <w:pStyle w:val="ConsPlusNormal"/>
              <w:jc w:val="right"/>
            </w:pPr>
            <w:r>
              <w:t>328 199</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20 000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40 661</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919 330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2012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2013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2014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2015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5 000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17 000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2016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83 500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5 000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7 887</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185 790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2017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191 319</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5 000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7 887</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324 730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2018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53 380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20 000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7 887</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408 810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r>
              <w:t>2.1</w:t>
            </w:r>
          </w:p>
        </w:tc>
        <w:tc>
          <w:tcPr>
            <w:tcW w:w="3118" w:type="dxa"/>
          </w:tcPr>
          <w:p w:rsidR="00767428" w:rsidRDefault="00767428">
            <w:pPr>
              <w:pStyle w:val="ConsPlusNormal"/>
              <w:jc w:val="both"/>
            </w:pPr>
            <w:r>
              <w:t>Разработка проектно-сметной документации по созданию комплекса, инфраструктуры туристских кластеров в Республике Саха (Якутия). Туристско-рекреационный кластер "Орто-Дойду"</w:t>
            </w:r>
          </w:p>
        </w:tc>
        <w:tc>
          <w:tcPr>
            <w:tcW w:w="1417" w:type="dxa"/>
          </w:tcPr>
          <w:p w:rsidR="00767428" w:rsidRDefault="00767428">
            <w:pPr>
              <w:pStyle w:val="ConsPlusNormal"/>
              <w:jc w:val="center"/>
            </w:pPr>
            <w:r>
              <w:t>2015</w:t>
            </w:r>
          </w:p>
        </w:tc>
        <w:tc>
          <w:tcPr>
            <w:tcW w:w="1361" w:type="dxa"/>
          </w:tcPr>
          <w:p w:rsidR="00767428" w:rsidRDefault="00767428">
            <w:pPr>
              <w:pStyle w:val="ConsPlusNormal"/>
              <w:jc w:val="center"/>
            </w:pPr>
            <w:r>
              <w:t>-</w:t>
            </w:r>
          </w:p>
        </w:tc>
        <w:tc>
          <w:tcPr>
            <w:tcW w:w="767" w:type="dxa"/>
          </w:tcPr>
          <w:p w:rsidR="00767428" w:rsidRDefault="00767428">
            <w:pPr>
              <w:pStyle w:val="ConsPlusNormal"/>
              <w:jc w:val="center"/>
            </w:pPr>
            <w:r>
              <w:t>-</w:t>
            </w:r>
          </w:p>
        </w:tc>
        <w:tc>
          <w:tcPr>
            <w:tcW w:w="1985" w:type="dxa"/>
            <w:gridSpan w:val="2"/>
          </w:tcPr>
          <w:p w:rsidR="00767428" w:rsidRDefault="00767428">
            <w:pPr>
              <w:pStyle w:val="ConsPlusNormal"/>
              <w:jc w:val="center"/>
            </w:pPr>
            <w:r>
              <w:t>-</w:t>
            </w:r>
          </w:p>
        </w:tc>
        <w:tc>
          <w:tcPr>
            <w:tcW w:w="2041" w:type="dxa"/>
          </w:tcPr>
          <w:p w:rsidR="00767428" w:rsidRDefault="00767428">
            <w:pPr>
              <w:pStyle w:val="ConsPlusNormal"/>
              <w:jc w:val="center"/>
            </w:pPr>
            <w:r>
              <w:t>Администрация муниципального района "Хангаласский улус"</w:t>
            </w:r>
          </w:p>
        </w:tc>
        <w:tc>
          <w:tcPr>
            <w:tcW w:w="1304" w:type="dxa"/>
          </w:tcPr>
          <w:p w:rsidR="00767428" w:rsidRDefault="00767428">
            <w:pPr>
              <w:pStyle w:val="ConsPlusNormal"/>
              <w:jc w:val="right"/>
            </w:pPr>
            <w:r>
              <w:t>22 000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5 000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17 000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2012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2013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2014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2015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22 000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5 000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17 000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2016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2017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2018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jc w:val="both"/>
            </w:pPr>
            <w:r>
              <w:t>2.2</w:t>
            </w:r>
          </w:p>
        </w:tc>
        <w:tc>
          <w:tcPr>
            <w:tcW w:w="3118" w:type="dxa"/>
          </w:tcPr>
          <w:p w:rsidR="00767428" w:rsidRDefault="00767428">
            <w:pPr>
              <w:pStyle w:val="ConsPlusNormal"/>
              <w:jc w:val="both"/>
            </w:pPr>
            <w:r>
              <w:t>Создание комплекса, обеспечивающей инфраструктуры туристско-рекреационного кластера "Орто-Дойду", в том числе системы электроснабжения, связи, теплоснабжения, газоснабжения, водоснабжения, водоотведения и транспортная инфраструктура</w:t>
            </w:r>
          </w:p>
        </w:tc>
        <w:tc>
          <w:tcPr>
            <w:tcW w:w="1417" w:type="dxa"/>
          </w:tcPr>
          <w:p w:rsidR="00767428" w:rsidRDefault="00767428">
            <w:pPr>
              <w:pStyle w:val="ConsPlusNormal"/>
              <w:jc w:val="center"/>
            </w:pPr>
            <w:r>
              <w:t>2016 - 2018</w:t>
            </w: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jc w:val="center"/>
            </w:pPr>
            <w:r>
              <w:t>Администрация муниципального района "Хангаласский улус"</w:t>
            </w:r>
          </w:p>
        </w:tc>
        <w:tc>
          <w:tcPr>
            <w:tcW w:w="1304" w:type="dxa"/>
          </w:tcPr>
          <w:p w:rsidR="00767428" w:rsidRDefault="00767428">
            <w:pPr>
              <w:pStyle w:val="ConsPlusNormal"/>
              <w:jc w:val="right"/>
            </w:pPr>
            <w:r>
              <w:t>328 199</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20 000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23 661</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2012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2013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2014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2015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2016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83 500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5 000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7 887</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2017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191 319</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5 000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7 887</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2018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53 380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10 000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7 887</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jc w:val="both"/>
            </w:pPr>
            <w:r>
              <w:t>2.3</w:t>
            </w:r>
          </w:p>
        </w:tc>
        <w:tc>
          <w:tcPr>
            <w:tcW w:w="3118" w:type="dxa"/>
          </w:tcPr>
          <w:p w:rsidR="00767428" w:rsidRDefault="00767428">
            <w:pPr>
              <w:pStyle w:val="ConsPlusNormal"/>
              <w:jc w:val="both"/>
            </w:pPr>
            <w:r>
              <w:t>Создание туристской инфраструктуры туристских кластеров в Республики Саха (Якутия), в том числе: коллективные средства размещения, объекты торговли, досуга, развлечения и питания. Туристско-рекреационный кластер "Орто-Дойду"</w:t>
            </w:r>
          </w:p>
        </w:tc>
        <w:tc>
          <w:tcPr>
            <w:tcW w:w="1417" w:type="dxa"/>
          </w:tcPr>
          <w:p w:rsidR="00767428" w:rsidRDefault="00767428">
            <w:pPr>
              <w:pStyle w:val="ConsPlusNormal"/>
              <w:jc w:val="center"/>
            </w:pPr>
            <w:r>
              <w:t>2016 - 2018</w:t>
            </w: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jc w:val="center"/>
            </w:pPr>
            <w:r>
              <w:t>Инвесторы</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919 330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2012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2013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2014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2015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2016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185 790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2017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324 730</w:t>
            </w:r>
          </w:p>
        </w:tc>
        <w:tc>
          <w:tcPr>
            <w:tcW w:w="1191" w:type="dxa"/>
          </w:tcPr>
          <w:p w:rsidR="00767428" w:rsidRDefault="00767428">
            <w:pPr>
              <w:pStyle w:val="ConsPlusNormal"/>
              <w:jc w:val="right"/>
            </w:pPr>
            <w:r>
              <w:t>0</w:t>
            </w:r>
          </w:p>
        </w:tc>
      </w:tr>
      <w:tr w:rsidR="00767428">
        <w:tc>
          <w:tcPr>
            <w:tcW w:w="567" w:type="dxa"/>
          </w:tcPr>
          <w:p w:rsidR="00767428" w:rsidRDefault="00767428">
            <w:pPr>
              <w:pStyle w:val="ConsPlusNormal"/>
            </w:pPr>
          </w:p>
        </w:tc>
        <w:tc>
          <w:tcPr>
            <w:tcW w:w="3118" w:type="dxa"/>
          </w:tcPr>
          <w:p w:rsidR="00767428" w:rsidRDefault="00767428">
            <w:pPr>
              <w:pStyle w:val="ConsPlusNormal"/>
              <w:jc w:val="center"/>
            </w:pPr>
            <w:r>
              <w:t>2018 год</w:t>
            </w:r>
          </w:p>
        </w:tc>
        <w:tc>
          <w:tcPr>
            <w:tcW w:w="1417" w:type="dxa"/>
          </w:tcPr>
          <w:p w:rsidR="00767428" w:rsidRDefault="00767428">
            <w:pPr>
              <w:pStyle w:val="ConsPlusNormal"/>
            </w:pPr>
          </w:p>
        </w:tc>
        <w:tc>
          <w:tcPr>
            <w:tcW w:w="1361" w:type="dxa"/>
          </w:tcPr>
          <w:p w:rsidR="00767428" w:rsidRDefault="00767428">
            <w:pPr>
              <w:pStyle w:val="ConsPlusNormal"/>
            </w:pPr>
          </w:p>
        </w:tc>
        <w:tc>
          <w:tcPr>
            <w:tcW w:w="767" w:type="dxa"/>
          </w:tcPr>
          <w:p w:rsidR="00767428" w:rsidRDefault="00767428">
            <w:pPr>
              <w:pStyle w:val="ConsPlusNormal"/>
            </w:pPr>
          </w:p>
        </w:tc>
        <w:tc>
          <w:tcPr>
            <w:tcW w:w="1985" w:type="dxa"/>
            <w:gridSpan w:val="2"/>
          </w:tcPr>
          <w:p w:rsidR="00767428" w:rsidRDefault="00767428">
            <w:pPr>
              <w:pStyle w:val="ConsPlusNormal"/>
            </w:pPr>
          </w:p>
        </w:tc>
        <w:tc>
          <w:tcPr>
            <w:tcW w:w="2041" w:type="dxa"/>
          </w:tcPr>
          <w:p w:rsidR="00767428" w:rsidRDefault="00767428">
            <w:pPr>
              <w:pStyle w:val="ConsPlusNormal"/>
            </w:pP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304" w:type="dxa"/>
          </w:tcPr>
          <w:p w:rsidR="00767428" w:rsidRDefault="00767428">
            <w:pPr>
              <w:pStyle w:val="ConsPlusNormal"/>
              <w:jc w:val="right"/>
            </w:pPr>
            <w:r>
              <w:t>0</w:t>
            </w:r>
          </w:p>
        </w:tc>
        <w:tc>
          <w:tcPr>
            <w:tcW w:w="1191" w:type="dxa"/>
          </w:tcPr>
          <w:p w:rsidR="00767428" w:rsidRDefault="00767428">
            <w:pPr>
              <w:pStyle w:val="ConsPlusNormal"/>
              <w:jc w:val="right"/>
            </w:pPr>
            <w:r>
              <w:t>0</w:t>
            </w:r>
          </w:p>
        </w:tc>
        <w:tc>
          <w:tcPr>
            <w:tcW w:w="1020" w:type="dxa"/>
          </w:tcPr>
          <w:p w:rsidR="00767428" w:rsidRDefault="00767428">
            <w:pPr>
              <w:pStyle w:val="ConsPlusNormal"/>
              <w:jc w:val="right"/>
            </w:pPr>
            <w:r>
              <w:t>0</w:t>
            </w:r>
          </w:p>
        </w:tc>
        <w:tc>
          <w:tcPr>
            <w:tcW w:w="1134" w:type="dxa"/>
          </w:tcPr>
          <w:p w:rsidR="00767428" w:rsidRDefault="00767428">
            <w:pPr>
              <w:pStyle w:val="ConsPlusNormal"/>
              <w:jc w:val="right"/>
            </w:pPr>
            <w:r>
              <w:t>0</w:t>
            </w:r>
          </w:p>
        </w:tc>
        <w:tc>
          <w:tcPr>
            <w:tcW w:w="1051" w:type="dxa"/>
          </w:tcPr>
          <w:p w:rsidR="00767428" w:rsidRDefault="00767428">
            <w:pPr>
              <w:pStyle w:val="ConsPlusNormal"/>
              <w:jc w:val="right"/>
            </w:pPr>
            <w:r>
              <w:t>408 810</w:t>
            </w:r>
          </w:p>
        </w:tc>
        <w:tc>
          <w:tcPr>
            <w:tcW w:w="1191" w:type="dxa"/>
          </w:tcPr>
          <w:p w:rsidR="00767428" w:rsidRDefault="00767428">
            <w:pPr>
              <w:pStyle w:val="ConsPlusNormal"/>
              <w:jc w:val="right"/>
            </w:pPr>
            <w:r>
              <w:t>0</w:t>
            </w:r>
          </w:p>
        </w:tc>
      </w:tr>
    </w:tbl>
    <w:p w:rsidR="00767428" w:rsidRDefault="00767428">
      <w:pPr>
        <w:pStyle w:val="ConsPlusNormal"/>
        <w:jc w:val="both"/>
      </w:pPr>
    </w:p>
    <w:p w:rsidR="00767428" w:rsidRDefault="00767428">
      <w:pPr>
        <w:sectPr w:rsidR="00767428">
          <w:pgSz w:w="16838" w:h="11905"/>
          <w:pgMar w:top="1701" w:right="1134" w:bottom="850" w:left="1134" w:header="0" w:footer="0" w:gutter="0"/>
          <w:cols w:space="720"/>
        </w:sectPr>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both"/>
      </w:pPr>
    </w:p>
    <w:p w:rsidR="00767428" w:rsidRDefault="00767428">
      <w:pPr>
        <w:pStyle w:val="ConsPlusNormal"/>
        <w:jc w:val="right"/>
      </w:pPr>
      <w:r>
        <w:t>Приложение N 11</w:t>
      </w:r>
    </w:p>
    <w:p w:rsidR="00767428" w:rsidRDefault="00767428">
      <w:pPr>
        <w:pStyle w:val="ConsPlusNormal"/>
        <w:jc w:val="right"/>
      </w:pPr>
      <w:r>
        <w:t>к государственной программе</w:t>
      </w:r>
    </w:p>
    <w:p w:rsidR="00767428" w:rsidRDefault="00767428">
      <w:pPr>
        <w:pStyle w:val="ConsPlusNormal"/>
        <w:jc w:val="right"/>
      </w:pPr>
      <w:r>
        <w:t>Республики Саха (Якутия)</w:t>
      </w:r>
    </w:p>
    <w:p w:rsidR="00767428" w:rsidRDefault="00767428">
      <w:pPr>
        <w:pStyle w:val="ConsPlusNormal"/>
        <w:jc w:val="right"/>
      </w:pPr>
      <w:r>
        <w:t>"Развитие внутреннего и въездного туризма</w:t>
      </w:r>
    </w:p>
    <w:p w:rsidR="00767428" w:rsidRDefault="00767428">
      <w:pPr>
        <w:pStyle w:val="ConsPlusNormal"/>
        <w:jc w:val="right"/>
      </w:pPr>
      <w:r>
        <w:t>на территории Республики Саха (Якутия)</w:t>
      </w:r>
    </w:p>
    <w:p w:rsidR="00767428" w:rsidRDefault="00767428">
      <w:pPr>
        <w:pStyle w:val="ConsPlusNormal"/>
        <w:jc w:val="right"/>
      </w:pPr>
      <w:r>
        <w:t>на 2012 - 2019 годы"</w:t>
      </w:r>
    </w:p>
    <w:p w:rsidR="00767428" w:rsidRDefault="00767428">
      <w:pPr>
        <w:pStyle w:val="ConsPlusNormal"/>
        <w:jc w:val="both"/>
      </w:pPr>
    </w:p>
    <w:p w:rsidR="00767428" w:rsidRDefault="00767428">
      <w:pPr>
        <w:pStyle w:val="ConsPlusNormal"/>
        <w:jc w:val="center"/>
      </w:pPr>
      <w:r>
        <w:t>УСЛОВИЯ ПРЕДОСТАВЛЕНИЯ</w:t>
      </w:r>
    </w:p>
    <w:p w:rsidR="00767428" w:rsidRDefault="00767428">
      <w:pPr>
        <w:pStyle w:val="ConsPlusNormal"/>
        <w:jc w:val="center"/>
      </w:pPr>
      <w:r>
        <w:t>И МЕТОДИКА РАСЧЕТА СУБСИДИЙ ИЗ ГОСУДАРСТВЕННОГО БЮДЖЕТА</w:t>
      </w:r>
    </w:p>
    <w:p w:rsidR="00767428" w:rsidRDefault="00767428">
      <w:pPr>
        <w:pStyle w:val="ConsPlusNormal"/>
        <w:jc w:val="center"/>
      </w:pPr>
      <w:r>
        <w:t>РЕСПУБЛИКИ САХА (ЯКУТИЯ) НА СОЗДАНИЕ ТУРИСТСКИХ КОМПЛЕКСОВ</w:t>
      </w:r>
    </w:p>
    <w:p w:rsidR="00767428" w:rsidRDefault="00767428">
      <w:pPr>
        <w:pStyle w:val="ConsPlusNormal"/>
        <w:jc w:val="center"/>
      </w:pPr>
      <w:r>
        <w:t>НА ТЕРРИТОРИИ ПЕРСПЕКТИВНЫХ ТУРИСТСКО-РЕКРЕАЦИОННЫХ</w:t>
      </w:r>
    </w:p>
    <w:p w:rsidR="00767428" w:rsidRDefault="00767428">
      <w:pPr>
        <w:pStyle w:val="ConsPlusNormal"/>
        <w:jc w:val="center"/>
      </w:pPr>
      <w:r>
        <w:t>КЛАСТЕРОВ РЕСПУБЛИКИ САХА (ЯКУТИЯ)</w:t>
      </w:r>
    </w:p>
    <w:p w:rsidR="00767428" w:rsidRDefault="00767428">
      <w:pPr>
        <w:pStyle w:val="ConsPlusNormal"/>
        <w:jc w:val="center"/>
      </w:pPr>
      <w:r>
        <w:t>Список изменяющих документов</w:t>
      </w:r>
    </w:p>
    <w:p w:rsidR="00767428" w:rsidRDefault="00767428">
      <w:pPr>
        <w:pStyle w:val="ConsPlusNormal"/>
        <w:jc w:val="center"/>
      </w:pPr>
      <w:r>
        <w:t xml:space="preserve">(введены </w:t>
      </w:r>
      <w:hyperlink r:id="rId270" w:history="1">
        <w:r>
          <w:rPr>
            <w:color w:val="0000FF"/>
          </w:rPr>
          <w:t>Указом</w:t>
        </w:r>
      </w:hyperlink>
      <w:r>
        <w:t xml:space="preserve"> Главы РС(Я) от 30.04.2015 N 472)</w:t>
      </w:r>
    </w:p>
    <w:p w:rsidR="00767428" w:rsidRDefault="00767428">
      <w:pPr>
        <w:pStyle w:val="ConsPlusNormal"/>
        <w:jc w:val="both"/>
      </w:pPr>
    </w:p>
    <w:p w:rsidR="00767428" w:rsidRDefault="00767428">
      <w:pPr>
        <w:pStyle w:val="ConsPlusNormal"/>
        <w:jc w:val="center"/>
      </w:pPr>
      <w:r>
        <w:t>1. Целевое назначение, условия предоставления</w:t>
      </w:r>
    </w:p>
    <w:p w:rsidR="00767428" w:rsidRDefault="00767428">
      <w:pPr>
        <w:pStyle w:val="ConsPlusNormal"/>
        <w:jc w:val="center"/>
      </w:pPr>
      <w:r>
        <w:t>и расходования субсидий</w:t>
      </w:r>
    </w:p>
    <w:p w:rsidR="00767428" w:rsidRDefault="00767428">
      <w:pPr>
        <w:pStyle w:val="ConsPlusNormal"/>
        <w:jc w:val="both"/>
      </w:pPr>
    </w:p>
    <w:p w:rsidR="00767428" w:rsidRDefault="00767428">
      <w:pPr>
        <w:pStyle w:val="ConsPlusNormal"/>
        <w:ind w:firstLine="540"/>
        <w:jc w:val="both"/>
      </w:pPr>
      <w:r>
        <w:t xml:space="preserve">1.1. Настоящий Порядок определяет цели и условия предоставления и расходования субсидий из государственного бюджета Республики Саха (Якутия) местным бюджетам, критерии отбора, критерии оценки и их распределение между муниципальными образованиями на создание туристских комплексов на территории перспективных туристско-рекреационных кластеров Республики Саха (Якутия) в соответствии с </w:t>
      </w:r>
      <w:hyperlink r:id="rId271" w:history="1">
        <w:r>
          <w:rPr>
            <w:color w:val="0000FF"/>
          </w:rPr>
          <w:t>подпрограммой</w:t>
        </w:r>
      </w:hyperlink>
      <w:r>
        <w:t xml:space="preserve"> "Создание современных туристско-рекреационных кластеров на территории Республики Саха (Якутия)" государственной программы Республики Саха (Якутия) "Развитие внутреннего и въездного туризма на территории Республики Саха (Якутия) на 2012 - 2017 годы", утвержденной Указом Президента Республики Саха (Якутия) от 12 октября 2011 г. N 978 (далее - Программа).</w:t>
      </w:r>
    </w:p>
    <w:p w:rsidR="00767428" w:rsidRDefault="00767428">
      <w:pPr>
        <w:pStyle w:val="ConsPlusNormal"/>
        <w:ind w:firstLine="540"/>
        <w:jc w:val="both"/>
      </w:pPr>
      <w:r>
        <w:t>1.2. Целевым назначением предоставления субсидий является софинансирование расходных обязательств по созданию туристских комплексов на территории перспективных туристско-рекреационных кластеров Республики Саха (Якутия).</w:t>
      </w:r>
    </w:p>
    <w:p w:rsidR="00767428" w:rsidRDefault="00767428">
      <w:pPr>
        <w:pStyle w:val="ConsPlusNormal"/>
        <w:ind w:firstLine="540"/>
        <w:jc w:val="both"/>
      </w:pPr>
      <w:r>
        <w:t>1.3. Условием предоставления субсидий муниципальным образованиям из государственного бюджета Республики Саха (Якутия) является софинансирование расходных обязательств:</w:t>
      </w:r>
    </w:p>
    <w:p w:rsidR="00767428" w:rsidRDefault="00767428">
      <w:pPr>
        <w:pStyle w:val="ConsPlusNormal"/>
        <w:ind w:firstLine="540"/>
        <w:jc w:val="both"/>
      </w:pPr>
      <w:r>
        <w:t>уровень софинансирования за счет средств государственного бюджета Республики Саха (Якутия) на реализацию проектов устанавливается в размере до 40 процентов;</w:t>
      </w:r>
    </w:p>
    <w:p w:rsidR="00767428" w:rsidRDefault="00767428">
      <w:pPr>
        <w:pStyle w:val="ConsPlusNormal"/>
        <w:ind w:firstLine="540"/>
        <w:jc w:val="both"/>
      </w:pPr>
      <w:r>
        <w:t>уровень софинансирования проекта за счет средств местных бюджетов на реализацию проекта составляет до 10 процентов;</w:t>
      </w:r>
    </w:p>
    <w:p w:rsidR="00767428" w:rsidRDefault="00767428">
      <w:pPr>
        <w:pStyle w:val="ConsPlusNormal"/>
        <w:ind w:firstLine="540"/>
        <w:jc w:val="both"/>
      </w:pPr>
      <w:r>
        <w:t>уровень софинансирования проекта за счет привлеченных внебюджетных средств на реализацию проекта составляет не менее 50 процентов.</w:t>
      </w:r>
    </w:p>
    <w:p w:rsidR="00767428" w:rsidRDefault="00767428">
      <w:pPr>
        <w:pStyle w:val="ConsPlusNormal"/>
        <w:jc w:val="both"/>
      </w:pPr>
    </w:p>
    <w:p w:rsidR="00767428" w:rsidRDefault="00767428">
      <w:pPr>
        <w:pStyle w:val="ConsPlusNormal"/>
        <w:jc w:val="center"/>
      </w:pPr>
      <w:r>
        <w:t>2. Методика расчета субсидий</w:t>
      </w:r>
    </w:p>
    <w:p w:rsidR="00767428" w:rsidRDefault="00767428">
      <w:pPr>
        <w:pStyle w:val="ConsPlusNormal"/>
        <w:jc w:val="both"/>
      </w:pPr>
    </w:p>
    <w:p w:rsidR="00767428" w:rsidRDefault="00767428">
      <w:pPr>
        <w:pStyle w:val="ConsPlusNormal"/>
        <w:ind w:firstLine="540"/>
        <w:jc w:val="both"/>
      </w:pPr>
      <w:r>
        <w:t>2.1. Методика распределения субсидий из государственного бюджета Республики Саха (Якутия) между муниципальными образованиями рассчитывается по следующей формуле:</w:t>
      </w:r>
    </w:p>
    <w:p w:rsidR="00767428" w:rsidRDefault="00767428">
      <w:pPr>
        <w:pStyle w:val="ConsPlusNormal"/>
        <w:jc w:val="both"/>
      </w:pPr>
    </w:p>
    <w:p w:rsidR="00767428" w:rsidRDefault="00767428">
      <w:pPr>
        <w:pStyle w:val="ConsPlusNormal"/>
        <w:jc w:val="center"/>
      </w:pPr>
      <w:r>
        <w:t>Sp = Sz x P, где</w:t>
      </w:r>
    </w:p>
    <w:p w:rsidR="00767428" w:rsidRDefault="00767428">
      <w:pPr>
        <w:pStyle w:val="ConsPlusNormal"/>
        <w:jc w:val="both"/>
      </w:pPr>
    </w:p>
    <w:p w:rsidR="00767428" w:rsidRDefault="00767428">
      <w:pPr>
        <w:pStyle w:val="ConsPlusNormal"/>
        <w:ind w:firstLine="540"/>
        <w:jc w:val="both"/>
      </w:pPr>
      <w:r>
        <w:t>Sp - размер субсидии за счет средств государственного бюджета Республики Саха (Якутия) на соответствующий финансовый год;</w:t>
      </w:r>
    </w:p>
    <w:p w:rsidR="00767428" w:rsidRDefault="00767428">
      <w:pPr>
        <w:pStyle w:val="ConsPlusNormal"/>
        <w:ind w:firstLine="540"/>
        <w:jc w:val="both"/>
      </w:pPr>
      <w:r>
        <w:t>Sz - размер запрашиваемой муниципальным образованием субсидии;</w:t>
      </w:r>
    </w:p>
    <w:p w:rsidR="00767428" w:rsidRDefault="00767428">
      <w:pPr>
        <w:pStyle w:val="ConsPlusNormal"/>
        <w:ind w:firstLine="540"/>
        <w:jc w:val="both"/>
      </w:pPr>
      <w:r>
        <w:t>P - общий вес в % &lt;*&gt;;</w:t>
      </w:r>
    </w:p>
    <w:p w:rsidR="00767428" w:rsidRDefault="00767428">
      <w:pPr>
        <w:pStyle w:val="ConsPlusNormal"/>
        <w:ind w:firstLine="540"/>
        <w:jc w:val="both"/>
      </w:pPr>
      <w:r>
        <w:t>--------------------------------</w:t>
      </w:r>
    </w:p>
    <w:p w:rsidR="00767428" w:rsidRDefault="00767428">
      <w:pPr>
        <w:pStyle w:val="ConsPlusNormal"/>
        <w:ind w:firstLine="540"/>
        <w:jc w:val="both"/>
      </w:pPr>
      <w:r>
        <w:t>&lt;*&gt; P (общий вес в %) рассчитывается по балльной системе согласно таблице 1 к настоящему Порядку по формуле:</w:t>
      </w:r>
    </w:p>
    <w:p w:rsidR="00767428" w:rsidRDefault="00767428">
      <w:pPr>
        <w:pStyle w:val="ConsPlusNormal"/>
        <w:jc w:val="both"/>
      </w:pPr>
    </w:p>
    <w:p w:rsidR="00767428" w:rsidRDefault="00767428">
      <w:pPr>
        <w:pStyle w:val="ConsPlusNormal"/>
        <w:jc w:val="center"/>
      </w:pPr>
      <w:r>
        <w:t>P = 100% x B / 90, где</w:t>
      </w:r>
    </w:p>
    <w:p w:rsidR="00767428" w:rsidRDefault="00767428">
      <w:pPr>
        <w:pStyle w:val="ConsPlusNormal"/>
        <w:jc w:val="both"/>
      </w:pPr>
    </w:p>
    <w:p w:rsidR="00767428" w:rsidRDefault="00767428">
      <w:pPr>
        <w:pStyle w:val="ConsPlusNormal"/>
        <w:ind w:firstLine="540"/>
        <w:jc w:val="both"/>
      </w:pPr>
      <w:r>
        <w:t>B - общее количество набранных баллов согласно таблице 1 к настоящему Порядку.</w:t>
      </w:r>
    </w:p>
    <w:p w:rsidR="00767428" w:rsidRDefault="00767428">
      <w:pPr>
        <w:pStyle w:val="ConsPlusNormal"/>
        <w:jc w:val="both"/>
      </w:pPr>
    </w:p>
    <w:p w:rsidR="00767428" w:rsidRDefault="00767428">
      <w:pPr>
        <w:pStyle w:val="ConsPlusNormal"/>
        <w:ind w:firstLine="540"/>
        <w:jc w:val="both"/>
      </w:pPr>
      <w:r>
        <w:t>При этом максимальный размер субсидий (Мрс), предоставляемой бюджету муниципального образования, устанавливается исходя из целевых индикаторов, предусмотренных Программой, и определяется по следующей формуле:</w:t>
      </w:r>
    </w:p>
    <w:p w:rsidR="00767428" w:rsidRDefault="00767428">
      <w:pPr>
        <w:pStyle w:val="ConsPlusNormal"/>
        <w:jc w:val="both"/>
      </w:pPr>
    </w:p>
    <w:p w:rsidR="00767428" w:rsidRDefault="00767428">
      <w:pPr>
        <w:pStyle w:val="ConsPlusNormal"/>
        <w:jc w:val="center"/>
      </w:pPr>
      <w:r>
        <w:pict>
          <v:shape id="_x0000_i1025" style="width:78.75pt;height:33.75pt" coordsize="" o:spt="100" adj="0,,0" path="" stroked="f">
            <v:stroke joinstyle="miter"/>
            <v:imagedata r:id="rId272" o:title="base_23801_53258_1"/>
            <v:formulas/>
            <v:path o:connecttype="segments"/>
          </v:shape>
        </w:pict>
      </w:r>
    </w:p>
    <w:p w:rsidR="00767428" w:rsidRDefault="00767428">
      <w:pPr>
        <w:pStyle w:val="ConsPlusNormal"/>
        <w:jc w:val="both"/>
      </w:pPr>
    </w:p>
    <w:p w:rsidR="00767428" w:rsidRDefault="00767428">
      <w:pPr>
        <w:pStyle w:val="ConsPlusNormal"/>
        <w:ind w:firstLine="540"/>
        <w:jc w:val="both"/>
      </w:pPr>
      <w:r>
        <w:t xml:space="preserve">L - лимит средств, предусмотренных государственным бюджетом Республики Саха (Якутия) на реализацию </w:t>
      </w:r>
      <w:hyperlink w:anchor="P2814" w:history="1">
        <w:r>
          <w:rPr>
            <w:color w:val="0000FF"/>
          </w:rPr>
          <w:t>пункта 3.1.1</w:t>
        </w:r>
      </w:hyperlink>
      <w:r>
        <w:t xml:space="preserve"> приложения N 7 Программы на текущий финансовый год;</w:t>
      </w:r>
    </w:p>
    <w:p w:rsidR="00767428" w:rsidRDefault="00767428">
      <w:pPr>
        <w:pStyle w:val="ConsPlusNormal"/>
        <w:ind w:firstLine="540"/>
        <w:jc w:val="both"/>
      </w:pPr>
      <w:r>
        <w:t xml:space="preserve">N - целевой индикатор, утвержденный </w:t>
      </w:r>
      <w:hyperlink w:anchor="P2448" w:history="1">
        <w:r>
          <w:rPr>
            <w:color w:val="0000FF"/>
          </w:rPr>
          <w:t>пунктом 3.1</w:t>
        </w:r>
      </w:hyperlink>
      <w:r>
        <w:t xml:space="preserve"> приложения N 5 Программы на текущий финансовый год.</w:t>
      </w:r>
    </w:p>
    <w:p w:rsidR="00767428" w:rsidRDefault="00767428">
      <w:pPr>
        <w:pStyle w:val="ConsPlusNormal"/>
        <w:jc w:val="both"/>
      </w:pPr>
    </w:p>
    <w:p w:rsidR="00767428" w:rsidRDefault="00767428">
      <w:pPr>
        <w:pStyle w:val="ConsPlusNormal"/>
        <w:jc w:val="both"/>
      </w:pPr>
    </w:p>
    <w:p w:rsidR="00767428" w:rsidRDefault="00767428">
      <w:pPr>
        <w:pStyle w:val="ConsPlusNormal"/>
        <w:pBdr>
          <w:top w:val="single" w:sz="6" w:space="0" w:color="auto"/>
        </w:pBdr>
        <w:spacing w:before="100" w:after="100"/>
        <w:jc w:val="both"/>
        <w:rPr>
          <w:sz w:val="2"/>
          <w:szCs w:val="2"/>
        </w:rPr>
      </w:pPr>
    </w:p>
    <w:p w:rsidR="008F7C6D" w:rsidRDefault="008F7C6D"/>
    <w:sectPr w:rsidR="008F7C6D" w:rsidSect="00804C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28"/>
    <w:rsid w:val="00767428"/>
    <w:rsid w:val="008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7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42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7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42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B8C55332AD394A024814505801E028AB160307417BF20850C1273E9D139CC159E6AB28D1604458383BF3CFi3I" TargetMode="External"/><Relationship Id="rId21" Type="http://schemas.openxmlformats.org/officeDocument/2006/relationships/hyperlink" Target="consultantplus://offline/ref=76B8C55332AD394A024814505801E028AB1603074079FA0550C1273E9D139CC159E6AB28D1604458383BF5CFiFI" TargetMode="External"/><Relationship Id="rId42" Type="http://schemas.openxmlformats.org/officeDocument/2006/relationships/hyperlink" Target="consultantplus://offline/ref=76B8C55332AD394A02480A5D4E6DBC21A31B5C0C427CF957049E7C63CA1A96961EA9F26A956D455AC3i0I" TargetMode="External"/><Relationship Id="rId63" Type="http://schemas.openxmlformats.org/officeDocument/2006/relationships/hyperlink" Target="consultantplus://offline/ref=76B8C55332AD394A024814505801E028AB160307417BF20850C1273E9D139CC159E6AB28D1604458383BF7CFi0I" TargetMode="External"/><Relationship Id="rId84" Type="http://schemas.openxmlformats.org/officeDocument/2006/relationships/hyperlink" Target="consultantplus://offline/ref=76B8C55332AD394A024814505801E028AB160307407CF70150C1273E9D139CC159E6AB28D1604458383BF7CFi6I" TargetMode="External"/><Relationship Id="rId138" Type="http://schemas.openxmlformats.org/officeDocument/2006/relationships/hyperlink" Target="consultantplus://offline/ref=76B8C55332AD394A02480A5D4E6DBC21A31F540C477AF957049E7C63CAC1iAI" TargetMode="External"/><Relationship Id="rId159" Type="http://schemas.openxmlformats.org/officeDocument/2006/relationships/hyperlink" Target="consultantplus://offline/ref=76B8C55332AD394A024814505801E028AB1603074770F2095DC1273E9D139CC159E6AB28D1604458383BF6CFi7I" TargetMode="External"/><Relationship Id="rId170" Type="http://schemas.openxmlformats.org/officeDocument/2006/relationships/hyperlink" Target="consultantplus://offline/ref=76B8C55332AD394A02480A5D4E6DBC21A31F540C477AF957049E7C63CAC1iAI" TargetMode="External"/><Relationship Id="rId191" Type="http://schemas.openxmlformats.org/officeDocument/2006/relationships/hyperlink" Target="consultantplus://offline/ref=76B8C55332AD394A024814505801E028AB1603074670F4035BC1273E9D139CC159E6AB28D1604458383BF4CFi4I" TargetMode="External"/><Relationship Id="rId205" Type="http://schemas.openxmlformats.org/officeDocument/2006/relationships/hyperlink" Target="consultantplus://offline/ref=AD9BD37F4EFBEE88ABD2B3E26629C3B904E0118D4D8952613BE9B5B447533D6F807785C166C3C237530967D7i1I" TargetMode="External"/><Relationship Id="rId226" Type="http://schemas.openxmlformats.org/officeDocument/2006/relationships/hyperlink" Target="consultantplus://offline/ref=AD9BD37F4EFBEE88ABD2ADEF70459FB00CEC49834E8E51336FB6EEE9105A3738C738DC8322CEC336D5i3I" TargetMode="External"/><Relationship Id="rId247" Type="http://schemas.openxmlformats.org/officeDocument/2006/relationships/hyperlink" Target="consultantplus://offline/ref=AD9BD37F4EFBEE88ABD2B3E26629C3B904E0118D4D8952613BE9B5B447533D6F807785C166C3C237530960D7i6I" TargetMode="External"/><Relationship Id="rId107" Type="http://schemas.openxmlformats.org/officeDocument/2006/relationships/hyperlink" Target="consultantplus://offline/ref=76B8C55332AD394A02480A5D4E6DBC21A31C5C0B4671F957049E7C63CA1A96961EA9F26A956D405CC3i1I" TargetMode="External"/><Relationship Id="rId268" Type="http://schemas.openxmlformats.org/officeDocument/2006/relationships/hyperlink" Target="consultantplus://offline/ref=AD9BD37F4EFBEE88ABD2B3E26629C3B904E0118D4D8952613BE9B5B447533D6F807785C166C3C237530961D7i7I" TargetMode="External"/><Relationship Id="rId11" Type="http://schemas.openxmlformats.org/officeDocument/2006/relationships/hyperlink" Target="consultantplus://offline/ref=76B8C55332AD394A024814505801E028AB1603074178F6085EC1273E9D139CC159E6AB28D1604458383BF5CFi0I" TargetMode="External"/><Relationship Id="rId32" Type="http://schemas.openxmlformats.org/officeDocument/2006/relationships/hyperlink" Target="consultantplus://offline/ref=76B8C55332AD394A024814505801E028AB160307467AF20259C1273E9D139CC159E6AB28D1604458383BF4CFi5I" TargetMode="External"/><Relationship Id="rId53" Type="http://schemas.openxmlformats.org/officeDocument/2006/relationships/hyperlink" Target="consultantplus://offline/ref=76B8C55332AD394A024814505801E028AB160307477EF4055EC1273E9D139CC159E6AB28D1604458383BF4CFi4I" TargetMode="External"/><Relationship Id="rId74" Type="http://schemas.openxmlformats.org/officeDocument/2006/relationships/hyperlink" Target="consultantplus://offline/ref=76B8C55332AD394A02480A5D4E6DBC21A31A5E084270F957049E7C63CA1A96961EA9F26A956D4559C3i8I" TargetMode="External"/><Relationship Id="rId128" Type="http://schemas.openxmlformats.org/officeDocument/2006/relationships/hyperlink" Target="consultantplus://offline/ref=76B8C55332AD394A024814505801E028AB1603074079FA0550C1273E9D139CC159E6AB28D1604458383BF7CFi7I" TargetMode="External"/><Relationship Id="rId149" Type="http://schemas.openxmlformats.org/officeDocument/2006/relationships/hyperlink" Target="consultantplus://offline/ref=76B8C55332AD394A024814505801E028AB1603074079FA0550C1273E9D139CC159E6AB28D1604458383BF7CFi2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6B8C55332AD394A024814505801E028AB160307417BF20850C1273E9D139CC159E6AB28D1604458383BF0CFiFI" TargetMode="External"/><Relationship Id="rId160" Type="http://schemas.openxmlformats.org/officeDocument/2006/relationships/hyperlink" Target="consultantplus://offline/ref=76B8C55332AD394A024814505801E028AB1603074079FA0550C1273E9D139CC159E6AB28D1604458383BF7CFiFI" TargetMode="External"/><Relationship Id="rId181" Type="http://schemas.openxmlformats.org/officeDocument/2006/relationships/hyperlink" Target="consultantplus://offline/ref=76B8C55332AD394A024814505801E028AB160307467AF20259C1273E9D139CC159E6AB28D1604458383BF4CFi5I" TargetMode="External"/><Relationship Id="rId216" Type="http://schemas.openxmlformats.org/officeDocument/2006/relationships/hyperlink" Target="consultantplus://offline/ref=AD9BD37F4EFBEE88ABD2B3E26629C3B904E0118D4D8952613BE9B5B447533D6F807785C166C3C237530967D7i5I" TargetMode="External"/><Relationship Id="rId237" Type="http://schemas.openxmlformats.org/officeDocument/2006/relationships/hyperlink" Target="consultantplus://offline/ref=AD9BD37F4EFBEE88ABD2B3E26629C3B904E0118D4A8C59613AE9B5B447533D6F807785C166C3C237530962D7i2I" TargetMode="External"/><Relationship Id="rId258" Type="http://schemas.openxmlformats.org/officeDocument/2006/relationships/hyperlink" Target="consultantplus://offline/ref=AD9BD37F4EFBEE88ABD2B3E26629C3B904E0118D4A8E5C673BE9B5B447533D6F807785C166C3C237530966D7i7I" TargetMode="External"/><Relationship Id="rId22" Type="http://schemas.openxmlformats.org/officeDocument/2006/relationships/hyperlink" Target="consultantplus://offline/ref=76B8C55332AD394A024814505801E028AB1603074178F6085EC1273E9D139CC159E6AB28D1604458383BF5CFiEI" TargetMode="External"/><Relationship Id="rId43" Type="http://schemas.openxmlformats.org/officeDocument/2006/relationships/hyperlink" Target="consultantplus://offline/ref=76B8C55332AD394A024814505801E028AB160307407EF5035DC1273E9D139CC1C5i9I" TargetMode="External"/><Relationship Id="rId64" Type="http://schemas.openxmlformats.org/officeDocument/2006/relationships/hyperlink" Target="consultantplus://offline/ref=76B8C55332AD394A024814505801E028AB160307417BF20850C1273E9D139CC159E6AB28D1604458383BF7CFiFI" TargetMode="External"/><Relationship Id="rId118" Type="http://schemas.openxmlformats.org/officeDocument/2006/relationships/hyperlink" Target="consultantplus://offline/ref=76B8C55332AD394A024814505801E028AB160307417BF20850C1273E9D139CC159E6AB28D1604458383BF3CFi1I" TargetMode="External"/><Relationship Id="rId139" Type="http://schemas.openxmlformats.org/officeDocument/2006/relationships/hyperlink" Target="consultantplus://offline/ref=76B8C55332AD394A02480A5D4E6DBC21A41D5C0A4373A45D0CC77061CCiDI" TargetMode="External"/><Relationship Id="rId85" Type="http://schemas.openxmlformats.org/officeDocument/2006/relationships/hyperlink" Target="consultantplus://offline/ref=76B8C55332AD394A024814505801E028AB1603074178F6085EC1273E9D139CC159E6AB28D1604458383BF0CFi2I" TargetMode="External"/><Relationship Id="rId150" Type="http://schemas.openxmlformats.org/officeDocument/2006/relationships/hyperlink" Target="consultantplus://offline/ref=76B8C55332AD394A024814505801E028AB1603074178F6085EC1273E9D139CC159E6AB28D1604458383BF2CFi4I" TargetMode="External"/><Relationship Id="rId171" Type="http://schemas.openxmlformats.org/officeDocument/2006/relationships/hyperlink" Target="consultantplus://offline/ref=76B8C55332AD394A02480A5D4E6DBC21A41D5C0A4373A45D0CC77061CCiDI" TargetMode="External"/><Relationship Id="rId192" Type="http://schemas.openxmlformats.org/officeDocument/2006/relationships/hyperlink" Target="consultantplus://offline/ref=76B8C55332AD394A024814505801E028AB1603074770F2095DC1273E9D139CC159E6AB28D1604458383BF6CFi1I" TargetMode="External"/><Relationship Id="rId206" Type="http://schemas.openxmlformats.org/officeDocument/2006/relationships/hyperlink" Target="consultantplus://offline/ref=AD9BD37F4EFBEE88ABD2B3E26629C3B904E0118D4D8C5F653BE9B5B447533D6F807785C166C3C237530960D7iAI" TargetMode="External"/><Relationship Id="rId227" Type="http://schemas.openxmlformats.org/officeDocument/2006/relationships/hyperlink" Target="consultantplus://offline/ref=AD9BD37F4EFBEE88ABD2ADEF70459FB00CEC49834E8E51336FB6EEE9105A3738C738DC86D2i1I" TargetMode="External"/><Relationship Id="rId248" Type="http://schemas.openxmlformats.org/officeDocument/2006/relationships/hyperlink" Target="consultantplus://offline/ref=AD9BD37F4EFBEE88ABD2B3E26629C3B904E0118D4D8952613BE9B5B447533D6F807785C166C3C237530960D7i5I" TargetMode="External"/><Relationship Id="rId269" Type="http://schemas.openxmlformats.org/officeDocument/2006/relationships/hyperlink" Target="consultantplus://offline/ref=AD9BD37F4EFBEE88ABD2B3E26629C3B904E0118D4C8B5A6C3BE9B5B447533D6F807785C166C3C23753096DD7i0I" TargetMode="External"/><Relationship Id="rId12" Type="http://schemas.openxmlformats.org/officeDocument/2006/relationships/hyperlink" Target="consultantplus://offline/ref=76B8C55332AD394A024814505801E028AB160307417BF20850C1273E9D139CC159E6AB28D1604458383BF5CFi0I" TargetMode="External"/><Relationship Id="rId33" Type="http://schemas.openxmlformats.org/officeDocument/2006/relationships/hyperlink" Target="consultantplus://offline/ref=76B8C55332AD394A024814505801E028AB1603074178F6085EC1273E9D139CC159E6AB28D1604458383BF4CFi6I" TargetMode="External"/><Relationship Id="rId108" Type="http://schemas.openxmlformats.org/officeDocument/2006/relationships/hyperlink" Target="consultantplus://offline/ref=76B8C55332AD394A02480A5D4E6DBC21A31C5C0B4671F957049E7C63CA1A96961EA9F26A956D4258C3iDI" TargetMode="External"/><Relationship Id="rId129" Type="http://schemas.openxmlformats.org/officeDocument/2006/relationships/hyperlink" Target="consultantplus://offline/ref=76B8C55332AD394A024814505801E028AB160307407CF70150C1273E9D139CC159E6AB28D1604458383BF7CFi0I" TargetMode="External"/><Relationship Id="rId54" Type="http://schemas.openxmlformats.org/officeDocument/2006/relationships/hyperlink" Target="consultantplus://offline/ref=76B8C55332AD394A02480A5D4E6DBC21A41D5C0A4373A45D0CC77061CD15C98119E0FE6B956D44C5i9I" TargetMode="External"/><Relationship Id="rId75" Type="http://schemas.openxmlformats.org/officeDocument/2006/relationships/hyperlink" Target="consultantplus://offline/ref=76B8C55332AD394A024814505801E028AB1603074670F4035BC1273E9D139CC159E6AB28D1604458383BF4CFi4I" TargetMode="External"/><Relationship Id="rId96" Type="http://schemas.openxmlformats.org/officeDocument/2006/relationships/hyperlink" Target="consultantplus://offline/ref=76B8C55332AD394A024814505801E028AB160307417BF20850C1273E9D139CC159E6AB28D1604458383BF0CFiEI" TargetMode="External"/><Relationship Id="rId140" Type="http://schemas.openxmlformats.org/officeDocument/2006/relationships/hyperlink" Target="consultantplus://offline/ref=76B8C55332AD394A024814505801E028AB160307407EF5035DC1273E9D139CC1C5i9I" TargetMode="External"/><Relationship Id="rId161" Type="http://schemas.openxmlformats.org/officeDocument/2006/relationships/hyperlink" Target="consultantplus://offline/ref=76B8C55332AD394A024814505801E028AB160307407CF70150C1273E9D139CC159E6AB28D1604458383BF6CFi5I" TargetMode="External"/><Relationship Id="rId182" Type="http://schemas.openxmlformats.org/officeDocument/2006/relationships/hyperlink" Target="consultantplus://offline/ref=76B8C55332AD394A024814505801E028AB160307407CF70150C1273E9D139CC159E6AB28D1604458383BF6CFi0I" TargetMode="External"/><Relationship Id="rId217" Type="http://schemas.openxmlformats.org/officeDocument/2006/relationships/hyperlink" Target="consultantplus://offline/ref=AD9BD37F4EFBEE88ABD2B3E26629C3B904E0118D4A8C59613AE9B5B447533D6F807785C166C3C237530967D7i6I" TargetMode="External"/><Relationship Id="rId6" Type="http://schemas.openxmlformats.org/officeDocument/2006/relationships/hyperlink" Target="consultantplus://offline/ref=76B8C55332AD394A024814505801E028AB160307477CF10551C1273E9D139CC159E6AB28D1604458383BF5CFi0I" TargetMode="External"/><Relationship Id="rId238" Type="http://schemas.openxmlformats.org/officeDocument/2006/relationships/hyperlink" Target="consultantplus://offline/ref=AD9BD37F4EFBEE88ABD2B3E26629C3B904E0118D4A8C59613AE9B5B447533D6F807785C166C3C237530962D7i1I" TargetMode="External"/><Relationship Id="rId259" Type="http://schemas.openxmlformats.org/officeDocument/2006/relationships/hyperlink" Target="consultantplus://offline/ref=AD9BD37F4EFBEE88ABD2ADEF70459FB00CEC49834E8E51336FB6EEE9105A3738C738DC8322CEC332D5i5I" TargetMode="External"/><Relationship Id="rId23" Type="http://schemas.openxmlformats.org/officeDocument/2006/relationships/hyperlink" Target="consultantplus://offline/ref=76B8C55332AD394A024814505801E028AB160307417BF20850C1273E9D139CC159E6AB28D1604458383BF4CFi7I" TargetMode="External"/><Relationship Id="rId119" Type="http://schemas.openxmlformats.org/officeDocument/2006/relationships/hyperlink" Target="consultantplus://offline/ref=76B8C55332AD394A024814505801E028AB160307417BF20850C1273E9D139CC159E6AB28D1604458383BF3CFiFI" TargetMode="External"/><Relationship Id="rId270" Type="http://schemas.openxmlformats.org/officeDocument/2006/relationships/hyperlink" Target="consultantplus://offline/ref=AD9BD37F4EFBEE88ABD2B3E26629C3B904E0118D4C885E6C35E9B5B447533D6F807785C166C3C23753096DD7i1I" TargetMode="External"/><Relationship Id="rId44" Type="http://schemas.openxmlformats.org/officeDocument/2006/relationships/hyperlink" Target="consultantplus://offline/ref=76B8C55332AD394A024814505801E028AB160307477EF4055EC1273E9D139CC159E6AB28D1604458383BF4CFi4I" TargetMode="External"/><Relationship Id="rId60" Type="http://schemas.openxmlformats.org/officeDocument/2006/relationships/hyperlink" Target="consultantplus://offline/ref=76B8C55332AD394A024814505801E028AB160307417BF20850C1273E9D139CC159E6AB28D1604458383BF7CFi4I" TargetMode="External"/><Relationship Id="rId65" Type="http://schemas.openxmlformats.org/officeDocument/2006/relationships/hyperlink" Target="consultantplus://offline/ref=76B8C55332AD394A024814505801E028AB160307417BF20850C1273E9D139CC159E6AB28D1604458383BF7CFiEI" TargetMode="External"/><Relationship Id="rId81" Type="http://schemas.openxmlformats.org/officeDocument/2006/relationships/hyperlink" Target="consultantplus://offline/ref=76B8C55332AD394A024814505801E028AB160307477CF10551C1273E9D139CC159E6AB28D1604458383BF4CFi2I" TargetMode="External"/><Relationship Id="rId86" Type="http://schemas.openxmlformats.org/officeDocument/2006/relationships/hyperlink" Target="consultantplus://offline/ref=76B8C55332AD394A024814505801E028AB160307417BF20850C1273E9D139CC159E6AB28D1604458383BF0CFi0I" TargetMode="External"/><Relationship Id="rId130" Type="http://schemas.openxmlformats.org/officeDocument/2006/relationships/hyperlink" Target="consultantplus://offline/ref=76B8C55332AD394A024814505801E028AB1603074178F6085EC1273E9D139CC159E6AB28D1604458383BF3CFi2I" TargetMode="External"/><Relationship Id="rId135" Type="http://schemas.openxmlformats.org/officeDocument/2006/relationships/hyperlink" Target="consultantplus://offline/ref=76B8C55332AD394A024814505801E028AB160307407CF70150C1273E9D139CC159E6AB28D1604458383BF7CFiFI" TargetMode="External"/><Relationship Id="rId151" Type="http://schemas.openxmlformats.org/officeDocument/2006/relationships/hyperlink" Target="consultantplus://offline/ref=76B8C55332AD394A024814505801E028AB160307417BF20850C1273E9D139CC159E6AB28D1604458383BF2CFi0I" TargetMode="External"/><Relationship Id="rId156" Type="http://schemas.openxmlformats.org/officeDocument/2006/relationships/hyperlink" Target="consultantplus://offline/ref=76B8C55332AD394A024814505801E028AB160307407CF70150C1273E9D139CC159E6AB28D1604458383BF6CFi5I" TargetMode="External"/><Relationship Id="rId177" Type="http://schemas.openxmlformats.org/officeDocument/2006/relationships/hyperlink" Target="consultantplus://offline/ref=76B8C55332AD394A024814505801E028AB160307407CF70150C1273E9D139CC159E6AB28D1604458383BF6CFi5I" TargetMode="External"/><Relationship Id="rId198" Type="http://schemas.openxmlformats.org/officeDocument/2006/relationships/hyperlink" Target="consultantplus://offline/ref=76B8C55332AD394A024814505801E028AB160307417BF20850C1273E9D139CC159E6AB28D1604458383DF6CFi6I" TargetMode="External"/><Relationship Id="rId172" Type="http://schemas.openxmlformats.org/officeDocument/2006/relationships/hyperlink" Target="consultantplus://offline/ref=76B8C55332AD394A024814505801E028AB160307407EF5035DC1273E9D139CC1C5i9I" TargetMode="External"/><Relationship Id="rId193" Type="http://schemas.openxmlformats.org/officeDocument/2006/relationships/hyperlink" Target="consultantplus://offline/ref=76B8C55332AD394A024814505801E028AB1603074178F6085EC1273E9D139CC159E6AB28D1604458383BFDCFiFI" TargetMode="External"/><Relationship Id="rId202" Type="http://schemas.openxmlformats.org/officeDocument/2006/relationships/hyperlink" Target="consultantplus://offline/ref=AD9BD37F4EFBEE88ABD2B3E26629C3B904E0118D4A8C59613AE9B5B447533D6F807785C166C3C237530967D7i3I" TargetMode="External"/><Relationship Id="rId207" Type="http://schemas.openxmlformats.org/officeDocument/2006/relationships/hyperlink" Target="consultantplus://offline/ref=AD9BD37F4EFBEE88ABD2ADEF70459FB00CE349874A8A51336FB6EEE9105A3738C738DC8326CEDCi0I" TargetMode="External"/><Relationship Id="rId223" Type="http://schemas.openxmlformats.org/officeDocument/2006/relationships/hyperlink" Target="consultantplus://offline/ref=AD9BD37F4EFBEE88ABD2B3E26629C3B904E0118D4A8C59613AE9B5B447533D6F807785C166C3C237530960D7i0I" TargetMode="External"/><Relationship Id="rId228" Type="http://schemas.openxmlformats.org/officeDocument/2006/relationships/hyperlink" Target="consultantplus://offline/ref=AD9BD37F4EFBEE88ABD2B3E26629C3B904E0118D4A8E5C673BE9B5B447533D6F807785C166C3C237530965D7i4I" TargetMode="External"/><Relationship Id="rId244" Type="http://schemas.openxmlformats.org/officeDocument/2006/relationships/hyperlink" Target="consultantplus://offline/ref=AD9BD37F4EFBEE88ABD2B3E26629C3B904E0118D4D8952613BE9B5B447533D6F807785C166C3C237530960D7i0I" TargetMode="External"/><Relationship Id="rId249" Type="http://schemas.openxmlformats.org/officeDocument/2006/relationships/hyperlink" Target="consultantplus://offline/ref=AD9BD37F4EFBEE88ABD2B3E26629C3B904E0118D4D8952613BE9B5B447533D6F807785C166C3C237530960D7i4I" TargetMode="External"/><Relationship Id="rId13" Type="http://schemas.openxmlformats.org/officeDocument/2006/relationships/hyperlink" Target="consultantplus://offline/ref=76B8C55332AD394A02480A5D4E6DBC21A31F540C477AF957049E7C63CA1A96961EA9F268C9i7I" TargetMode="External"/><Relationship Id="rId18" Type="http://schemas.openxmlformats.org/officeDocument/2006/relationships/hyperlink" Target="consultantplus://offline/ref=76B8C55332AD394A024814505801E028AB160307477CF10551C1273E9D139CC159E6AB28D1604458383BF5CFi0I" TargetMode="External"/><Relationship Id="rId39" Type="http://schemas.openxmlformats.org/officeDocument/2006/relationships/hyperlink" Target="consultantplus://offline/ref=76B8C55332AD394A024814505801E028AB160307467AF20259C1273E9D139CC159E6AB28D1604458383BF4CFi5I" TargetMode="External"/><Relationship Id="rId109" Type="http://schemas.openxmlformats.org/officeDocument/2006/relationships/hyperlink" Target="consultantplus://offline/ref=76B8C55332AD394A02480A5D4E6DBC21A31D5D0D447BF957049E7C63CAC1iAI" TargetMode="External"/><Relationship Id="rId260" Type="http://schemas.openxmlformats.org/officeDocument/2006/relationships/hyperlink" Target="consultantplus://offline/ref=AD9BD37F4EFBEE88ABD2B3E26629C3B904E0118D4A8E5C673BE9B5B447533D6F807785C166C3C237530966D7i6I" TargetMode="External"/><Relationship Id="rId265" Type="http://schemas.openxmlformats.org/officeDocument/2006/relationships/hyperlink" Target="consultantplus://offline/ref=AD9BD37F4EFBEE88ABD2B3E26629C3B904E0118D4D8952613BE9B5B447533D6F807785C166C3C237530961D7i2I" TargetMode="External"/><Relationship Id="rId34" Type="http://schemas.openxmlformats.org/officeDocument/2006/relationships/hyperlink" Target="consultantplus://offline/ref=76B8C55332AD394A024814505801E028AB160307407CF70150C1273E9D139CC159E6AB28D1604458383BF4CFi6I" TargetMode="External"/><Relationship Id="rId50" Type="http://schemas.openxmlformats.org/officeDocument/2006/relationships/hyperlink" Target="consultantplus://offline/ref=76B8C55332AD394A024814505801E028AB1603074670F4035BC1273E9D139CC159E6AB28D1604458393EF0CFi1I" TargetMode="External"/><Relationship Id="rId55" Type="http://schemas.openxmlformats.org/officeDocument/2006/relationships/hyperlink" Target="consultantplus://offline/ref=76B8C55332AD394A024814505801E028AB1603074178F6085EC1273E9D139CC159E6AB28D1604458383BF4CFiFI" TargetMode="External"/><Relationship Id="rId76" Type="http://schemas.openxmlformats.org/officeDocument/2006/relationships/hyperlink" Target="consultantplus://offline/ref=76B8C55332AD394A024814505801E028AB1603074770F2095DC1273E9D139CC159E6AB28D1604458383BF4CFiEI" TargetMode="External"/><Relationship Id="rId97" Type="http://schemas.openxmlformats.org/officeDocument/2006/relationships/hyperlink" Target="consultantplus://offline/ref=76B8C55332AD394A024814505801E028AB160307407EF5035DC1273E9D139CC1C5i9I" TargetMode="External"/><Relationship Id="rId104" Type="http://schemas.openxmlformats.org/officeDocument/2006/relationships/hyperlink" Target="consultantplus://offline/ref=76B8C55332AD394A02480A5D4E6DBC21A31D5D0D447BF957049E7C63CAC1iAI" TargetMode="External"/><Relationship Id="rId120" Type="http://schemas.openxmlformats.org/officeDocument/2006/relationships/hyperlink" Target="consultantplus://offline/ref=76B8C55332AD394A024814505801E028AB160307477CF10551C1273E9D139CC159E6AB28D1604458383BF4CFiFI" TargetMode="External"/><Relationship Id="rId125" Type="http://schemas.openxmlformats.org/officeDocument/2006/relationships/hyperlink" Target="consultantplus://offline/ref=76B8C55332AD394A024814505801E028AB160307417BF20850C1273E9D139CC159E6AB28D1604458383BF3CFiEI" TargetMode="External"/><Relationship Id="rId141" Type="http://schemas.openxmlformats.org/officeDocument/2006/relationships/hyperlink" Target="consultantplus://offline/ref=76B8C55332AD394A024814505801E028AB1603074178FB0851C1273E9D139CC1C5i9I" TargetMode="External"/><Relationship Id="rId146" Type="http://schemas.openxmlformats.org/officeDocument/2006/relationships/hyperlink" Target="consultantplus://offline/ref=76B8C55332AD394A024814505801E028AB160307417BF20850C1273E9D139CC159E6AB28D1604458383BF2CFi5I" TargetMode="External"/><Relationship Id="rId167" Type="http://schemas.openxmlformats.org/officeDocument/2006/relationships/hyperlink" Target="consultantplus://offline/ref=76B8C55332AD394A024814505801E028AB160307407CF70150C1273E9D139CC159E6AB28D1604458383BF6CFi4I" TargetMode="External"/><Relationship Id="rId188" Type="http://schemas.openxmlformats.org/officeDocument/2006/relationships/hyperlink" Target="consultantplus://offline/ref=76B8C55332AD394A024814505801E028AB160307407CF70150C1273E9D139CC159E6AB28D1604458383BF1CFi2I" TargetMode="External"/><Relationship Id="rId7" Type="http://schemas.openxmlformats.org/officeDocument/2006/relationships/hyperlink" Target="consultantplus://offline/ref=76B8C55332AD394A024814505801E028AB160307477EF40350C1273E9D139CC159E6AB28D1604458383BF5CFi0I" TargetMode="External"/><Relationship Id="rId71" Type="http://schemas.openxmlformats.org/officeDocument/2006/relationships/hyperlink" Target="consultantplus://offline/ref=76B8C55332AD394A024814505801E028AB160307417BF20850C1273E9D139CC159E6AB28D1604458383BF0CFi4I" TargetMode="External"/><Relationship Id="rId92" Type="http://schemas.openxmlformats.org/officeDocument/2006/relationships/hyperlink" Target="consultantplus://offline/ref=76B8C55332AD394A024814505801E028AB160307477EF4055EC1273E9D139CC1C5i9I" TargetMode="External"/><Relationship Id="rId162" Type="http://schemas.openxmlformats.org/officeDocument/2006/relationships/hyperlink" Target="consultantplus://offline/ref=76B8C55332AD394A024814505801E028AB160307417BF20850C1273E9D139CC159E6AB28D1604458383BFDCFi7I" TargetMode="External"/><Relationship Id="rId183" Type="http://schemas.openxmlformats.org/officeDocument/2006/relationships/hyperlink" Target="consultantplus://offline/ref=76B8C55332AD394A024814505801E028AB160307407CF70150C1273E9D139CC159E6AB28D1604458383BF6CFiEI" TargetMode="External"/><Relationship Id="rId213" Type="http://schemas.openxmlformats.org/officeDocument/2006/relationships/hyperlink" Target="consultantplus://offline/ref=AD9BD37F4EFBEE88ABD2B3E26629C3B904E0118D4A8C59613AE9B5B447533D6F807785C166C3C237530967D7i1I" TargetMode="External"/><Relationship Id="rId218" Type="http://schemas.openxmlformats.org/officeDocument/2006/relationships/hyperlink" Target="consultantplus://offline/ref=AD9BD37F4EFBEE88ABD2B3E26629C3B904E0118D4A8C59613AE9B5B447533D6F807785C166C3C237530967D7i4I" TargetMode="External"/><Relationship Id="rId234" Type="http://schemas.openxmlformats.org/officeDocument/2006/relationships/hyperlink" Target="consultantplus://offline/ref=AD9BD37F4EFBEE88ABD2B3E26629C3B904E0118D4A8C59613AE9B5B447533D6F807785C166C3C237530961D7iBI" TargetMode="External"/><Relationship Id="rId239" Type="http://schemas.openxmlformats.org/officeDocument/2006/relationships/hyperlink" Target="consultantplus://offline/ref=AD9BD37F4EFBEE88ABD2B3E26629C3B904E0118D4D8952613BE9B5B447533D6F807785C166C3C237530967D7i4I" TargetMode="External"/><Relationship Id="rId2" Type="http://schemas.microsoft.com/office/2007/relationships/stylesWithEffects" Target="stylesWithEffects.xml"/><Relationship Id="rId29" Type="http://schemas.openxmlformats.org/officeDocument/2006/relationships/hyperlink" Target="consultantplus://offline/ref=76B8C55332AD394A024814505801E028AB1603074178FB0851C1273E9D139CC1C5i9I" TargetMode="External"/><Relationship Id="rId250" Type="http://schemas.openxmlformats.org/officeDocument/2006/relationships/hyperlink" Target="consultantplus://offline/ref=AD9BD37F4EFBEE88ABD2B3E26629C3B904E0118D4D8952613BE9B5B447533D6F807785C166C3C237530960D7iBI" TargetMode="External"/><Relationship Id="rId255" Type="http://schemas.openxmlformats.org/officeDocument/2006/relationships/hyperlink" Target="consultantplus://offline/ref=AD9BD37F4EFBEE88ABD2B3E26629C3B904E0118D4A8E5C673BE9B5B447533D6F807785C166C3C237530966D7i0I" TargetMode="External"/><Relationship Id="rId271" Type="http://schemas.openxmlformats.org/officeDocument/2006/relationships/hyperlink" Target="consultantplus://offline/ref=AD9BD37F4EFBEE88ABD2B3E26629C3B904E0118D4D8C5C6331E9B5B447533D6F807785C166C3C237560E62D7i6I" TargetMode="External"/><Relationship Id="rId24" Type="http://schemas.openxmlformats.org/officeDocument/2006/relationships/hyperlink" Target="consultantplus://offline/ref=76B8C55332AD394A024814505801E028AB160307407CF70150C1273E9D139CC159E6AB28D1604458383BF4CFi7I" TargetMode="External"/><Relationship Id="rId40" Type="http://schemas.openxmlformats.org/officeDocument/2006/relationships/hyperlink" Target="consultantplus://offline/ref=76B8C55332AD394A024814505801E028AB160307477EF4055EC1273E9D139CC159E6AB28D1604458383BF4CFi4I" TargetMode="External"/><Relationship Id="rId45" Type="http://schemas.openxmlformats.org/officeDocument/2006/relationships/hyperlink" Target="consultantplus://offline/ref=76B8C55332AD394A024814505801E028AB160307467DFB0458C1273E9D139CC159E6AB28D1604458383BF4CFi5I" TargetMode="External"/><Relationship Id="rId66" Type="http://schemas.openxmlformats.org/officeDocument/2006/relationships/hyperlink" Target="consultantplus://offline/ref=76B8C55332AD394A024814505801E028AB160307417BF20850C1273E9D139CC159E6AB28D1604458383BF6CFi7I" TargetMode="External"/><Relationship Id="rId87" Type="http://schemas.openxmlformats.org/officeDocument/2006/relationships/hyperlink" Target="consultantplus://offline/ref=76B8C55332AD394A02480A5D4E6DBC21A31F540C477AF957049E7C63CAC1iAI" TargetMode="External"/><Relationship Id="rId110" Type="http://schemas.openxmlformats.org/officeDocument/2006/relationships/hyperlink" Target="consultantplus://offline/ref=76B8C55332AD394A02480A5D4E6DBC21A31D5402407EF957049E7C63CAC1iAI" TargetMode="External"/><Relationship Id="rId115" Type="http://schemas.openxmlformats.org/officeDocument/2006/relationships/hyperlink" Target="consultantplus://offline/ref=76B8C55332AD394A02480A5D4E6DBC21A31D5D0D447BF957049E7C63CAC1iAI" TargetMode="External"/><Relationship Id="rId131" Type="http://schemas.openxmlformats.org/officeDocument/2006/relationships/hyperlink" Target="consultantplus://offline/ref=76B8C55332AD394A024814505801E028AB160307417BF20850C1273E9D139CC159E6AB28D1604458383BF3CFiEI" TargetMode="External"/><Relationship Id="rId136" Type="http://schemas.openxmlformats.org/officeDocument/2006/relationships/hyperlink" Target="consultantplus://offline/ref=76B8C55332AD394A024814505801E028AB1603074178F6085EC1273E9D139CC159E6AB28D1604458383BF3CFi1I" TargetMode="External"/><Relationship Id="rId157" Type="http://schemas.openxmlformats.org/officeDocument/2006/relationships/hyperlink" Target="consultantplus://offline/ref=76B8C55332AD394A024814505801E028AB160307417BF20850C1273E9D139CC159E6AB28D1604458383BFDCFi7I" TargetMode="External"/><Relationship Id="rId178" Type="http://schemas.openxmlformats.org/officeDocument/2006/relationships/hyperlink" Target="consultantplus://offline/ref=76B8C55332AD394A024814505801E028AB160307417BF20850C1273E9D139CC159E6AB28D1604458383BFDCFi5I" TargetMode="External"/><Relationship Id="rId61" Type="http://schemas.openxmlformats.org/officeDocument/2006/relationships/hyperlink" Target="consultantplus://offline/ref=76B8C55332AD394A02480A5D4E6DBC21A41D5C0A4373A45D0CC77061CD15C98119E0FE6B956D44C5i9I" TargetMode="External"/><Relationship Id="rId82" Type="http://schemas.openxmlformats.org/officeDocument/2006/relationships/hyperlink" Target="consultantplus://offline/ref=76B8C55332AD394A024814505801E028AB1603074770F2095DC1273E9D139CC159E6AB28D1604458383BF7CFi7I" TargetMode="External"/><Relationship Id="rId152" Type="http://schemas.openxmlformats.org/officeDocument/2006/relationships/hyperlink" Target="consultantplus://offline/ref=76B8C55332AD394A024814505801E028AB160307417BF20850C1273E9D139CC159E6AB28D1604458383BF2CFiFI" TargetMode="External"/><Relationship Id="rId173" Type="http://schemas.openxmlformats.org/officeDocument/2006/relationships/hyperlink" Target="consultantplus://offline/ref=76B8C55332AD394A024814505801E028AB1603074178FB0851C1273E9D139CC1C5i9I" TargetMode="External"/><Relationship Id="rId194" Type="http://schemas.openxmlformats.org/officeDocument/2006/relationships/hyperlink" Target="consultantplus://offline/ref=76B8C55332AD394A024814505801E028AB160307417BF20850C1273E9D139CC159E6AB28D1604458383BFDCFiFI" TargetMode="External"/><Relationship Id="rId199" Type="http://schemas.openxmlformats.org/officeDocument/2006/relationships/hyperlink" Target="consultantplus://offline/ref=76B8C55332AD394A024814505801E028AB160307417BF20850C1273E9D139CC159E6AB28D1604458383CF1CFi5I" TargetMode="External"/><Relationship Id="rId203" Type="http://schemas.openxmlformats.org/officeDocument/2006/relationships/hyperlink" Target="consultantplus://offline/ref=AD9BD37F4EFBEE88ABD2B3E26629C3B904E0118D4A8E5C673BE9B5B447533D6F807785C166C3C237530965D7i5I" TargetMode="External"/><Relationship Id="rId208" Type="http://schemas.openxmlformats.org/officeDocument/2006/relationships/hyperlink" Target="consultantplus://offline/ref=AD9BD37F4EFBEE88ABD2ADEF70459FB00CE946864A8A51336FB6EEE9105A3738C738DC8322CEC333D5i4I" TargetMode="External"/><Relationship Id="rId229" Type="http://schemas.openxmlformats.org/officeDocument/2006/relationships/hyperlink" Target="consultantplus://offline/ref=AD9BD37F4EFBEE88ABD2ADEF70459FB00CEC49834E8E51336FB6EEE9105A3738C738DC8322CEC332D5i5I" TargetMode="External"/><Relationship Id="rId19" Type="http://schemas.openxmlformats.org/officeDocument/2006/relationships/hyperlink" Target="consultantplus://offline/ref=76B8C55332AD394A024814505801E028AB160307477EF40350C1273E9D139CC159E6AB28D1604458383BF5CFi0I" TargetMode="External"/><Relationship Id="rId224" Type="http://schemas.openxmlformats.org/officeDocument/2006/relationships/hyperlink" Target="consultantplus://offline/ref=AD9BD37F4EFBEE88ABD2B3E26629C3B904E0118D4A8C59613AE9B5B447533D6F807785C166C3C237530960D7i5I" TargetMode="External"/><Relationship Id="rId240" Type="http://schemas.openxmlformats.org/officeDocument/2006/relationships/hyperlink" Target="consultantplus://offline/ref=AD9BD37F4EFBEE88ABD2B3E26629C3B904E0118D4A8C59613AE9B5B447533D6F807785C166C3C237530962D7i0I" TargetMode="External"/><Relationship Id="rId245" Type="http://schemas.openxmlformats.org/officeDocument/2006/relationships/hyperlink" Target="consultantplus://offline/ref=AD9BD37F4EFBEE88ABD2B3E26629C3B904E0118D4D8952613BE9B5B447533D6F807785C166C3C237530960D7i7I" TargetMode="External"/><Relationship Id="rId261" Type="http://schemas.openxmlformats.org/officeDocument/2006/relationships/hyperlink" Target="consultantplus://offline/ref=AD9BD37F4EFBEE88ABD2B3E26629C3B904E0118D4D8952613BE9B5B447533D6F807785C166C3C237530960D7iAI" TargetMode="External"/><Relationship Id="rId266" Type="http://schemas.openxmlformats.org/officeDocument/2006/relationships/hyperlink" Target="consultantplus://offline/ref=AD9BD37F4EFBEE88ABD2B3E26629C3B904E0118D4A8C59613AE9B5B447533D6F807785C166C3C237530962D7i5I" TargetMode="External"/><Relationship Id="rId14" Type="http://schemas.openxmlformats.org/officeDocument/2006/relationships/hyperlink" Target="consultantplus://offline/ref=76B8C55332AD394A024814505801E028AB160307407EF5035DC1273E9D139CC159E6AB28D1604458383BF7CFiFI" TargetMode="External"/><Relationship Id="rId30" Type="http://schemas.openxmlformats.org/officeDocument/2006/relationships/hyperlink" Target="consultantplus://offline/ref=76B8C55332AD394A024814505801E028AB160307407CF0005CC1273E9D139CC159E6AB28D1604458383AF4CFi3I" TargetMode="External"/><Relationship Id="rId35" Type="http://schemas.openxmlformats.org/officeDocument/2006/relationships/hyperlink" Target="consultantplus://offline/ref=76B8C55332AD394A024814505801E028AB160307417BF20850C1273E9D139CC159E6AB28D1604458383BF4CFi3I" TargetMode="External"/><Relationship Id="rId56" Type="http://schemas.openxmlformats.org/officeDocument/2006/relationships/hyperlink" Target="consultantplus://offline/ref=76B8C55332AD394A024814505801E028AB160307417BF20850C1273E9D139CC159E6AB28D1604458383BF7CFi6I" TargetMode="External"/><Relationship Id="rId77" Type="http://schemas.openxmlformats.org/officeDocument/2006/relationships/hyperlink" Target="consultantplus://offline/ref=76B8C55332AD394A024814505801E028AB1603074178F6085EC1273E9D139CC159E6AB28D1604458383BF0CFi3I" TargetMode="External"/><Relationship Id="rId100" Type="http://schemas.openxmlformats.org/officeDocument/2006/relationships/hyperlink" Target="consultantplus://offline/ref=76B8C55332AD394A024814505801E028AB160307467DF50050C1273E9D139CC1C5i9I" TargetMode="External"/><Relationship Id="rId105" Type="http://schemas.openxmlformats.org/officeDocument/2006/relationships/hyperlink" Target="consultantplus://offline/ref=76B8C55332AD394A02480A5D4E6DBC21A31D5402407EF957049E7C63CAC1iAI" TargetMode="External"/><Relationship Id="rId126" Type="http://schemas.openxmlformats.org/officeDocument/2006/relationships/hyperlink" Target="consultantplus://offline/ref=76B8C55332AD394A024814505801E028AB160307477CF10551C1273E9D139CC159E6AB28D1604458383BF4CFiFI" TargetMode="External"/><Relationship Id="rId147" Type="http://schemas.openxmlformats.org/officeDocument/2006/relationships/hyperlink" Target="consultantplus://offline/ref=76B8C55332AD394A024814505801E028AB1603074079FA0550C1273E9D139CC159E6AB28D1604458383BF7CFi3I" TargetMode="External"/><Relationship Id="rId168" Type="http://schemas.openxmlformats.org/officeDocument/2006/relationships/hyperlink" Target="consultantplus://offline/ref=76B8C55332AD394A024814505801E028AB1603074178F6085EC1273E9D139CC159E6AB28D1604458383BF2CFiFI" TargetMode="External"/><Relationship Id="rId8" Type="http://schemas.openxmlformats.org/officeDocument/2006/relationships/hyperlink" Target="consultantplus://offline/ref=76B8C55332AD394A024814505801E028AB1603074770F2095DC1273E9D139CC159E6AB28D1604458383BF5CFi0I" TargetMode="External"/><Relationship Id="rId51" Type="http://schemas.openxmlformats.org/officeDocument/2006/relationships/hyperlink" Target="consultantplus://offline/ref=76B8C55332AD394A024814505801E028AB160307467AF20259C1273E9D139CC159E6AB28D1604458383BF4CFi5I" TargetMode="External"/><Relationship Id="rId72" Type="http://schemas.openxmlformats.org/officeDocument/2006/relationships/hyperlink" Target="consultantplus://offline/ref=76B8C55332AD394A024814505801E028AB1603074178F6085EC1273E9D139CC159E6AB28D1604458383BF0CFi4I" TargetMode="External"/><Relationship Id="rId93" Type="http://schemas.openxmlformats.org/officeDocument/2006/relationships/hyperlink" Target="consultantplus://offline/ref=76B8C55332AD394A024814505801E028AB160307467AF20259C1273E9D139CC159E6AB28D1604458383BF4CFi5I" TargetMode="External"/><Relationship Id="rId98" Type="http://schemas.openxmlformats.org/officeDocument/2006/relationships/hyperlink" Target="consultantplus://offline/ref=76B8C55332AD394A024814505801E028AB1603074671F20850C1273E9D139CC1C5i9I" TargetMode="External"/><Relationship Id="rId121" Type="http://schemas.openxmlformats.org/officeDocument/2006/relationships/hyperlink" Target="consultantplus://offline/ref=76B8C55332AD394A024814505801E028AB1603074770F2095DC1273E9D139CC159E6AB28D1604458383BF7CFi3I" TargetMode="External"/><Relationship Id="rId142" Type="http://schemas.openxmlformats.org/officeDocument/2006/relationships/hyperlink" Target="consultantplus://offline/ref=76B8C55332AD394A024814505801E028AB160307407CF0005CC1273E9D139CC159E6AB28D1604458383AF4CFi3I" TargetMode="External"/><Relationship Id="rId163" Type="http://schemas.openxmlformats.org/officeDocument/2006/relationships/hyperlink" Target="consultantplus://offline/ref=76B8C55332AD394A024814505801E028AB160307477CF10551C1273E9D139CC159E6AB28D1604458383BF7CFi0I" TargetMode="External"/><Relationship Id="rId184" Type="http://schemas.openxmlformats.org/officeDocument/2006/relationships/hyperlink" Target="consultantplus://offline/ref=76B8C55332AD394A024814505801E028AB160307407CF70150C1273E9D139CC159E6AB28D1604458383BF1CFi6I" TargetMode="External"/><Relationship Id="rId189" Type="http://schemas.openxmlformats.org/officeDocument/2006/relationships/hyperlink" Target="consultantplus://offline/ref=76B8C55332AD394A024814505801E028AB1603074178F6085EC1273E9D139CC159E6AB28D1604458383BFDCFi0I" TargetMode="External"/><Relationship Id="rId219" Type="http://schemas.openxmlformats.org/officeDocument/2006/relationships/hyperlink" Target="consultantplus://offline/ref=AD9BD37F4EFBEE88ABD2B3E26629C3B904E0118D4A8C59613AE9B5B447533D6F807785C166C3C237530967D7iAI" TargetMode="External"/><Relationship Id="rId3" Type="http://schemas.openxmlformats.org/officeDocument/2006/relationships/settings" Target="settings.xml"/><Relationship Id="rId214" Type="http://schemas.openxmlformats.org/officeDocument/2006/relationships/hyperlink" Target="consultantplus://offline/ref=AD9BD37F4EFBEE88ABD2B3E26629C3B904E0118D4A8C59613AE9B5B447533D6F807785C166C3C237530967D7i0I" TargetMode="External"/><Relationship Id="rId230" Type="http://schemas.openxmlformats.org/officeDocument/2006/relationships/hyperlink" Target="consultantplus://offline/ref=AD9BD37F4EFBEE88ABD2B3E26629C3B904E0118D4A8E5C673BE9B5B447533D6F807785C166C3C237530965D7iAI" TargetMode="External"/><Relationship Id="rId235" Type="http://schemas.openxmlformats.org/officeDocument/2006/relationships/hyperlink" Target="consultantplus://offline/ref=AD9BD37F4EFBEE88ABD2B3E26629C3B904E0118D4A8C59613AE9B5B447533D6F807785C166C3C237530961D7iBI" TargetMode="External"/><Relationship Id="rId251" Type="http://schemas.openxmlformats.org/officeDocument/2006/relationships/hyperlink" Target="consultantplus://offline/ref=AD9BD37F4EFBEE88ABD2B3E26629C3B904E0118D4A805A6D36E9B5B447533D6F807785C166C3C237530960D7i2I" TargetMode="External"/><Relationship Id="rId256" Type="http://schemas.openxmlformats.org/officeDocument/2006/relationships/hyperlink" Target="consultantplus://offline/ref=AD9BD37F4EFBEE88ABD2ADEF70459FB00CEC49834E8E51336FB6EEE9105A3738C738DC8322CEC336D5i3I" TargetMode="External"/><Relationship Id="rId25" Type="http://schemas.openxmlformats.org/officeDocument/2006/relationships/hyperlink" Target="consultantplus://offline/ref=76B8C55332AD394A024814505801E028AB160307417BF20850C1273E9D139CC159E6AB28D1604458383BF4CFi4I" TargetMode="External"/><Relationship Id="rId46" Type="http://schemas.openxmlformats.org/officeDocument/2006/relationships/hyperlink" Target="consultantplus://offline/ref=76B8C55332AD394A024814505801E028AB160307477EF4055EC1273E9D139CC159E6AB28D1604458383BF5CFi2I" TargetMode="External"/><Relationship Id="rId67" Type="http://schemas.openxmlformats.org/officeDocument/2006/relationships/hyperlink" Target="consultantplus://offline/ref=76B8C55332AD394A024814505801E028AB160307417BF20850C1273E9D139CC159E6AB28D1604458383BF6CFi6I" TargetMode="External"/><Relationship Id="rId116" Type="http://schemas.openxmlformats.org/officeDocument/2006/relationships/hyperlink" Target="consultantplus://offline/ref=76B8C55332AD394A02480A5D4E6DBC21A31D5402407EF957049E7C63CAC1iAI" TargetMode="External"/><Relationship Id="rId137" Type="http://schemas.openxmlformats.org/officeDocument/2006/relationships/hyperlink" Target="consultantplus://offline/ref=76B8C55332AD394A024814505801E028AB160307417BF20850C1273E9D139CC159E6AB28D1604458383BF2CFi7I" TargetMode="External"/><Relationship Id="rId158" Type="http://schemas.openxmlformats.org/officeDocument/2006/relationships/hyperlink" Target="consultantplus://offline/ref=76B8C55332AD394A024814505801E028AB160307477CF10551C1273E9D139CC159E6AB28D1604458383BF7CFi2I" TargetMode="External"/><Relationship Id="rId272" Type="http://schemas.openxmlformats.org/officeDocument/2006/relationships/image" Target="media/image1.wmf"/><Relationship Id="rId20" Type="http://schemas.openxmlformats.org/officeDocument/2006/relationships/hyperlink" Target="consultantplus://offline/ref=76B8C55332AD394A024814505801E028AB1603074770F2095DC1273E9D139CC159E6AB28D1604458383BF5CFi0I" TargetMode="External"/><Relationship Id="rId41" Type="http://schemas.openxmlformats.org/officeDocument/2006/relationships/hyperlink" Target="consultantplus://offline/ref=76B8C55332AD394A02480A5D4E6DBC21A41D5C0A4373A45D0CC77061CD15C98119E0FE6B956D44C5i9I" TargetMode="External"/><Relationship Id="rId62" Type="http://schemas.openxmlformats.org/officeDocument/2006/relationships/hyperlink" Target="consultantplus://offline/ref=76B8C55332AD394A024814505801E028AB160307417BF20850C1273E9D139CC159E6AB28D1604458383BF7CFi2I" TargetMode="External"/><Relationship Id="rId83" Type="http://schemas.openxmlformats.org/officeDocument/2006/relationships/hyperlink" Target="consultantplus://offline/ref=76B8C55332AD394A024814505801E028AB1603074079FA0550C1273E9D139CC159E6AB28D1604458383BF4CFi2I" TargetMode="External"/><Relationship Id="rId88" Type="http://schemas.openxmlformats.org/officeDocument/2006/relationships/hyperlink" Target="consultantplus://offline/ref=76B8C55332AD394A02480A5D4E6DBC21A41D5C0A4373A45D0CC77061CCiDI" TargetMode="External"/><Relationship Id="rId111" Type="http://schemas.openxmlformats.org/officeDocument/2006/relationships/hyperlink" Target="consultantplus://offline/ref=76B8C55332AD394A02480A5D4E6DBC21A31C5C0B4671F957049E7C63CA1A96961EA9F26A956D455CC3iFI" TargetMode="External"/><Relationship Id="rId132" Type="http://schemas.openxmlformats.org/officeDocument/2006/relationships/hyperlink" Target="consultantplus://offline/ref=76B8C55332AD394A024814505801E028AB160307477CF10551C1273E9D139CC159E6AB28D1604458383BF4CFiEI" TargetMode="External"/><Relationship Id="rId153" Type="http://schemas.openxmlformats.org/officeDocument/2006/relationships/hyperlink" Target="consultantplus://offline/ref=76B8C55332AD394A024814505801E028AB160307477CF10551C1273E9D139CC159E6AB28D1604458383BF7CFi3I" TargetMode="External"/><Relationship Id="rId174" Type="http://schemas.openxmlformats.org/officeDocument/2006/relationships/hyperlink" Target="consultantplus://offline/ref=76B8C55332AD394A024814505801E028AB160307407CF0005CC1273E9D139CC159E6AB28D1604458383AF4CFi3I" TargetMode="External"/><Relationship Id="rId179" Type="http://schemas.openxmlformats.org/officeDocument/2006/relationships/hyperlink" Target="consultantplus://offline/ref=76B8C55332AD394A024814505801E028AB160307417BF20850C1273E9D139CC159E6AB28D1604458383BFDCFi4I" TargetMode="External"/><Relationship Id="rId195" Type="http://schemas.openxmlformats.org/officeDocument/2006/relationships/hyperlink" Target="consultantplus://offline/ref=76B8C55332AD394A024814505801E028AB160307417BF20850C1273E9D139CC159E6AB28D1604458383BFDCFiEI" TargetMode="External"/><Relationship Id="rId209" Type="http://schemas.openxmlformats.org/officeDocument/2006/relationships/hyperlink" Target="consultantplus://offline/ref=AD9BD37F4EFBEE88ABD2B3E26629C3B904E0118D4D8E5D6736E9B5B447533D6F807785C166C3C237530966D7iBI" TargetMode="External"/><Relationship Id="rId190" Type="http://schemas.openxmlformats.org/officeDocument/2006/relationships/hyperlink" Target="consultantplus://offline/ref=76B8C55332AD394A024814505801E028AB1603074770F2095DC1273E9D139CC159E6AB28D1604458383BF6CFi2I" TargetMode="External"/><Relationship Id="rId204" Type="http://schemas.openxmlformats.org/officeDocument/2006/relationships/hyperlink" Target="consultantplus://offline/ref=AD9BD37F4EFBEE88ABD2B3E26629C3B904E0118D4A805A6D36E9B5B447533D6F807785C166C3C237530967D7iBI" TargetMode="External"/><Relationship Id="rId220" Type="http://schemas.openxmlformats.org/officeDocument/2006/relationships/hyperlink" Target="consultantplus://offline/ref=AD9BD37F4EFBEE88ABD2B3E26629C3B904E0118D4A8C59613AE9B5B447533D6F807785C166C3C237530960D7i2I" TargetMode="External"/><Relationship Id="rId225" Type="http://schemas.openxmlformats.org/officeDocument/2006/relationships/hyperlink" Target="consultantplus://offline/ref=AD9BD37F4EFBEE88ABD2B3E26629C3B904E0118D4A8C59613AE9B5B447533D6F807785C166C3C237530960D7iBI" TargetMode="External"/><Relationship Id="rId241" Type="http://schemas.openxmlformats.org/officeDocument/2006/relationships/hyperlink" Target="consultantplus://offline/ref=AD9BD37F4EFBEE88ABD2B3E26629C3B904E0118D4A8C59613AE9B5B447533D6F807785C166C3C237530962D7i7I" TargetMode="External"/><Relationship Id="rId246" Type="http://schemas.openxmlformats.org/officeDocument/2006/relationships/hyperlink" Target="consultantplus://offline/ref=AD9BD37F4EFBEE88ABD2B3E26629C3B904E0118D4A805A6D36E9B5B447533D6F807785C166C3C237530960D7i3I" TargetMode="External"/><Relationship Id="rId267" Type="http://schemas.openxmlformats.org/officeDocument/2006/relationships/hyperlink" Target="consultantplus://offline/ref=AD9BD37F4EFBEE88ABD2B3E26629C3B904E0118D4D8952613BE9B5B447533D6F807785C166C3C237530961D7i1I" TargetMode="External"/><Relationship Id="rId15" Type="http://schemas.openxmlformats.org/officeDocument/2006/relationships/hyperlink" Target="consultantplus://offline/ref=76B8C55332AD394A024814505801E028AB160307407CF70150C1273E9D139CC159E6AB28D1604458383BF5CFiEI" TargetMode="External"/><Relationship Id="rId36" Type="http://schemas.openxmlformats.org/officeDocument/2006/relationships/hyperlink" Target="consultantplus://offline/ref=76B8C55332AD394A024814505801E028AB160307417BF20850C1273E9D139CC159E6AB28D1604458383BF4CFi2I" TargetMode="External"/><Relationship Id="rId57" Type="http://schemas.openxmlformats.org/officeDocument/2006/relationships/hyperlink" Target="consultantplus://offline/ref=76B8C55332AD394A024814505801E028AB1603074178F6085EC1273E9D139CC159E6AB28D1604458383BF4CFiEI" TargetMode="External"/><Relationship Id="rId106" Type="http://schemas.openxmlformats.org/officeDocument/2006/relationships/hyperlink" Target="consultantplus://offline/ref=76B8C55332AD394A02480A5D4E6DBC21A31C5C0B4671F957049E7C63CA1A96961EA9F26A956D455CC3iFI" TargetMode="External"/><Relationship Id="rId127" Type="http://schemas.openxmlformats.org/officeDocument/2006/relationships/hyperlink" Target="consultantplus://offline/ref=76B8C55332AD394A024814505801E028AB1603074770F2095DC1273E9D139CC159E6AB28D1604458383BF7CFi3I" TargetMode="External"/><Relationship Id="rId262" Type="http://schemas.openxmlformats.org/officeDocument/2006/relationships/hyperlink" Target="consultantplus://offline/ref=AD9BD37F4EFBEE88ABD2B3E26629C3B904E0118D4A805A6D36E9B5B447533D6F807785C166C3C237530960D7i1I" TargetMode="External"/><Relationship Id="rId10" Type="http://schemas.openxmlformats.org/officeDocument/2006/relationships/hyperlink" Target="consultantplus://offline/ref=76B8C55332AD394A024814505801E028AB160307407CF70150C1273E9D139CC159E6AB28D1604458383BF5CFi0I" TargetMode="External"/><Relationship Id="rId31" Type="http://schemas.openxmlformats.org/officeDocument/2006/relationships/hyperlink" Target="consultantplus://offline/ref=76B8C55332AD394A024814505801E028AB160307477EF4055EC1273E9D139CC1C5i9I" TargetMode="External"/><Relationship Id="rId52" Type="http://schemas.openxmlformats.org/officeDocument/2006/relationships/hyperlink" Target="consultantplus://offline/ref=76B8C55332AD394A024814505801E028AB160307467AF20259C1273E9D139CC159E6AB28D1604458383BF4CFi5I" TargetMode="External"/><Relationship Id="rId73" Type="http://schemas.openxmlformats.org/officeDocument/2006/relationships/hyperlink" Target="consultantplus://offline/ref=76B8C55332AD394A024814505801E028AB160307417BF20850C1273E9D139CC159E6AB28D1604458383BF0CFi2I" TargetMode="External"/><Relationship Id="rId78" Type="http://schemas.openxmlformats.org/officeDocument/2006/relationships/hyperlink" Target="consultantplus://offline/ref=76B8C55332AD394A024814505801E028AB160307417BF20850C1273E9D139CC159E6AB28D1604458383BF0CFi1I" TargetMode="External"/><Relationship Id="rId94" Type="http://schemas.openxmlformats.org/officeDocument/2006/relationships/hyperlink" Target="consultantplus://offline/ref=76B8C55332AD394A024814505801E028AB160307407CF70150C1273E9D139CC159E6AB28D1604458383BF7CFi5I" TargetMode="External"/><Relationship Id="rId99" Type="http://schemas.openxmlformats.org/officeDocument/2006/relationships/hyperlink" Target="consultantplus://offline/ref=76B8C55332AD394A024814505801E028AB160307467CF5005BC1273E9D139CC1C5i9I" TargetMode="External"/><Relationship Id="rId101" Type="http://schemas.openxmlformats.org/officeDocument/2006/relationships/hyperlink" Target="consultantplus://offline/ref=76B8C55332AD394A02480A5D4E6DBC21A31F540C477AF957049E7C63CAC1iAI" TargetMode="External"/><Relationship Id="rId122" Type="http://schemas.openxmlformats.org/officeDocument/2006/relationships/hyperlink" Target="consultantplus://offline/ref=76B8C55332AD394A024814505801E028AB1603074079FA0550C1273E9D139CC159E6AB28D1604458383BF7CFi7I" TargetMode="External"/><Relationship Id="rId143" Type="http://schemas.openxmlformats.org/officeDocument/2006/relationships/hyperlink" Target="consultantplus://offline/ref=76B8C55332AD394A024814505801E028AB160307477EF4055EC1273E9D139CC1C5i9I" TargetMode="External"/><Relationship Id="rId148" Type="http://schemas.openxmlformats.org/officeDocument/2006/relationships/hyperlink" Target="consultantplus://offline/ref=76B8C55332AD394A024814505801E028AB1603074178F6085EC1273E9D139CC159E6AB28D1604458383BF2CFi3I" TargetMode="External"/><Relationship Id="rId164" Type="http://schemas.openxmlformats.org/officeDocument/2006/relationships/hyperlink" Target="consultantplus://offline/ref=76B8C55332AD394A024814505801E028AB160307477EF40350C1273E9D139CC159E6AB28D1604458383BF4CFi4I" TargetMode="External"/><Relationship Id="rId169" Type="http://schemas.openxmlformats.org/officeDocument/2006/relationships/hyperlink" Target="consultantplus://offline/ref=76B8C55332AD394A024814505801E028AB160307417BF20850C1273E9D139CC159E6AB28D1604458383BFDCFi6I" TargetMode="External"/><Relationship Id="rId185" Type="http://schemas.openxmlformats.org/officeDocument/2006/relationships/hyperlink" Target="consultantplus://offline/ref=76B8C55332AD394A024814505801E028AB1603074178F6085EC1273E9D139CC159E6AB28D1604458383BFDCFi2I" TargetMode="External"/><Relationship Id="rId4" Type="http://schemas.openxmlformats.org/officeDocument/2006/relationships/webSettings" Target="webSettings.xml"/><Relationship Id="rId9" Type="http://schemas.openxmlformats.org/officeDocument/2006/relationships/hyperlink" Target="consultantplus://offline/ref=76B8C55332AD394A024814505801E028AB1603074079FA0550C1273E9D139CC159E6AB28D1604458383BF5CFi0I" TargetMode="External"/><Relationship Id="rId180" Type="http://schemas.openxmlformats.org/officeDocument/2006/relationships/hyperlink" Target="consultantplus://offline/ref=76B8C55332AD394A024814505801E028AB1603074770F2095DC1273E9D139CC159E6AB28D1604458383BF6CFi4I" TargetMode="External"/><Relationship Id="rId210" Type="http://schemas.openxmlformats.org/officeDocument/2006/relationships/hyperlink" Target="consultantplus://offline/ref=AD9BD37F4EFBEE88ABD2B3E26629C3B904E0118D4D8952613BE9B5B447533D6F807785C166C3C237530967D7i6I" TargetMode="External"/><Relationship Id="rId215" Type="http://schemas.openxmlformats.org/officeDocument/2006/relationships/hyperlink" Target="consultantplus://offline/ref=AD9BD37F4EFBEE88ABD2B3E26629C3B904E0118D4A805A6D36E9B5B447533D6F807785C166C3C237530967D7iAI" TargetMode="External"/><Relationship Id="rId236" Type="http://schemas.openxmlformats.org/officeDocument/2006/relationships/hyperlink" Target="consultantplus://offline/ref=AD9BD37F4EFBEE88ABD2B3E26629C3B904E0118D4A8C59613AE9B5B447533D6F807785C166C3C237530961D7iAI" TargetMode="External"/><Relationship Id="rId257" Type="http://schemas.openxmlformats.org/officeDocument/2006/relationships/hyperlink" Target="consultantplus://offline/ref=AD9BD37F4EFBEE88ABD2ADEF70459FB00CEC49834E8E51336FB6EEE9105A3738C738DC86D2i1I" TargetMode="External"/><Relationship Id="rId26" Type="http://schemas.openxmlformats.org/officeDocument/2006/relationships/hyperlink" Target="consultantplus://offline/ref=76B8C55332AD394A02480A5D4E6DBC21A31F540C477AF957049E7C63CAC1iAI" TargetMode="External"/><Relationship Id="rId231" Type="http://schemas.openxmlformats.org/officeDocument/2006/relationships/hyperlink" Target="consultantplus://offline/ref=AD9BD37F4EFBEE88ABD2B3E26629C3B904E0118D4A8C59613AE9B5B447533D6F807785C166C3C237530961D7i3I" TargetMode="External"/><Relationship Id="rId252" Type="http://schemas.openxmlformats.org/officeDocument/2006/relationships/hyperlink" Target="consultantplus://offline/ref=AD9BD37F4EFBEE88ABD2B3E26629C3B904E0118D4D8C5F653BE9B5B447533D6F807785C166C3C237530961D7i2I" TargetMode="External"/><Relationship Id="rId273" Type="http://schemas.openxmlformats.org/officeDocument/2006/relationships/fontTable" Target="fontTable.xml"/><Relationship Id="rId47" Type="http://schemas.openxmlformats.org/officeDocument/2006/relationships/hyperlink" Target="consultantplus://offline/ref=76B8C55332AD394A024814505801E028AB160307467DFB0458C1273E9D139CC159E6AB28D1604458383BF5CFi0I" TargetMode="External"/><Relationship Id="rId68" Type="http://schemas.openxmlformats.org/officeDocument/2006/relationships/hyperlink" Target="consultantplus://offline/ref=76B8C55332AD394A024814505801E028AB160307417BF20850C1273E9D139CC159E6AB28D1604458383BF6CFi5I" TargetMode="External"/><Relationship Id="rId89" Type="http://schemas.openxmlformats.org/officeDocument/2006/relationships/hyperlink" Target="consultantplus://offline/ref=76B8C55332AD394A024814505801E028AB160307407EF5035DC1273E9D139CC1C5i9I" TargetMode="External"/><Relationship Id="rId112" Type="http://schemas.openxmlformats.org/officeDocument/2006/relationships/hyperlink" Target="consultantplus://offline/ref=76B8C55332AD394A02480A5D4E6DBC21A31C5C0B4671F957049E7C63CA1A96961EA9F26A956D405CC3i1I" TargetMode="External"/><Relationship Id="rId133" Type="http://schemas.openxmlformats.org/officeDocument/2006/relationships/hyperlink" Target="consultantplus://offline/ref=76B8C55332AD394A024814505801E028AB1603074770F2095DC1273E9D139CC159E6AB28D1604458383BF7CFi2I" TargetMode="External"/><Relationship Id="rId154" Type="http://schemas.openxmlformats.org/officeDocument/2006/relationships/hyperlink" Target="consultantplus://offline/ref=76B8C55332AD394A024814505801E028AB1603074770F2095DC1273E9D139CC159E6AB28D1604458383BF6CFi7I" TargetMode="External"/><Relationship Id="rId175" Type="http://schemas.openxmlformats.org/officeDocument/2006/relationships/hyperlink" Target="consultantplus://offline/ref=76B8C55332AD394A024814505801E028AB160307477EF4055EC1273E9D139CC1C5i9I" TargetMode="External"/><Relationship Id="rId196" Type="http://schemas.openxmlformats.org/officeDocument/2006/relationships/hyperlink" Target="consultantplus://offline/ref=76B8C55332AD394A024814505801E028AB160307417BF20850C1273E9D139CC159E6AB28D1604458383BFCCFi6I" TargetMode="External"/><Relationship Id="rId200" Type="http://schemas.openxmlformats.org/officeDocument/2006/relationships/hyperlink" Target="consultantplus://offline/ref=76B8C55332AD394A024814505801E028AB160307417BF20850C1273E9D139CC159E6AB28D16044583833F0CFi4I" TargetMode="External"/><Relationship Id="rId16" Type="http://schemas.openxmlformats.org/officeDocument/2006/relationships/hyperlink" Target="consultantplus://offline/ref=76B8C55332AD394A024814505801E028AB160307417BF20850C1273E9D139CC159E6AB28D1604458383BF5CFiEI" TargetMode="External"/><Relationship Id="rId221" Type="http://schemas.openxmlformats.org/officeDocument/2006/relationships/hyperlink" Target="consultantplus://offline/ref=AD9BD37F4EFBEE88ABD2B3E26629C3B904E0118D4A8C59613AE9B5B447533D6F807785C166C3C237530960D7i0I" TargetMode="External"/><Relationship Id="rId242" Type="http://schemas.openxmlformats.org/officeDocument/2006/relationships/hyperlink" Target="consultantplus://offline/ref=AD9BD37F4EFBEE88ABD2B3E26629C3B904E0118D4D8952613BE9B5B447533D6F807785C166C3C237530967D7iAI" TargetMode="External"/><Relationship Id="rId263" Type="http://schemas.openxmlformats.org/officeDocument/2006/relationships/hyperlink" Target="consultantplus://offline/ref=AD9BD37F4EFBEE88ABD2B3E26629C3B904E0118D4A805A6D36E9B5B447533D6F807785C166C3C237530960D7i0I" TargetMode="External"/><Relationship Id="rId37" Type="http://schemas.openxmlformats.org/officeDocument/2006/relationships/hyperlink" Target="consultantplus://offline/ref=76B8C55332AD394A02480A5D4E6DBC21A31F540C477AF957049E7C63CAC1iAI" TargetMode="External"/><Relationship Id="rId58" Type="http://schemas.openxmlformats.org/officeDocument/2006/relationships/hyperlink" Target="consultantplus://offline/ref=76B8C55332AD394A024814505801E028AB160307417BF20850C1273E9D139CC159E6AB28D1604458383BF7CFi5I" TargetMode="External"/><Relationship Id="rId79" Type="http://schemas.openxmlformats.org/officeDocument/2006/relationships/hyperlink" Target="consultantplus://offline/ref=76B8C55332AD394A024814505801E028AB160307477CF10551C1273E9D139CC159E6AB28D1604458383BF4CFi5I" TargetMode="External"/><Relationship Id="rId102" Type="http://schemas.openxmlformats.org/officeDocument/2006/relationships/hyperlink" Target="consultantplus://offline/ref=76B8C55332AD394A024814505801E028AB1603074079FA0550C1273E9D139CC159E6AB28D1604458383BF4CFi0I" TargetMode="External"/><Relationship Id="rId123" Type="http://schemas.openxmlformats.org/officeDocument/2006/relationships/hyperlink" Target="consultantplus://offline/ref=76B8C55332AD394A024814505801E028AB160307407CF70150C1273E9D139CC159E6AB28D1604458383BF7CFi0I" TargetMode="External"/><Relationship Id="rId144" Type="http://schemas.openxmlformats.org/officeDocument/2006/relationships/hyperlink" Target="consultantplus://offline/ref=76B8C55332AD394A024814505801E028AB160307467AF20259C1273E9D139CC159E6AB28D1604458383BF4CFi5I" TargetMode="External"/><Relationship Id="rId90" Type="http://schemas.openxmlformats.org/officeDocument/2006/relationships/hyperlink" Target="consultantplus://offline/ref=76B8C55332AD394A024814505801E028AB1603074178FB0851C1273E9D139CC1C5i9I" TargetMode="External"/><Relationship Id="rId165" Type="http://schemas.openxmlformats.org/officeDocument/2006/relationships/hyperlink" Target="consultantplus://offline/ref=76B8C55332AD394A024814505801E028AB1603074770F2095DC1273E9D139CC159E6AB28D1604458383BF6CFi6I" TargetMode="External"/><Relationship Id="rId186" Type="http://schemas.openxmlformats.org/officeDocument/2006/relationships/hyperlink" Target="consultantplus://offline/ref=76B8C55332AD394A024814505801E028AB1603074178F6085EC1273E9D139CC159E6AB28D1604458383BFDCFi1I" TargetMode="External"/><Relationship Id="rId211" Type="http://schemas.openxmlformats.org/officeDocument/2006/relationships/hyperlink" Target="consultantplus://offline/ref=AD9BD37F4EFBEE88ABD2B3E26629C3B904E0118D4D8C5F653BE9B5B447533D6F807785C166C3C237530961D7i3I" TargetMode="External"/><Relationship Id="rId232" Type="http://schemas.openxmlformats.org/officeDocument/2006/relationships/hyperlink" Target="consultantplus://offline/ref=AD9BD37F4EFBEE88ABD2B3E26629C3B904E0118D4A8C59613AE9B5B447533D6F807785C166C3C237530961D7i6I" TargetMode="External"/><Relationship Id="rId253" Type="http://schemas.openxmlformats.org/officeDocument/2006/relationships/hyperlink" Target="consultantplus://offline/ref=AD9BD37F4EFBEE88ABD2B3E26629C3B904E0118D4A8E5C673BE9B5B447533D6F807785C166C3C237530966D7i3I" TargetMode="External"/><Relationship Id="rId274" Type="http://schemas.openxmlformats.org/officeDocument/2006/relationships/theme" Target="theme/theme1.xml"/><Relationship Id="rId27" Type="http://schemas.openxmlformats.org/officeDocument/2006/relationships/hyperlink" Target="consultantplus://offline/ref=76B8C55332AD394A02480A5D4E6DBC21A41D5C0A4373A45D0CC77061CCiDI" TargetMode="External"/><Relationship Id="rId48" Type="http://schemas.openxmlformats.org/officeDocument/2006/relationships/hyperlink" Target="consultantplus://offline/ref=76B8C55332AD394A024814505801E028AB1603074670F4035BC1273E9D139CC159E6AB28D1604458393EF0CFi1I" TargetMode="External"/><Relationship Id="rId69" Type="http://schemas.openxmlformats.org/officeDocument/2006/relationships/hyperlink" Target="consultantplus://offline/ref=76B8C55332AD394A024814505801E028AB160307417BF20850C1273E9D139CC159E6AB28D1604458383BF6CFi4I" TargetMode="External"/><Relationship Id="rId113" Type="http://schemas.openxmlformats.org/officeDocument/2006/relationships/hyperlink" Target="consultantplus://offline/ref=76B8C55332AD394A02480A5D4E6DBC21A31C5C0B4671F957049E7C63CA1A96961EA9F26A956D4258C3iDI" TargetMode="External"/><Relationship Id="rId134" Type="http://schemas.openxmlformats.org/officeDocument/2006/relationships/hyperlink" Target="consultantplus://offline/ref=76B8C55332AD394A024814505801E028AB1603074079FA0550C1273E9D139CC159E6AB28D1604458383BF7CFi6I" TargetMode="External"/><Relationship Id="rId80" Type="http://schemas.openxmlformats.org/officeDocument/2006/relationships/hyperlink" Target="consultantplus://offline/ref=76B8C55332AD394A024814505801E028AB160307477CF10551C1273E9D139CC159E6AB28D1604458383BF4CFi3I" TargetMode="External"/><Relationship Id="rId155" Type="http://schemas.openxmlformats.org/officeDocument/2006/relationships/hyperlink" Target="consultantplus://offline/ref=76B8C55332AD394A024814505801E028AB1603074079FA0550C1273E9D139CC159E6AB28D1604458383BF7CFiFI" TargetMode="External"/><Relationship Id="rId176" Type="http://schemas.openxmlformats.org/officeDocument/2006/relationships/hyperlink" Target="consultantplus://offline/ref=76B8C55332AD394A024814505801E028AB160307467AF20259C1273E9D139CC159E6AB28D1604458383BF4CFi5I" TargetMode="External"/><Relationship Id="rId197" Type="http://schemas.openxmlformats.org/officeDocument/2006/relationships/hyperlink" Target="consultantplus://offline/ref=76B8C55332AD394A024814505801E028AB160307417BF20850C1273E9D139CC159E6AB28D1604458383BFCCFi5I" TargetMode="External"/><Relationship Id="rId201" Type="http://schemas.openxmlformats.org/officeDocument/2006/relationships/hyperlink" Target="consultantplus://offline/ref=76B8C55332AD394A024814505801E028AB160307417BF20850C1273E9D139CC159E6AB28D16044583A33FCCFi1I" TargetMode="External"/><Relationship Id="rId222" Type="http://schemas.openxmlformats.org/officeDocument/2006/relationships/hyperlink" Target="consultantplus://offline/ref=AD9BD37F4EFBEE88ABD2B3E26629C3B904E0118D4A8C59613AE9B5B447533D6F807785C166C3C237530960D7i7I" TargetMode="External"/><Relationship Id="rId243" Type="http://schemas.openxmlformats.org/officeDocument/2006/relationships/hyperlink" Target="consultantplus://offline/ref=AD9BD37F4EFBEE88ABD2B3E26629C3B904E0118D4D8952613BE9B5B447533D6F807785C166C3C237530960D7i2I" TargetMode="External"/><Relationship Id="rId264" Type="http://schemas.openxmlformats.org/officeDocument/2006/relationships/hyperlink" Target="consultantplus://offline/ref=AD9BD37F4EFBEE88ABD2B3E26629C3B904E0118D4A805A6D36E9B5B447533D6F807785C166C3C237530960D7i7I" TargetMode="External"/><Relationship Id="rId17" Type="http://schemas.openxmlformats.org/officeDocument/2006/relationships/hyperlink" Target="consultantplus://offline/ref=76B8C55332AD394A024814505801E028AB1603074178F6085EC1273E9D139CC159E6AB28D1604458383BF5CFiFI" TargetMode="External"/><Relationship Id="rId38" Type="http://schemas.openxmlformats.org/officeDocument/2006/relationships/hyperlink" Target="consultantplus://offline/ref=76B8C55332AD394A024814505801E028AB160307407EF5035DC1273E9D139CC1C5i9I" TargetMode="External"/><Relationship Id="rId59" Type="http://schemas.openxmlformats.org/officeDocument/2006/relationships/hyperlink" Target="consultantplus://offline/ref=76B8C55332AD394A024814505801E028AB1603074178F6085EC1273E9D139CC159E6AB28D1604458383BF7CFi6I" TargetMode="External"/><Relationship Id="rId103" Type="http://schemas.openxmlformats.org/officeDocument/2006/relationships/hyperlink" Target="consultantplus://offline/ref=76B8C55332AD394A02480A5D4E6DBC21A31C5C0B4671F957049E7C63CA1A96961EA9F26A956D4559C3i9I" TargetMode="External"/><Relationship Id="rId124" Type="http://schemas.openxmlformats.org/officeDocument/2006/relationships/hyperlink" Target="consultantplus://offline/ref=76B8C55332AD394A024814505801E028AB1603074178F6085EC1273E9D139CC159E6AB28D1604458383BF3CFi2I" TargetMode="External"/><Relationship Id="rId70" Type="http://schemas.openxmlformats.org/officeDocument/2006/relationships/hyperlink" Target="consultantplus://offline/ref=76B8C55332AD394A024814505801E028AB1603074179F2045BC1273E9D139CC159E6AB28D1604458383BF4CFi4I" TargetMode="External"/><Relationship Id="rId91" Type="http://schemas.openxmlformats.org/officeDocument/2006/relationships/hyperlink" Target="consultantplus://offline/ref=76B8C55332AD394A024814505801E028AB160307407CF0005CC1273E9D139CC159E6AB28D1604458383AF4CFi3I" TargetMode="External"/><Relationship Id="rId145" Type="http://schemas.openxmlformats.org/officeDocument/2006/relationships/hyperlink" Target="consultantplus://offline/ref=76B8C55332AD394A024814505801E028AB160307417BF20850C1273E9D139CC159E6AB28D1604458383BF2CFi6I" TargetMode="External"/><Relationship Id="rId166" Type="http://schemas.openxmlformats.org/officeDocument/2006/relationships/hyperlink" Target="consultantplus://offline/ref=76B8C55332AD394A024814505801E028AB1603074079FA0550C1273E9D139CC159E6AB28D1604458383BF7CFiEI" TargetMode="External"/><Relationship Id="rId187" Type="http://schemas.openxmlformats.org/officeDocument/2006/relationships/hyperlink" Target="consultantplus://offline/ref=76B8C55332AD394A024814505801E028AB160307407CF70150C1273E9D139CC159E6AB28D1604458383BF1CFi4I" TargetMode="External"/><Relationship Id="rId1" Type="http://schemas.openxmlformats.org/officeDocument/2006/relationships/styles" Target="styles.xml"/><Relationship Id="rId212" Type="http://schemas.openxmlformats.org/officeDocument/2006/relationships/hyperlink" Target="consultantplus://offline/ref=AD9BD37F4EFBEE88ABD2B3E26629C3B904E0118D4A8C59613AE9B5B447533D6F807785C166C3C237530967D7i2I" TargetMode="External"/><Relationship Id="rId233" Type="http://schemas.openxmlformats.org/officeDocument/2006/relationships/hyperlink" Target="consultantplus://offline/ref=AD9BD37F4EFBEE88ABD2B3E26629C3B904E0118D4A8C59613AE9B5B447533D6F807785C166C3C237530961D7i4I" TargetMode="External"/><Relationship Id="rId254" Type="http://schemas.openxmlformats.org/officeDocument/2006/relationships/hyperlink" Target="consultantplus://offline/ref=AD9BD37F4EFBEE88ABD2B3E26629C3B904E0118D4A8E5C673BE9B5B447533D6F807785C166C3C237530966D7i1I" TargetMode="External"/><Relationship Id="rId28" Type="http://schemas.openxmlformats.org/officeDocument/2006/relationships/hyperlink" Target="consultantplus://offline/ref=76B8C55332AD394A024814505801E028AB160307407EF5035DC1273E9D139CC1C5i9I" TargetMode="External"/><Relationship Id="rId49" Type="http://schemas.openxmlformats.org/officeDocument/2006/relationships/hyperlink" Target="consultantplus://offline/ref=76B8C55332AD394A024814505801E028AB1603074670F4035BC1273E9D139CC159E6AB28D1604458393EF0CFi1I" TargetMode="External"/><Relationship Id="rId114" Type="http://schemas.openxmlformats.org/officeDocument/2006/relationships/hyperlink" Target="consultantplus://offline/ref=76B8C55332AD394A02480A5D4E6DBC21A31F540C477AF957049E7C63CA1A96961EA9F263C9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35799</Words>
  <Characters>204060</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Елена Васильевна</dc:creator>
  <cp:lastModifiedBy>Казакова Елена Васильевна</cp:lastModifiedBy>
  <cp:revision>1</cp:revision>
  <dcterms:created xsi:type="dcterms:W3CDTF">2015-10-26T08:34:00Z</dcterms:created>
  <dcterms:modified xsi:type="dcterms:W3CDTF">2015-10-26T08:35:00Z</dcterms:modified>
</cp:coreProperties>
</file>